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966" w:rsidRPr="00D74382" w:rsidRDefault="006F2966" w:rsidP="00014CFC">
      <w:pPr>
        <w:pStyle w:val="Intestazione"/>
        <w:spacing w:after="0" w:line="288" w:lineRule="auto"/>
        <w:jc w:val="center"/>
        <w:rPr>
          <w:rFonts w:ascii="Helvetica" w:hAnsi="Helvetica"/>
          <w:sz w:val="22"/>
          <w:szCs w:val="22"/>
        </w:rPr>
      </w:pPr>
    </w:p>
    <w:p w:rsidR="006F2966" w:rsidRPr="00D74382" w:rsidRDefault="006F2966" w:rsidP="00014CFC">
      <w:pPr>
        <w:pStyle w:val="Intestazione"/>
        <w:spacing w:after="0" w:line="288" w:lineRule="auto"/>
        <w:jc w:val="center"/>
        <w:rPr>
          <w:rFonts w:ascii="Helvetica" w:hAnsi="Helvetica"/>
          <w:sz w:val="22"/>
          <w:szCs w:val="22"/>
        </w:rPr>
      </w:pPr>
    </w:p>
    <w:p w:rsidR="00753085" w:rsidRDefault="00753085" w:rsidP="00753085">
      <w:pPr>
        <w:spacing w:after="0" w:line="288" w:lineRule="auto"/>
        <w:ind w:right="425"/>
        <w:rPr>
          <w:rFonts w:ascii="Helvetica" w:hAnsi="Helvetica"/>
          <w:sz w:val="22"/>
          <w:szCs w:val="22"/>
        </w:rPr>
      </w:pPr>
    </w:p>
    <w:p w:rsidR="00753085" w:rsidRDefault="00753085" w:rsidP="00753085">
      <w:pPr>
        <w:spacing w:after="0" w:line="288" w:lineRule="auto"/>
        <w:ind w:right="425"/>
        <w:rPr>
          <w:rFonts w:ascii="Helvetica" w:hAnsi="Helvetica"/>
          <w:sz w:val="22"/>
          <w:szCs w:val="22"/>
        </w:rPr>
      </w:pPr>
    </w:p>
    <w:p w:rsidR="00753085" w:rsidRDefault="00E07DC2" w:rsidP="00753085">
      <w:pPr>
        <w:spacing w:after="0"/>
        <w:jc w:val="center"/>
        <w:rPr>
          <w:rFonts w:ascii="Helvetica" w:hAnsi="Helvetica"/>
          <w:b/>
          <w:smallCaps/>
        </w:rPr>
      </w:pPr>
      <w:r w:rsidRPr="00E07DC2">
        <w:rPr>
          <w:rFonts w:ascii="Helvetica" w:hAnsi="Helvetica"/>
          <w:b/>
          <w:smallCaps/>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RegCampania-alta-definizione" style="width:72.75pt;height:66.75pt;visibility:visible;mso-wrap-style:square">
            <v:imagedata r:id="rId8" o:title="logo-RegCampania-alta-definizione"/>
          </v:shape>
        </w:pict>
      </w:r>
    </w:p>
    <w:p w:rsidR="00753085" w:rsidRPr="009455FA" w:rsidRDefault="00753085" w:rsidP="00753085">
      <w:pPr>
        <w:spacing w:after="0"/>
        <w:jc w:val="center"/>
        <w:rPr>
          <w:rFonts w:ascii="Helvetica" w:hAnsi="Helvetica"/>
          <w:b/>
          <w:smallCaps/>
        </w:rPr>
      </w:pPr>
      <w:r w:rsidRPr="009455FA">
        <w:rPr>
          <w:rFonts w:ascii="Helvetica" w:hAnsi="Helvetica"/>
          <w:b/>
          <w:smallCaps/>
        </w:rPr>
        <w:t>Autorità di Audit</w:t>
      </w:r>
    </w:p>
    <w:p w:rsidR="00753085" w:rsidRPr="009455FA" w:rsidRDefault="00753085" w:rsidP="00753085">
      <w:pPr>
        <w:spacing w:after="0"/>
        <w:jc w:val="center"/>
        <w:rPr>
          <w:rFonts w:ascii="Helvetica" w:hAnsi="Helvetica"/>
          <w:b/>
          <w:smallCaps/>
        </w:rPr>
      </w:pPr>
      <w:r w:rsidRPr="009455FA">
        <w:rPr>
          <w:rFonts w:ascii="Helvetica" w:hAnsi="Helvetica"/>
          <w:b/>
          <w:smallCaps/>
        </w:rPr>
        <w:t>FESR e FSE</w:t>
      </w:r>
    </w:p>
    <w:p w:rsidR="00753085" w:rsidRPr="009455FA" w:rsidRDefault="00753085" w:rsidP="00753085">
      <w:pPr>
        <w:spacing w:after="0"/>
        <w:jc w:val="center"/>
        <w:rPr>
          <w:rFonts w:ascii="Helvetica" w:hAnsi="Helvetica"/>
          <w:b/>
          <w:smallCaps/>
        </w:rPr>
      </w:pPr>
    </w:p>
    <w:p w:rsidR="00753085" w:rsidRPr="000A6100" w:rsidRDefault="00753085" w:rsidP="00753085">
      <w:pPr>
        <w:spacing w:after="0"/>
        <w:ind w:left="360"/>
        <w:jc w:val="center"/>
        <w:rPr>
          <w:rFonts w:ascii="Helvetica" w:hAnsi="Helvetica"/>
          <w:b/>
        </w:rPr>
      </w:pPr>
      <w:r w:rsidRPr="000A6100">
        <w:rPr>
          <w:rFonts w:ascii="Helvetica" w:hAnsi="Helvetica"/>
          <w:b/>
        </w:rPr>
        <w:t xml:space="preserve">POR Campania FESR </w:t>
      </w:r>
      <w:r>
        <w:rPr>
          <w:rFonts w:ascii="Helvetica" w:hAnsi="Helvetica"/>
          <w:b/>
        </w:rPr>
        <w:t xml:space="preserve">e FSE </w:t>
      </w:r>
      <w:r w:rsidRPr="000A6100">
        <w:rPr>
          <w:rFonts w:ascii="Helvetica" w:hAnsi="Helvetica"/>
          <w:b/>
        </w:rPr>
        <w:t xml:space="preserve">2014/2020  </w:t>
      </w:r>
    </w:p>
    <w:p w:rsidR="00753085" w:rsidRDefault="00753085" w:rsidP="00753085">
      <w:pPr>
        <w:spacing w:after="0"/>
        <w:ind w:left="360"/>
        <w:jc w:val="center"/>
        <w:rPr>
          <w:rFonts w:ascii="Helvetica" w:hAnsi="Helvetica"/>
          <w:b/>
        </w:rPr>
      </w:pPr>
      <w:r>
        <w:rPr>
          <w:rFonts w:ascii="Helvetica" w:hAnsi="Helvetica"/>
          <w:b/>
        </w:rPr>
        <w:t xml:space="preserve">FESR </w:t>
      </w:r>
      <w:r w:rsidRPr="000A6100">
        <w:rPr>
          <w:rFonts w:ascii="Helvetica" w:hAnsi="Helvetica"/>
          <w:b/>
        </w:rPr>
        <w:t xml:space="preserve">CCI </w:t>
      </w:r>
      <w:proofErr w:type="spellStart"/>
      <w:r w:rsidRPr="000A6100">
        <w:rPr>
          <w:rFonts w:ascii="Helvetica" w:hAnsi="Helvetica"/>
          <w:b/>
        </w:rPr>
        <w:t>N°</w:t>
      </w:r>
      <w:proofErr w:type="spellEnd"/>
      <w:r w:rsidRPr="000A6100">
        <w:rPr>
          <w:rFonts w:ascii="Helvetica" w:hAnsi="Helvetica"/>
          <w:b/>
        </w:rPr>
        <w:t>: 2014IT16RFOP007</w:t>
      </w:r>
    </w:p>
    <w:p w:rsidR="00753085" w:rsidRPr="000A6100" w:rsidRDefault="00753085" w:rsidP="00753085">
      <w:pPr>
        <w:spacing w:after="0"/>
        <w:ind w:left="360"/>
        <w:jc w:val="center"/>
        <w:rPr>
          <w:rFonts w:ascii="Helvetica" w:hAnsi="Helvetica"/>
          <w:b/>
        </w:rPr>
      </w:pPr>
      <w:r>
        <w:rPr>
          <w:rFonts w:ascii="Helvetica" w:hAnsi="Helvetica"/>
          <w:b/>
        </w:rPr>
        <w:t xml:space="preserve">FSE CCI </w:t>
      </w:r>
      <w:proofErr w:type="spellStart"/>
      <w:r>
        <w:rPr>
          <w:rFonts w:ascii="Helvetica" w:hAnsi="Helvetica"/>
          <w:b/>
        </w:rPr>
        <w:t>N°</w:t>
      </w:r>
      <w:proofErr w:type="spellEnd"/>
      <w:r>
        <w:rPr>
          <w:rFonts w:ascii="Helvetica" w:hAnsi="Helvetica"/>
          <w:b/>
        </w:rPr>
        <w:t>: 2014IT05SFOP020</w:t>
      </w:r>
    </w:p>
    <w:p w:rsidR="00753085" w:rsidRDefault="00753085" w:rsidP="00753085">
      <w:pPr>
        <w:spacing w:after="0" w:line="360" w:lineRule="auto"/>
        <w:ind w:left="360"/>
        <w:jc w:val="center"/>
        <w:rPr>
          <w:rFonts w:ascii="Helvetica" w:hAnsi="Helvetica"/>
          <w:b/>
          <w:smallCaps/>
        </w:rPr>
      </w:pPr>
      <w:r w:rsidRPr="000A6100">
        <w:rPr>
          <w:rFonts w:ascii="Helvetica" w:hAnsi="Helvetica"/>
          <w:b/>
          <w:smallCaps/>
        </w:rPr>
        <w:t xml:space="preserve">Anno </w:t>
      </w:r>
      <w:r>
        <w:rPr>
          <w:rFonts w:ascii="Helvetica" w:hAnsi="Helvetica"/>
          <w:b/>
          <w:smallCaps/>
        </w:rPr>
        <w:t>contabile 1/07/..... – 30/06/.....</w:t>
      </w:r>
    </w:p>
    <w:p w:rsidR="00293A4F" w:rsidRPr="00AE3AA4" w:rsidRDefault="00293A4F" w:rsidP="00293A4F">
      <w:pPr>
        <w:spacing w:line="360" w:lineRule="auto"/>
        <w:ind w:left="360"/>
        <w:jc w:val="center"/>
        <w:rPr>
          <w:rFonts w:ascii="Helvetica" w:hAnsi="Helvetica"/>
          <w:b/>
          <w:smallCaps/>
          <w:sz w:val="22"/>
        </w:rPr>
      </w:pPr>
    </w:p>
    <w:p w:rsidR="00293A4F" w:rsidRPr="00AE3AA4" w:rsidRDefault="00293A4F" w:rsidP="00293A4F">
      <w:pPr>
        <w:spacing w:line="360" w:lineRule="auto"/>
        <w:ind w:left="360"/>
        <w:jc w:val="center"/>
        <w:rPr>
          <w:rFonts w:ascii="Helvetica" w:hAnsi="Helvetica"/>
          <w:b/>
          <w:smallCaps/>
          <w:sz w:val="22"/>
        </w:rPr>
      </w:pPr>
    </w:p>
    <w:p w:rsidR="00293A4F" w:rsidRPr="00AE3AA4" w:rsidRDefault="00293A4F" w:rsidP="00293A4F">
      <w:pPr>
        <w:spacing w:line="360" w:lineRule="auto"/>
        <w:ind w:left="360"/>
        <w:jc w:val="center"/>
        <w:rPr>
          <w:rFonts w:ascii="Helvetica" w:hAnsi="Helvetica"/>
          <w:b/>
          <w:smallCaps/>
          <w:sz w:val="22"/>
        </w:rPr>
      </w:pPr>
    </w:p>
    <w:p w:rsidR="00A737F2" w:rsidRPr="00CC37BA" w:rsidRDefault="00A737F2" w:rsidP="00A737F2">
      <w:pPr>
        <w:pStyle w:val="Titolo1"/>
        <w:jc w:val="center"/>
        <w:rPr>
          <w:rFonts w:cs="Arial"/>
        </w:rPr>
      </w:pPr>
      <w:r w:rsidRPr="00CC37BA">
        <w:rPr>
          <w:rFonts w:cs="Arial"/>
          <w:lang w:eastAsia="it-IT"/>
        </w:rPr>
        <w:t>Programma di Assicurazione e Miglioramento della Qualità</w:t>
      </w:r>
    </w:p>
    <w:p w:rsidR="00293A4F" w:rsidRPr="00D74382" w:rsidRDefault="00293A4F" w:rsidP="00A737F2">
      <w:pPr>
        <w:pStyle w:val="Nessunaspaziatura"/>
        <w:contextualSpacing/>
        <w:jc w:val="center"/>
        <w:rPr>
          <w:rFonts w:ascii="Helvetica" w:hAnsi="Helvetica" w:cs="Arial"/>
          <w:b/>
          <w:bCs/>
          <w:color w:val="3667C3"/>
          <w:lang w:val="it-IT"/>
        </w:rPr>
      </w:pPr>
    </w:p>
    <w:p w:rsidR="006F2966" w:rsidRPr="00D74382" w:rsidRDefault="00293A4F" w:rsidP="00293A4F">
      <w:pPr>
        <w:spacing w:after="0" w:line="288" w:lineRule="auto"/>
        <w:rPr>
          <w:rFonts w:ascii="Helvetica" w:hAnsi="Helvetica"/>
          <w:sz w:val="22"/>
          <w:szCs w:val="22"/>
        </w:rPr>
      </w:pPr>
      <w:r w:rsidRPr="00D74382">
        <w:rPr>
          <w:rFonts w:ascii="Helvetica" w:hAnsi="Helvetica"/>
          <w:sz w:val="22"/>
          <w:szCs w:val="22"/>
        </w:rPr>
        <w:br w:type="page"/>
      </w:r>
    </w:p>
    <w:p w:rsidR="00481059" w:rsidRDefault="00E07DC2">
      <w:pPr>
        <w:pStyle w:val="Sommario1"/>
        <w:tabs>
          <w:tab w:val="right" w:leader="dot" w:pos="9770"/>
        </w:tabs>
        <w:rPr>
          <w:rFonts w:asciiTheme="minorHAnsi" w:eastAsiaTheme="minorEastAsia" w:hAnsiTheme="minorHAnsi" w:cstheme="minorBidi"/>
          <w:b w:val="0"/>
          <w:bCs w:val="0"/>
          <w:caps w:val="0"/>
          <w:noProof/>
          <w:sz w:val="22"/>
          <w:szCs w:val="22"/>
          <w:lang w:eastAsia="it-IT"/>
        </w:rPr>
      </w:pPr>
      <w:r w:rsidRPr="00E07DC2">
        <w:rPr>
          <w:rFonts w:ascii="Helvetica" w:hAnsi="Helvetica" w:cs="Helvetica"/>
          <w:b w:val="0"/>
          <w:bCs w:val="0"/>
          <w:caps w:val="0"/>
        </w:rPr>
        <w:fldChar w:fldCharType="begin"/>
      </w:r>
      <w:r w:rsidR="00C45C93" w:rsidRPr="00A74955">
        <w:rPr>
          <w:rFonts w:ascii="Helvetica" w:hAnsi="Helvetica" w:cs="Helvetica"/>
          <w:b w:val="0"/>
          <w:bCs w:val="0"/>
          <w:caps w:val="0"/>
        </w:rPr>
        <w:instrText xml:space="preserve"> TOC \o "1-4" \h \z \u </w:instrText>
      </w:r>
      <w:r w:rsidRPr="00E07DC2">
        <w:rPr>
          <w:rFonts w:ascii="Helvetica" w:hAnsi="Helvetica" w:cs="Helvetica"/>
          <w:b w:val="0"/>
          <w:bCs w:val="0"/>
          <w:caps w:val="0"/>
        </w:rPr>
        <w:fldChar w:fldCharType="separate"/>
      </w:r>
      <w:hyperlink w:anchor="_Toc526438698" w:history="1">
        <w:r w:rsidR="00481059" w:rsidRPr="00275AEB">
          <w:rPr>
            <w:rStyle w:val="Collegamentoipertestuale"/>
            <w:noProof/>
          </w:rPr>
          <w:t>Premessa</w:t>
        </w:r>
        <w:r w:rsidR="00481059">
          <w:rPr>
            <w:noProof/>
            <w:webHidden/>
          </w:rPr>
          <w:tab/>
        </w:r>
        <w:r>
          <w:rPr>
            <w:noProof/>
            <w:webHidden/>
          </w:rPr>
          <w:fldChar w:fldCharType="begin"/>
        </w:r>
        <w:r w:rsidR="00481059">
          <w:rPr>
            <w:noProof/>
            <w:webHidden/>
          </w:rPr>
          <w:instrText xml:space="preserve"> PAGEREF _Toc526438698 \h </w:instrText>
        </w:r>
        <w:r>
          <w:rPr>
            <w:noProof/>
            <w:webHidden/>
          </w:rPr>
        </w:r>
        <w:r>
          <w:rPr>
            <w:noProof/>
            <w:webHidden/>
          </w:rPr>
          <w:fldChar w:fldCharType="separate"/>
        </w:r>
        <w:r w:rsidR="00481059">
          <w:rPr>
            <w:noProof/>
            <w:webHidden/>
          </w:rPr>
          <w:t>4</w:t>
        </w:r>
        <w:r>
          <w:rPr>
            <w:noProof/>
            <w:webHidden/>
          </w:rPr>
          <w:fldChar w:fldCharType="end"/>
        </w:r>
      </w:hyperlink>
    </w:p>
    <w:p w:rsidR="00481059" w:rsidRDefault="00E07DC2">
      <w:pPr>
        <w:pStyle w:val="Sommario1"/>
        <w:tabs>
          <w:tab w:val="right" w:leader="dot" w:pos="9770"/>
        </w:tabs>
        <w:rPr>
          <w:rFonts w:asciiTheme="minorHAnsi" w:eastAsiaTheme="minorEastAsia" w:hAnsiTheme="minorHAnsi" w:cstheme="minorBidi"/>
          <w:b w:val="0"/>
          <w:bCs w:val="0"/>
          <w:caps w:val="0"/>
          <w:noProof/>
          <w:sz w:val="22"/>
          <w:szCs w:val="22"/>
          <w:lang w:eastAsia="it-IT"/>
        </w:rPr>
      </w:pPr>
      <w:hyperlink w:anchor="_Toc526438699" w:history="1">
        <w:r w:rsidR="00481059" w:rsidRPr="00275AEB">
          <w:rPr>
            <w:rStyle w:val="Collegamentoipertestuale"/>
            <w:rFonts w:cs="Arial"/>
            <w:noProof/>
            <w:lang w:eastAsia="it-IT"/>
          </w:rPr>
          <w:t>Programma di Assicurazione e Miglioramento della Qualità</w:t>
        </w:r>
        <w:r w:rsidR="00481059">
          <w:rPr>
            <w:noProof/>
            <w:webHidden/>
          </w:rPr>
          <w:tab/>
        </w:r>
        <w:r>
          <w:rPr>
            <w:noProof/>
            <w:webHidden/>
          </w:rPr>
          <w:fldChar w:fldCharType="begin"/>
        </w:r>
        <w:r w:rsidR="00481059">
          <w:rPr>
            <w:noProof/>
            <w:webHidden/>
          </w:rPr>
          <w:instrText xml:space="preserve"> PAGEREF _Toc526438699 \h </w:instrText>
        </w:r>
        <w:r>
          <w:rPr>
            <w:noProof/>
            <w:webHidden/>
          </w:rPr>
        </w:r>
        <w:r>
          <w:rPr>
            <w:noProof/>
            <w:webHidden/>
          </w:rPr>
          <w:fldChar w:fldCharType="separate"/>
        </w:r>
        <w:r w:rsidR="00481059">
          <w:rPr>
            <w:noProof/>
            <w:webHidden/>
          </w:rPr>
          <w:t>6</w:t>
        </w:r>
        <w:r>
          <w:rPr>
            <w:noProof/>
            <w:webHidden/>
          </w:rPr>
          <w:fldChar w:fldCharType="end"/>
        </w:r>
      </w:hyperlink>
    </w:p>
    <w:p w:rsidR="00481059" w:rsidRDefault="00E07DC2">
      <w:pPr>
        <w:pStyle w:val="Sommario2"/>
        <w:rPr>
          <w:rFonts w:asciiTheme="minorHAnsi" w:eastAsiaTheme="minorEastAsia" w:hAnsiTheme="minorHAnsi" w:cstheme="minorBidi"/>
          <w:smallCaps w:val="0"/>
          <w:sz w:val="22"/>
          <w:szCs w:val="22"/>
          <w:lang w:eastAsia="it-IT"/>
        </w:rPr>
      </w:pPr>
      <w:hyperlink w:anchor="_Toc526438700" w:history="1">
        <w:r w:rsidR="00481059" w:rsidRPr="00275AEB">
          <w:rPr>
            <w:rStyle w:val="Collegamentoipertestuale"/>
          </w:rPr>
          <w:t>Mappatura dei Processi</w:t>
        </w:r>
        <w:r w:rsidR="00481059">
          <w:rPr>
            <w:webHidden/>
          </w:rPr>
          <w:tab/>
        </w:r>
        <w:r>
          <w:rPr>
            <w:webHidden/>
          </w:rPr>
          <w:fldChar w:fldCharType="begin"/>
        </w:r>
        <w:r w:rsidR="00481059">
          <w:rPr>
            <w:webHidden/>
          </w:rPr>
          <w:instrText xml:space="preserve"> PAGEREF _Toc526438700 \h </w:instrText>
        </w:r>
        <w:r>
          <w:rPr>
            <w:webHidden/>
          </w:rPr>
        </w:r>
        <w:r>
          <w:rPr>
            <w:webHidden/>
          </w:rPr>
          <w:fldChar w:fldCharType="separate"/>
        </w:r>
        <w:r w:rsidR="00481059">
          <w:rPr>
            <w:webHidden/>
          </w:rPr>
          <w:t>6</w:t>
        </w:r>
        <w:r>
          <w:rPr>
            <w:webHidden/>
          </w:rPr>
          <w:fldChar w:fldCharType="end"/>
        </w:r>
      </w:hyperlink>
    </w:p>
    <w:p w:rsidR="00481059" w:rsidRDefault="00E07DC2">
      <w:pPr>
        <w:pStyle w:val="Sommario3"/>
        <w:tabs>
          <w:tab w:val="right" w:leader="dot" w:pos="9770"/>
        </w:tabs>
        <w:rPr>
          <w:rFonts w:asciiTheme="minorHAnsi" w:eastAsiaTheme="minorEastAsia" w:hAnsiTheme="minorHAnsi" w:cstheme="minorBidi"/>
          <w:i w:val="0"/>
          <w:iCs w:val="0"/>
          <w:noProof/>
          <w:sz w:val="22"/>
          <w:szCs w:val="22"/>
          <w:lang w:eastAsia="it-IT"/>
        </w:rPr>
      </w:pPr>
      <w:hyperlink w:anchor="_Toc526438701" w:history="1">
        <w:r w:rsidR="00481059" w:rsidRPr="00275AEB">
          <w:rPr>
            <w:rStyle w:val="Collegamentoipertestuale"/>
            <w:noProof/>
            <w:lang w:val="en-GB"/>
          </w:rPr>
          <w:t>Tabella  - Input / Processo / Out Put</w:t>
        </w:r>
        <w:r w:rsidR="00481059">
          <w:rPr>
            <w:noProof/>
            <w:webHidden/>
          </w:rPr>
          <w:tab/>
        </w:r>
        <w:r>
          <w:rPr>
            <w:noProof/>
            <w:webHidden/>
          </w:rPr>
          <w:fldChar w:fldCharType="begin"/>
        </w:r>
        <w:r w:rsidR="00481059">
          <w:rPr>
            <w:noProof/>
            <w:webHidden/>
          </w:rPr>
          <w:instrText xml:space="preserve"> PAGEREF _Toc526438701 \h </w:instrText>
        </w:r>
        <w:r>
          <w:rPr>
            <w:noProof/>
            <w:webHidden/>
          </w:rPr>
        </w:r>
        <w:r>
          <w:rPr>
            <w:noProof/>
            <w:webHidden/>
          </w:rPr>
          <w:fldChar w:fldCharType="separate"/>
        </w:r>
        <w:r w:rsidR="00481059">
          <w:rPr>
            <w:noProof/>
            <w:webHidden/>
          </w:rPr>
          <w:t>8</w:t>
        </w:r>
        <w:r>
          <w:rPr>
            <w:noProof/>
            <w:webHidden/>
          </w:rPr>
          <w:fldChar w:fldCharType="end"/>
        </w:r>
      </w:hyperlink>
    </w:p>
    <w:p w:rsidR="00481059" w:rsidRDefault="00E07DC2">
      <w:pPr>
        <w:pStyle w:val="Sommario2"/>
        <w:rPr>
          <w:rFonts w:asciiTheme="minorHAnsi" w:eastAsiaTheme="minorEastAsia" w:hAnsiTheme="minorHAnsi" w:cstheme="minorBidi"/>
          <w:smallCaps w:val="0"/>
          <w:sz w:val="22"/>
          <w:szCs w:val="22"/>
          <w:lang w:eastAsia="it-IT"/>
        </w:rPr>
      </w:pPr>
      <w:hyperlink w:anchor="_Toc526438702" w:history="1">
        <w:r w:rsidR="00481059" w:rsidRPr="00275AEB">
          <w:rPr>
            <w:rStyle w:val="Collegamentoipertestuale"/>
          </w:rPr>
          <w:t>Descrizione analisi dei processi e individuazione delle relative attività</w:t>
        </w:r>
        <w:r w:rsidR="00481059">
          <w:rPr>
            <w:webHidden/>
          </w:rPr>
          <w:tab/>
        </w:r>
        <w:r>
          <w:rPr>
            <w:webHidden/>
          </w:rPr>
          <w:fldChar w:fldCharType="begin"/>
        </w:r>
        <w:r w:rsidR="00481059">
          <w:rPr>
            <w:webHidden/>
          </w:rPr>
          <w:instrText xml:space="preserve"> PAGEREF _Toc526438702 \h </w:instrText>
        </w:r>
        <w:r>
          <w:rPr>
            <w:webHidden/>
          </w:rPr>
        </w:r>
        <w:r>
          <w:rPr>
            <w:webHidden/>
          </w:rPr>
          <w:fldChar w:fldCharType="separate"/>
        </w:r>
        <w:r w:rsidR="00481059">
          <w:rPr>
            <w:webHidden/>
          </w:rPr>
          <w:t>12</w:t>
        </w:r>
        <w:r>
          <w:rPr>
            <w:webHidden/>
          </w:rPr>
          <w:fldChar w:fldCharType="end"/>
        </w:r>
      </w:hyperlink>
    </w:p>
    <w:p w:rsidR="00481059" w:rsidRDefault="00E07DC2">
      <w:pPr>
        <w:pStyle w:val="Sommario3"/>
        <w:tabs>
          <w:tab w:val="right" w:leader="dot" w:pos="9770"/>
        </w:tabs>
        <w:rPr>
          <w:rFonts w:asciiTheme="minorHAnsi" w:eastAsiaTheme="minorEastAsia" w:hAnsiTheme="minorHAnsi" w:cstheme="minorBidi"/>
          <w:i w:val="0"/>
          <w:iCs w:val="0"/>
          <w:noProof/>
          <w:sz w:val="22"/>
          <w:szCs w:val="22"/>
          <w:lang w:eastAsia="it-IT"/>
        </w:rPr>
      </w:pPr>
      <w:hyperlink w:anchor="_Toc526438703" w:history="1">
        <w:r w:rsidR="00481059" w:rsidRPr="00275AEB">
          <w:rPr>
            <w:rStyle w:val="Collegamentoipertestuale"/>
            <w:rFonts w:ascii="Helvetica" w:hAnsi="Helvetica"/>
            <w:noProof/>
          </w:rPr>
          <w:t>Aggiornamento Strategia di audit e Manuale delle procedure</w:t>
        </w:r>
        <w:r w:rsidR="00481059">
          <w:rPr>
            <w:noProof/>
            <w:webHidden/>
          </w:rPr>
          <w:tab/>
        </w:r>
        <w:r>
          <w:rPr>
            <w:noProof/>
            <w:webHidden/>
          </w:rPr>
          <w:fldChar w:fldCharType="begin"/>
        </w:r>
        <w:r w:rsidR="00481059">
          <w:rPr>
            <w:noProof/>
            <w:webHidden/>
          </w:rPr>
          <w:instrText xml:space="preserve"> PAGEREF _Toc526438703 \h </w:instrText>
        </w:r>
        <w:r>
          <w:rPr>
            <w:noProof/>
            <w:webHidden/>
          </w:rPr>
        </w:r>
        <w:r>
          <w:rPr>
            <w:noProof/>
            <w:webHidden/>
          </w:rPr>
          <w:fldChar w:fldCharType="separate"/>
        </w:r>
        <w:r w:rsidR="00481059">
          <w:rPr>
            <w:noProof/>
            <w:webHidden/>
          </w:rPr>
          <w:t>12</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04" w:history="1">
        <w:r w:rsidR="00481059" w:rsidRPr="00275AEB">
          <w:rPr>
            <w:rStyle w:val="Collegamentoipertestuale"/>
            <w:rFonts w:ascii="Helvetica" w:hAnsi="Helvetica"/>
            <w:noProof/>
          </w:rPr>
          <w:t>Tabella  - Aggiornamento Strategia di audit e Manuale delle procedure</w:t>
        </w:r>
        <w:r w:rsidR="00481059">
          <w:rPr>
            <w:noProof/>
            <w:webHidden/>
          </w:rPr>
          <w:tab/>
        </w:r>
        <w:r>
          <w:rPr>
            <w:noProof/>
            <w:webHidden/>
          </w:rPr>
          <w:fldChar w:fldCharType="begin"/>
        </w:r>
        <w:r w:rsidR="00481059">
          <w:rPr>
            <w:noProof/>
            <w:webHidden/>
          </w:rPr>
          <w:instrText xml:space="preserve"> PAGEREF _Toc526438704 \h </w:instrText>
        </w:r>
        <w:r>
          <w:rPr>
            <w:noProof/>
            <w:webHidden/>
          </w:rPr>
        </w:r>
        <w:r>
          <w:rPr>
            <w:noProof/>
            <w:webHidden/>
          </w:rPr>
          <w:fldChar w:fldCharType="separate"/>
        </w:r>
        <w:r w:rsidR="00481059">
          <w:rPr>
            <w:noProof/>
            <w:webHidden/>
          </w:rPr>
          <w:t>13</w:t>
        </w:r>
        <w:r>
          <w:rPr>
            <w:noProof/>
            <w:webHidden/>
          </w:rPr>
          <w:fldChar w:fldCharType="end"/>
        </w:r>
      </w:hyperlink>
    </w:p>
    <w:p w:rsidR="00481059" w:rsidRDefault="00E07DC2">
      <w:pPr>
        <w:pStyle w:val="Sommario3"/>
        <w:tabs>
          <w:tab w:val="right" w:leader="dot" w:pos="9770"/>
        </w:tabs>
        <w:rPr>
          <w:rFonts w:asciiTheme="minorHAnsi" w:eastAsiaTheme="minorEastAsia" w:hAnsiTheme="minorHAnsi" w:cstheme="minorBidi"/>
          <w:i w:val="0"/>
          <w:iCs w:val="0"/>
          <w:noProof/>
          <w:sz w:val="22"/>
          <w:szCs w:val="22"/>
          <w:lang w:eastAsia="it-IT"/>
        </w:rPr>
      </w:pPr>
      <w:hyperlink w:anchor="_Toc526438705" w:history="1">
        <w:r w:rsidR="00481059" w:rsidRPr="00275AEB">
          <w:rPr>
            <w:rStyle w:val="Collegamentoipertestuale"/>
            <w:rFonts w:ascii="Helvetica" w:hAnsi="Helvetica"/>
            <w:noProof/>
          </w:rPr>
          <w:t>2 - Gli audit del Sistema di Gestione e Controllo</w:t>
        </w:r>
        <w:r w:rsidR="00481059">
          <w:rPr>
            <w:noProof/>
            <w:webHidden/>
          </w:rPr>
          <w:tab/>
        </w:r>
        <w:r>
          <w:rPr>
            <w:noProof/>
            <w:webHidden/>
          </w:rPr>
          <w:fldChar w:fldCharType="begin"/>
        </w:r>
        <w:r w:rsidR="00481059">
          <w:rPr>
            <w:noProof/>
            <w:webHidden/>
          </w:rPr>
          <w:instrText xml:space="preserve"> PAGEREF _Toc526438705 \h </w:instrText>
        </w:r>
        <w:r>
          <w:rPr>
            <w:noProof/>
            <w:webHidden/>
          </w:rPr>
        </w:r>
        <w:r>
          <w:rPr>
            <w:noProof/>
            <w:webHidden/>
          </w:rPr>
          <w:fldChar w:fldCharType="separate"/>
        </w:r>
        <w:r w:rsidR="00481059">
          <w:rPr>
            <w:noProof/>
            <w:webHidden/>
          </w:rPr>
          <w:t>14</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06" w:history="1">
        <w:r w:rsidR="00481059" w:rsidRPr="00275AEB">
          <w:rPr>
            <w:rStyle w:val="Collegamentoipertestuale"/>
            <w:rFonts w:ascii="Helvetica" w:hAnsi="Helvetica"/>
            <w:noProof/>
          </w:rPr>
          <w:t>Tabella 2 - Gli audit di Sistema di Gestione e Controllo</w:t>
        </w:r>
        <w:r w:rsidR="00481059">
          <w:rPr>
            <w:noProof/>
            <w:webHidden/>
          </w:rPr>
          <w:tab/>
        </w:r>
        <w:r>
          <w:rPr>
            <w:noProof/>
            <w:webHidden/>
          </w:rPr>
          <w:fldChar w:fldCharType="begin"/>
        </w:r>
        <w:r w:rsidR="00481059">
          <w:rPr>
            <w:noProof/>
            <w:webHidden/>
          </w:rPr>
          <w:instrText xml:space="preserve"> PAGEREF _Toc526438706 \h </w:instrText>
        </w:r>
        <w:r>
          <w:rPr>
            <w:noProof/>
            <w:webHidden/>
          </w:rPr>
        </w:r>
        <w:r>
          <w:rPr>
            <w:noProof/>
            <w:webHidden/>
          </w:rPr>
          <w:fldChar w:fldCharType="separate"/>
        </w:r>
        <w:r w:rsidR="00481059">
          <w:rPr>
            <w:noProof/>
            <w:webHidden/>
          </w:rPr>
          <w:t>16</w:t>
        </w:r>
        <w:r>
          <w:rPr>
            <w:noProof/>
            <w:webHidden/>
          </w:rPr>
          <w:fldChar w:fldCharType="end"/>
        </w:r>
      </w:hyperlink>
    </w:p>
    <w:p w:rsidR="00481059" w:rsidRDefault="00E07DC2">
      <w:pPr>
        <w:pStyle w:val="Sommario3"/>
        <w:tabs>
          <w:tab w:val="right" w:leader="dot" w:pos="9770"/>
        </w:tabs>
        <w:rPr>
          <w:rFonts w:asciiTheme="minorHAnsi" w:eastAsiaTheme="minorEastAsia" w:hAnsiTheme="minorHAnsi" w:cstheme="minorBidi"/>
          <w:i w:val="0"/>
          <w:iCs w:val="0"/>
          <w:noProof/>
          <w:sz w:val="22"/>
          <w:szCs w:val="22"/>
          <w:lang w:eastAsia="it-IT"/>
        </w:rPr>
      </w:pPr>
      <w:hyperlink w:anchor="_Toc526438707" w:history="1">
        <w:r w:rsidR="00481059" w:rsidRPr="00275AEB">
          <w:rPr>
            <w:rStyle w:val="Collegamentoipertestuale"/>
            <w:rFonts w:ascii="Helvetica" w:hAnsi="Helvetica"/>
            <w:noProof/>
          </w:rPr>
          <w:t>3 - Gli Audit delle Operazioni</w:t>
        </w:r>
        <w:r w:rsidR="00481059">
          <w:rPr>
            <w:noProof/>
            <w:webHidden/>
          </w:rPr>
          <w:tab/>
        </w:r>
        <w:r>
          <w:rPr>
            <w:noProof/>
            <w:webHidden/>
          </w:rPr>
          <w:fldChar w:fldCharType="begin"/>
        </w:r>
        <w:r w:rsidR="00481059">
          <w:rPr>
            <w:noProof/>
            <w:webHidden/>
          </w:rPr>
          <w:instrText xml:space="preserve"> PAGEREF _Toc526438707 \h </w:instrText>
        </w:r>
        <w:r>
          <w:rPr>
            <w:noProof/>
            <w:webHidden/>
          </w:rPr>
        </w:r>
        <w:r>
          <w:rPr>
            <w:noProof/>
            <w:webHidden/>
          </w:rPr>
          <w:fldChar w:fldCharType="separate"/>
        </w:r>
        <w:r w:rsidR="00481059">
          <w:rPr>
            <w:noProof/>
            <w:webHidden/>
          </w:rPr>
          <w:t>19</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08" w:history="1">
        <w:r w:rsidR="00481059" w:rsidRPr="00275AEB">
          <w:rPr>
            <w:rStyle w:val="Collegamentoipertestuale"/>
            <w:rFonts w:ascii="Helvetica" w:hAnsi="Helvetica"/>
            <w:noProof/>
          </w:rPr>
          <w:t>Tabella 3 - Gli audit delle operazioni</w:t>
        </w:r>
        <w:r w:rsidR="00481059">
          <w:rPr>
            <w:noProof/>
            <w:webHidden/>
          </w:rPr>
          <w:tab/>
        </w:r>
        <w:r>
          <w:rPr>
            <w:noProof/>
            <w:webHidden/>
          </w:rPr>
          <w:fldChar w:fldCharType="begin"/>
        </w:r>
        <w:r w:rsidR="00481059">
          <w:rPr>
            <w:noProof/>
            <w:webHidden/>
          </w:rPr>
          <w:instrText xml:space="preserve"> PAGEREF _Toc526438708 \h </w:instrText>
        </w:r>
        <w:r>
          <w:rPr>
            <w:noProof/>
            <w:webHidden/>
          </w:rPr>
        </w:r>
        <w:r>
          <w:rPr>
            <w:noProof/>
            <w:webHidden/>
          </w:rPr>
          <w:fldChar w:fldCharType="separate"/>
        </w:r>
        <w:r w:rsidR="00481059">
          <w:rPr>
            <w:noProof/>
            <w:webHidden/>
          </w:rPr>
          <w:t>21</w:t>
        </w:r>
        <w:r>
          <w:rPr>
            <w:noProof/>
            <w:webHidden/>
          </w:rPr>
          <w:fldChar w:fldCharType="end"/>
        </w:r>
      </w:hyperlink>
    </w:p>
    <w:p w:rsidR="00481059" w:rsidRDefault="00E07DC2">
      <w:pPr>
        <w:pStyle w:val="Sommario3"/>
        <w:tabs>
          <w:tab w:val="right" w:leader="dot" w:pos="9770"/>
        </w:tabs>
        <w:rPr>
          <w:rFonts w:asciiTheme="minorHAnsi" w:eastAsiaTheme="minorEastAsia" w:hAnsiTheme="minorHAnsi" w:cstheme="minorBidi"/>
          <w:i w:val="0"/>
          <w:iCs w:val="0"/>
          <w:noProof/>
          <w:sz w:val="22"/>
          <w:szCs w:val="22"/>
          <w:lang w:eastAsia="it-IT"/>
        </w:rPr>
      </w:pPr>
      <w:hyperlink w:anchor="_Toc526438709" w:history="1">
        <w:r w:rsidR="00481059" w:rsidRPr="00275AEB">
          <w:rPr>
            <w:rStyle w:val="Collegamentoipertestuale"/>
            <w:rFonts w:ascii="Helvetica" w:hAnsi="Helvetica"/>
            <w:noProof/>
          </w:rPr>
          <w:t>4 - Audit dei Conti</w:t>
        </w:r>
        <w:r w:rsidR="00481059">
          <w:rPr>
            <w:noProof/>
            <w:webHidden/>
          </w:rPr>
          <w:tab/>
        </w:r>
        <w:r>
          <w:rPr>
            <w:noProof/>
            <w:webHidden/>
          </w:rPr>
          <w:fldChar w:fldCharType="begin"/>
        </w:r>
        <w:r w:rsidR="00481059">
          <w:rPr>
            <w:noProof/>
            <w:webHidden/>
          </w:rPr>
          <w:instrText xml:space="preserve"> PAGEREF _Toc526438709 \h </w:instrText>
        </w:r>
        <w:r>
          <w:rPr>
            <w:noProof/>
            <w:webHidden/>
          </w:rPr>
        </w:r>
        <w:r>
          <w:rPr>
            <w:noProof/>
            <w:webHidden/>
          </w:rPr>
          <w:fldChar w:fldCharType="separate"/>
        </w:r>
        <w:r w:rsidR="00481059">
          <w:rPr>
            <w:noProof/>
            <w:webHidden/>
          </w:rPr>
          <w:t>24</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10" w:history="1">
        <w:r w:rsidR="00481059" w:rsidRPr="00275AEB">
          <w:rPr>
            <w:rStyle w:val="Collegamentoipertestuale"/>
            <w:rFonts w:ascii="Helvetica" w:hAnsi="Helvetica"/>
            <w:noProof/>
          </w:rPr>
          <w:t>Tabella 4 - Audit dei Conti</w:t>
        </w:r>
        <w:r w:rsidR="00481059">
          <w:rPr>
            <w:noProof/>
            <w:webHidden/>
          </w:rPr>
          <w:tab/>
        </w:r>
        <w:r>
          <w:rPr>
            <w:noProof/>
            <w:webHidden/>
          </w:rPr>
          <w:fldChar w:fldCharType="begin"/>
        </w:r>
        <w:r w:rsidR="00481059">
          <w:rPr>
            <w:noProof/>
            <w:webHidden/>
          </w:rPr>
          <w:instrText xml:space="preserve"> PAGEREF _Toc526438710 \h </w:instrText>
        </w:r>
        <w:r>
          <w:rPr>
            <w:noProof/>
            <w:webHidden/>
          </w:rPr>
        </w:r>
        <w:r>
          <w:rPr>
            <w:noProof/>
            <w:webHidden/>
          </w:rPr>
          <w:fldChar w:fldCharType="separate"/>
        </w:r>
        <w:r w:rsidR="00481059">
          <w:rPr>
            <w:noProof/>
            <w:webHidden/>
          </w:rPr>
          <w:t>25</w:t>
        </w:r>
        <w:r>
          <w:rPr>
            <w:noProof/>
            <w:webHidden/>
          </w:rPr>
          <w:fldChar w:fldCharType="end"/>
        </w:r>
      </w:hyperlink>
    </w:p>
    <w:p w:rsidR="00481059" w:rsidRDefault="00E07DC2">
      <w:pPr>
        <w:pStyle w:val="Sommario3"/>
        <w:tabs>
          <w:tab w:val="right" w:leader="dot" w:pos="9770"/>
        </w:tabs>
        <w:rPr>
          <w:rFonts w:asciiTheme="minorHAnsi" w:eastAsiaTheme="minorEastAsia" w:hAnsiTheme="minorHAnsi" w:cstheme="minorBidi"/>
          <w:i w:val="0"/>
          <w:iCs w:val="0"/>
          <w:noProof/>
          <w:sz w:val="22"/>
          <w:szCs w:val="22"/>
          <w:lang w:eastAsia="it-IT"/>
        </w:rPr>
      </w:pPr>
      <w:hyperlink w:anchor="_Toc526438711" w:history="1">
        <w:r w:rsidR="00481059" w:rsidRPr="00275AEB">
          <w:rPr>
            <w:rStyle w:val="Collegamentoipertestuale"/>
            <w:rFonts w:ascii="Helvetica" w:hAnsi="Helvetica"/>
            <w:noProof/>
          </w:rPr>
          <w:t>5 – Relazione Annuale di controllo e Parere di Conformità</w:t>
        </w:r>
        <w:r w:rsidR="00481059">
          <w:rPr>
            <w:noProof/>
            <w:webHidden/>
          </w:rPr>
          <w:tab/>
        </w:r>
        <w:r>
          <w:rPr>
            <w:noProof/>
            <w:webHidden/>
          </w:rPr>
          <w:fldChar w:fldCharType="begin"/>
        </w:r>
        <w:r w:rsidR="00481059">
          <w:rPr>
            <w:noProof/>
            <w:webHidden/>
          </w:rPr>
          <w:instrText xml:space="preserve"> PAGEREF _Toc526438711 \h </w:instrText>
        </w:r>
        <w:r>
          <w:rPr>
            <w:noProof/>
            <w:webHidden/>
          </w:rPr>
        </w:r>
        <w:r>
          <w:rPr>
            <w:noProof/>
            <w:webHidden/>
          </w:rPr>
          <w:fldChar w:fldCharType="separate"/>
        </w:r>
        <w:r w:rsidR="00481059">
          <w:rPr>
            <w:noProof/>
            <w:webHidden/>
          </w:rPr>
          <w:t>27</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12" w:history="1">
        <w:r w:rsidR="00481059" w:rsidRPr="00275AEB">
          <w:rPr>
            <w:rStyle w:val="Collegamentoipertestuale"/>
            <w:rFonts w:ascii="Helvetica" w:hAnsi="Helvetica"/>
            <w:noProof/>
          </w:rPr>
          <w:t>Tabella 5 - Relazione Annuale di controllo</w:t>
        </w:r>
        <w:r w:rsidR="00481059">
          <w:rPr>
            <w:noProof/>
            <w:webHidden/>
          </w:rPr>
          <w:tab/>
        </w:r>
        <w:r>
          <w:rPr>
            <w:noProof/>
            <w:webHidden/>
          </w:rPr>
          <w:fldChar w:fldCharType="begin"/>
        </w:r>
        <w:r w:rsidR="00481059">
          <w:rPr>
            <w:noProof/>
            <w:webHidden/>
          </w:rPr>
          <w:instrText xml:space="preserve"> PAGEREF _Toc526438712 \h </w:instrText>
        </w:r>
        <w:r>
          <w:rPr>
            <w:noProof/>
            <w:webHidden/>
          </w:rPr>
        </w:r>
        <w:r>
          <w:rPr>
            <w:noProof/>
            <w:webHidden/>
          </w:rPr>
          <w:fldChar w:fldCharType="separate"/>
        </w:r>
        <w:r w:rsidR="00481059">
          <w:rPr>
            <w:noProof/>
            <w:webHidden/>
          </w:rPr>
          <w:t>28</w:t>
        </w:r>
        <w:r>
          <w:rPr>
            <w:noProof/>
            <w:webHidden/>
          </w:rPr>
          <w:fldChar w:fldCharType="end"/>
        </w:r>
      </w:hyperlink>
    </w:p>
    <w:p w:rsidR="00481059" w:rsidRDefault="00E07DC2">
      <w:pPr>
        <w:pStyle w:val="Sommario1"/>
        <w:tabs>
          <w:tab w:val="right" w:leader="dot" w:pos="9770"/>
        </w:tabs>
        <w:rPr>
          <w:rFonts w:asciiTheme="minorHAnsi" w:eastAsiaTheme="minorEastAsia" w:hAnsiTheme="minorHAnsi" w:cstheme="minorBidi"/>
          <w:b w:val="0"/>
          <w:bCs w:val="0"/>
          <w:caps w:val="0"/>
          <w:noProof/>
          <w:sz w:val="22"/>
          <w:szCs w:val="22"/>
          <w:lang w:eastAsia="it-IT"/>
        </w:rPr>
      </w:pPr>
      <w:hyperlink w:anchor="_Toc526438713" w:history="1">
        <w:r w:rsidR="00481059" w:rsidRPr="00275AEB">
          <w:rPr>
            <w:rStyle w:val="Collegamentoipertestuale"/>
            <w:noProof/>
          </w:rPr>
          <w:t>Monitoraggio e Valutazione del Programma di assicurazione e miglioramenti della Qualità</w:t>
        </w:r>
        <w:r w:rsidR="00481059">
          <w:rPr>
            <w:noProof/>
            <w:webHidden/>
          </w:rPr>
          <w:tab/>
        </w:r>
        <w:r>
          <w:rPr>
            <w:noProof/>
            <w:webHidden/>
          </w:rPr>
          <w:fldChar w:fldCharType="begin"/>
        </w:r>
        <w:r w:rsidR="00481059">
          <w:rPr>
            <w:noProof/>
            <w:webHidden/>
          </w:rPr>
          <w:instrText xml:space="preserve"> PAGEREF _Toc526438713 \h </w:instrText>
        </w:r>
        <w:r>
          <w:rPr>
            <w:noProof/>
            <w:webHidden/>
          </w:rPr>
        </w:r>
        <w:r>
          <w:rPr>
            <w:noProof/>
            <w:webHidden/>
          </w:rPr>
          <w:fldChar w:fldCharType="separate"/>
        </w:r>
        <w:r w:rsidR="00481059">
          <w:rPr>
            <w:noProof/>
            <w:webHidden/>
          </w:rPr>
          <w:t>29</w:t>
        </w:r>
        <w:r>
          <w:rPr>
            <w:noProof/>
            <w:webHidden/>
          </w:rPr>
          <w:fldChar w:fldCharType="end"/>
        </w:r>
      </w:hyperlink>
    </w:p>
    <w:p w:rsidR="00481059" w:rsidRDefault="00E07DC2">
      <w:pPr>
        <w:pStyle w:val="Sommario2"/>
        <w:rPr>
          <w:rFonts w:asciiTheme="minorHAnsi" w:eastAsiaTheme="minorEastAsia" w:hAnsiTheme="minorHAnsi" w:cstheme="minorBidi"/>
          <w:smallCaps w:val="0"/>
          <w:sz w:val="22"/>
          <w:szCs w:val="22"/>
          <w:lang w:eastAsia="it-IT"/>
        </w:rPr>
      </w:pPr>
      <w:hyperlink w:anchor="_Toc526438714" w:history="1">
        <w:r w:rsidR="00481059" w:rsidRPr="00275AEB">
          <w:rPr>
            <w:rStyle w:val="Collegamentoipertestuale"/>
          </w:rPr>
          <w:t>Valutazione Interna</w:t>
        </w:r>
        <w:r w:rsidR="00481059">
          <w:rPr>
            <w:webHidden/>
          </w:rPr>
          <w:tab/>
        </w:r>
        <w:r>
          <w:rPr>
            <w:webHidden/>
          </w:rPr>
          <w:fldChar w:fldCharType="begin"/>
        </w:r>
        <w:r w:rsidR="00481059">
          <w:rPr>
            <w:webHidden/>
          </w:rPr>
          <w:instrText xml:space="preserve"> PAGEREF _Toc526438714 \h </w:instrText>
        </w:r>
        <w:r>
          <w:rPr>
            <w:webHidden/>
          </w:rPr>
        </w:r>
        <w:r>
          <w:rPr>
            <w:webHidden/>
          </w:rPr>
          <w:fldChar w:fldCharType="separate"/>
        </w:r>
        <w:r w:rsidR="00481059">
          <w:rPr>
            <w:webHidden/>
          </w:rPr>
          <w:t>29</w:t>
        </w:r>
        <w:r>
          <w:rPr>
            <w:webHidden/>
          </w:rPr>
          <w:fldChar w:fldCharType="end"/>
        </w:r>
      </w:hyperlink>
    </w:p>
    <w:p w:rsidR="00481059" w:rsidRDefault="00E07DC2">
      <w:pPr>
        <w:pStyle w:val="Sommario3"/>
        <w:tabs>
          <w:tab w:val="right" w:leader="dot" w:pos="9770"/>
        </w:tabs>
        <w:rPr>
          <w:rFonts w:asciiTheme="minorHAnsi" w:eastAsiaTheme="minorEastAsia" w:hAnsiTheme="minorHAnsi" w:cstheme="minorBidi"/>
          <w:i w:val="0"/>
          <w:iCs w:val="0"/>
          <w:noProof/>
          <w:sz w:val="22"/>
          <w:szCs w:val="22"/>
          <w:lang w:eastAsia="it-IT"/>
        </w:rPr>
      </w:pPr>
      <w:hyperlink w:anchor="_Toc526438715" w:history="1">
        <w:r w:rsidR="00481059" w:rsidRPr="00275AEB">
          <w:rPr>
            <w:rStyle w:val="Collegamentoipertestuale"/>
            <w:noProof/>
          </w:rPr>
          <w:t>Strumenti di controllo della qualità interna:</w:t>
        </w:r>
        <w:r w:rsidR="00481059">
          <w:rPr>
            <w:noProof/>
            <w:webHidden/>
          </w:rPr>
          <w:tab/>
        </w:r>
        <w:r>
          <w:rPr>
            <w:noProof/>
            <w:webHidden/>
          </w:rPr>
          <w:fldChar w:fldCharType="begin"/>
        </w:r>
        <w:r w:rsidR="00481059">
          <w:rPr>
            <w:noProof/>
            <w:webHidden/>
          </w:rPr>
          <w:instrText xml:space="preserve"> PAGEREF _Toc526438715 \h </w:instrText>
        </w:r>
        <w:r>
          <w:rPr>
            <w:noProof/>
            <w:webHidden/>
          </w:rPr>
        </w:r>
        <w:r>
          <w:rPr>
            <w:noProof/>
            <w:webHidden/>
          </w:rPr>
          <w:fldChar w:fldCharType="separate"/>
        </w:r>
        <w:r w:rsidR="00481059">
          <w:rPr>
            <w:noProof/>
            <w:webHidden/>
          </w:rPr>
          <w:t>30</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16" w:history="1">
        <w:r w:rsidR="00481059" w:rsidRPr="00275AEB">
          <w:rPr>
            <w:rStyle w:val="Collegamentoipertestuale"/>
            <w:rFonts w:ascii="Helvetica" w:hAnsi="Helvetica"/>
            <w:noProof/>
          </w:rPr>
          <w:t>Controllo della Qualità della Strategia</w:t>
        </w:r>
        <w:r w:rsidR="00481059">
          <w:rPr>
            <w:noProof/>
            <w:webHidden/>
          </w:rPr>
          <w:tab/>
        </w:r>
        <w:r>
          <w:rPr>
            <w:noProof/>
            <w:webHidden/>
          </w:rPr>
          <w:fldChar w:fldCharType="begin"/>
        </w:r>
        <w:r w:rsidR="00481059">
          <w:rPr>
            <w:noProof/>
            <w:webHidden/>
          </w:rPr>
          <w:instrText xml:space="preserve"> PAGEREF _Toc526438716 \h </w:instrText>
        </w:r>
        <w:r>
          <w:rPr>
            <w:noProof/>
            <w:webHidden/>
          </w:rPr>
        </w:r>
        <w:r>
          <w:rPr>
            <w:noProof/>
            <w:webHidden/>
          </w:rPr>
          <w:fldChar w:fldCharType="separate"/>
        </w:r>
        <w:r w:rsidR="00481059">
          <w:rPr>
            <w:noProof/>
            <w:webHidden/>
          </w:rPr>
          <w:t>30</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17" w:history="1">
        <w:r w:rsidR="00481059" w:rsidRPr="00275AEB">
          <w:rPr>
            <w:rStyle w:val="Collegamentoipertestuale"/>
            <w:rFonts w:ascii="Helvetica" w:hAnsi="Helvetica"/>
            <w:noProof/>
          </w:rPr>
          <w:t>Controllo della qualità dell’audit di sistema</w:t>
        </w:r>
        <w:r w:rsidR="00481059">
          <w:rPr>
            <w:noProof/>
            <w:webHidden/>
          </w:rPr>
          <w:tab/>
        </w:r>
        <w:r>
          <w:rPr>
            <w:noProof/>
            <w:webHidden/>
          </w:rPr>
          <w:fldChar w:fldCharType="begin"/>
        </w:r>
        <w:r w:rsidR="00481059">
          <w:rPr>
            <w:noProof/>
            <w:webHidden/>
          </w:rPr>
          <w:instrText xml:space="preserve"> PAGEREF _Toc526438717 \h </w:instrText>
        </w:r>
        <w:r>
          <w:rPr>
            <w:noProof/>
            <w:webHidden/>
          </w:rPr>
        </w:r>
        <w:r>
          <w:rPr>
            <w:noProof/>
            <w:webHidden/>
          </w:rPr>
          <w:fldChar w:fldCharType="separate"/>
        </w:r>
        <w:r w:rsidR="00481059">
          <w:rPr>
            <w:noProof/>
            <w:webHidden/>
          </w:rPr>
          <w:t>30</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18" w:history="1">
        <w:r w:rsidR="00481059" w:rsidRPr="00275AEB">
          <w:rPr>
            <w:rStyle w:val="Collegamentoipertestuale"/>
            <w:rFonts w:ascii="Helvetica" w:hAnsi="Helvetica"/>
            <w:noProof/>
          </w:rPr>
          <w:t>Controllo della qualità dell’audit delle operazione</w:t>
        </w:r>
        <w:r w:rsidR="00481059">
          <w:rPr>
            <w:noProof/>
            <w:webHidden/>
          </w:rPr>
          <w:tab/>
        </w:r>
        <w:r>
          <w:rPr>
            <w:noProof/>
            <w:webHidden/>
          </w:rPr>
          <w:fldChar w:fldCharType="begin"/>
        </w:r>
        <w:r w:rsidR="00481059">
          <w:rPr>
            <w:noProof/>
            <w:webHidden/>
          </w:rPr>
          <w:instrText xml:space="preserve"> PAGEREF _Toc526438718 \h </w:instrText>
        </w:r>
        <w:r>
          <w:rPr>
            <w:noProof/>
            <w:webHidden/>
          </w:rPr>
        </w:r>
        <w:r>
          <w:rPr>
            <w:noProof/>
            <w:webHidden/>
          </w:rPr>
          <w:fldChar w:fldCharType="separate"/>
        </w:r>
        <w:r w:rsidR="00481059">
          <w:rPr>
            <w:noProof/>
            <w:webHidden/>
          </w:rPr>
          <w:t>30</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19" w:history="1">
        <w:r w:rsidR="00481059" w:rsidRPr="00275AEB">
          <w:rPr>
            <w:rStyle w:val="Collegamentoipertestuale"/>
            <w:rFonts w:ascii="Helvetica" w:hAnsi="Helvetica"/>
            <w:noProof/>
          </w:rPr>
          <w:t>Controllo della qualità audit dei conti</w:t>
        </w:r>
        <w:r w:rsidR="00481059">
          <w:rPr>
            <w:noProof/>
            <w:webHidden/>
          </w:rPr>
          <w:tab/>
        </w:r>
        <w:r>
          <w:rPr>
            <w:noProof/>
            <w:webHidden/>
          </w:rPr>
          <w:fldChar w:fldCharType="begin"/>
        </w:r>
        <w:r w:rsidR="00481059">
          <w:rPr>
            <w:noProof/>
            <w:webHidden/>
          </w:rPr>
          <w:instrText xml:space="preserve"> PAGEREF _Toc526438719 \h </w:instrText>
        </w:r>
        <w:r>
          <w:rPr>
            <w:noProof/>
            <w:webHidden/>
          </w:rPr>
        </w:r>
        <w:r>
          <w:rPr>
            <w:noProof/>
            <w:webHidden/>
          </w:rPr>
          <w:fldChar w:fldCharType="separate"/>
        </w:r>
        <w:r w:rsidR="00481059">
          <w:rPr>
            <w:noProof/>
            <w:webHidden/>
          </w:rPr>
          <w:t>31</w:t>
        </w:r>
        <w:r>
          <w:rPr>
            <w:noProof/>
            <w:webHidden/>
          </w:rPr>
          <w:fldChar w:fldCharType="end"/>
        </w:r>
      </w:hyperlink>
    </w:p>
    <w:p w:rsidR="00481059" w:rsidRDefault="00E07DC2">
      <w:pPr>
        <w:pStyle w:val="Sommario4"/>
        <w:tabs>
          <w:tab w:val="right" w:leader="dot" w:pos="9770"/>
        </w:tabs>
        <w:rPr>
          <w:rFonts w:asciiTheme="minorHAnsi" w:eastAsiaTheme="minorEastAsia" w:hAnsiTheme="minorHAnsi" w:cstheme="minorBidi"/>
          <w:noProof/>
          <w:sz w:val="22"/>
          <w:szCs w:val="22"/>
          <w:lang w:eastAsia="it-IT"/>
        </w:rPr>
      </w:pPr>
      <w:hyperlink w:anchor="_Toc526438720" w:history="1">
        <w:r w:rsidR="00481059" w:rsidRPr="00275AEB">
          <w:rPr>
            <w:rStyle w:val="Collegamentoipertestuale"/>
            <w:rFonts w:ascii="Helvetica" w:hAnsi="Helvetica"/>
            <w:noProof/>
          </w:rPr>
          <w:t>Controllo della qualità della RAC e Parere</w:t>
        </w:r>
        <w:r w:rsidR="00481059">
          <w:rPr>
            <w:noProof/>
            <w:webHidden/>
          </w:rPr>
          <w:tab/>
        </w:r>
        <w:r>
          <w:rPr>
            <w:noProof/>
            <w:webHidden/>
          </w:rPr>
          <w:fldChar w:fldCharType="begin"/>
        </w:r>
        <w:r w:rsidR="00481059">
          <w:rPr>
            <w:noProof/>
            <w:webHidden/>
          </w:rPr>
          <w:instrText xml:space="preserve"> PAGEREF _Toc526438720 \h </w:instrText>
        </w:r>
        <w:r>
          <w:rPr>
            <w:noProof/>
            <w:webHidden/>
          </w:rPr>
        </w:r>
        <w:r>
          <w:rPr>
            <w:noProof/>
            <w:webHidden/>
          </w:rPr>
          <w:fldChar w:fldCharType="separate"/>
        </w:r>
        <w:r w:rsidR="00481059">
          <w:rPr>
            <w:noProof/>
            <w:webHidden/>
          </w:rPr>
          <w:t>31</w:t>
        </w:r>
        <w:r>
          <w:rPr>
            <w:noProof/>
            <w:webHidden/>
          </w:rPr>
          <w:fldChar w:fldCharType="end"/>
        </w:r>
      </w:hyperlink>
    </w:p>
    <w:p w:rsidR="00481059" w:rsidRDefault="00E07DC2">
      <w:pPr>
        <w:pStyle w:val="Sommario2"/>
        <w:rPr>
          <w:rFonts w:asciiTheme="minorHAnsi" w:eastAsiaTheme="minorEastAsia" w:hAnsiTheme="minorHAnsi" w:cstheme="minorBidi"/>
          <w:smallCaps w:val="0"/>
          <w:sz w:val="22"/>
          <w:szCs w:val="22"/>
          <w:lang w:eastAsia="it-IT"/>
        </w:rPr>
      </w:pPr>
      <w:hyperlink w:anchor="_Toc526438721" w:history="1">
        <w:r w:rsidR="00481059" w:rsidRPr="00275AEB">
          <w:rPr>
            <w:rStyle w:val="Collegamentoipertestuale"/>
          </w:rPr>
          <w:t>Valutazione Esterna</w:t>
        </w:r>
        <w:r w:rsidR="00481059">
          <w:rPr>
            <w:webHidden/>
          </w:rPr>
          <w:tab/>
        </w:r>
        <w:r>
          <w:rPr>
            <w:webHidden/>
          </w:rPr>
          <w:fldChar w:fldCharType="begin"/>
        </w:r>
        <w:r w:rsidR="00481059">
          <w:rPr>
            <w:webHidden/>
          </w:rPr>
          <w:instrText xml:space="preserve"> PAGEREF _Toc526438721 \h </w:instrText>
        </w:r>
        <w:r>
          <w:rPr>
            <w:webHidden/>
          </w:rPr>
        </w:r>
        <w:r>
          <w:rPr>
            <w:webHidden/>
          </w:rPr>
          <w:fldChar w:fldCharType="separate"/>
        </w:r>
        <w:r w:rsidR="00481059">
          <w:rPr>
            <w:webHidden/>
          </w:rPr>
          <w:t>32</w:t>
        </w:r>
        <w:r>
          <w:rPr>
            <w:webHidden/>
          </w:rPr>
          <w:fldChar w:fldCharType="end"/>
        </w:r>
      </w:hyperlink>
    </w:p>
    <w:p w:rsidR="00481059" w:rsidRDefault="00E07DC2">
      <w:pPr>
        <w:pStyle w:val="Sommario2"/>
        <w:rPr>
          <w:rFonts w:asciiTheme="minorHAnsi" w:eastAsiaTheme="minorEastAsia" w:hAnsiTheme="minorHAnsi" w:cstheme="minorBidi"/>
          <w:smallCaps w:val="0"/>
          <w:sz w:val="22"/>
          <w:szCs w:val="22"/>
          <w:lang w:eastAsia="it-IT"/>
        </w:rPr>
      </w:pPr>
      <w:hyperlink w:anchor="_Toc526438722" w:history="1">
        <w:r w:rsidR="00481059" w:rsidRPr="00275AEB">
          <w:rPr>
            <w:rStyle w:val="Collegamentoipertestuale"/>
          </w:rPr>
          <w:t>Strumenti di controllo del Monitoraggio e della Verifica di Esecuzione della Quality Review</w:t>
        </w:r>
        <w:r w:rsidR="00481059">
          <w:rPr>
            <w:webHidden/>
          </w:rPr>
          <w:tab/>
        </w:r>
        <w:r>
          <w:rPr>
            <w:webHidden/>
          </w:rPr>
          <w:fldChar w:fldCharType="begin"/>
        </w:r>
        <w:r w:rsidR="00481059">
          <w:rPr>
            <w:webHidden/>
          </w:rPr>
          <w:instrText xml:space="preserve"> PAGEREF _Toc526438722 \h </w:instrText>
        </w:r>
        <w:r>
          <w:rPr>
            <w:webHidden/>
          </w:rPr>
        </w:r>
        <w:r>
          <w:rPr>
            <w:webHidden/>
          </w:rPr>
          <w:fldChar w:fldCharType="separate"/>
        </w:r>
        <w:r w:rsidR="00481059">
          <w:rPr>
            <w:webHidden/>
          </w:rPr>
          <w:t>32</w:t>
        </w:r>
        <w:r>
          <w:rPr>
            <w:webHidden/>
          </w:rPr>
          <w:fldChar w:fldCharType="end"/>
        </w:r>
      </w:hyperlink>
    </w:p>
    <w:p w:rsidR="00481059" w:rsidRDefault="00E07DC2">
      <w:pPr>
        <w:pStyle w:val="Sommario2"/>
        <w:rPr>
          <w:rFonts w:asciiTheme="minorHAnsi" w:eastAsiaTheme="minorEastAsia" w:hAnsiTheme="minorHAnsi" w:cstheme="minorBidi"/>
          <w:smallCaps w:val="0"/>
          <w:sz w:val="22"/>
          <w:szCs w:val="22"/>
          <w:lang w:eastAsia="it-IT"/>
        </w:rPr>
      </w:pPr>
      <w:hyperlink w:anchor="_Toc526438723" w:history="1">
        <w:r w:rsidR="00481059" w:rsidRPr="00275AEB">
          <w:rPr>
            <w:rStyle w:val="Collegamentoipertestuale"/>
          </w:rPr>
          <w:t>ALLEGATI</w:t>
        </w:r>
        <w:r w:rsidR="00481059">
          <w:rPr>
            <w:webHidden/>
          </w:rPr>
          <w:tab/>
        </w:r>
        <w:r>
          <w:rPr>
            <w:webHidden/>
          </w:rPr>
          <w:fldChar w:fldCharType="begin"/>
        </w:r>
        <w:r w:rsidR="00481059">
          <w:rPr>
            <w:webHidden/>
          </w:rPr>
          <w:instrText xml:space="preserve"> PAGEREF _Toc526438723 \h </w:instrText>
        </w:r>
        <w:r>
          <w:rPr>
            <w:webHidden/>
          </w:rPr>
        </w:r>
        <w:r>
          <w:rPr>
            <w:webHidden/>
          </w:rPr>
          <w:fldChar w:fldCharType="separate"/>
        </w:r>
        <w:r w:rsidR="00481059">
          <w:rPr>
            <w:webHidden/>
          </w:rPr>
          <w:t>34</w:t>
        </w:r>
        <w:r>
          <w:rPr>
            <w:webHidden/>
          </w:rPr>
          <w:fldChar w:fldCharType="end"/>
        </w:r>
      </w:hyperlink>
    </w:p>
    <w:p w:rsidR="006F2966" w:rsidRPr="00D74382" w:rsidRDefault="00E07DC2" w:rsidP="00A30928">
      <w:pPr>
        <w:rPr>
          <w:rFonts w:ascii="Helvetica" w:hAnsi="Helvetica"/>
          <w:sz w:val="22"/>
          <w:szCs w:val="22"/>
        </w:rPr>
      </w:pPr>
      <w:r w:rsidRPr="00A74955">
        <w:rPr>
          <w:rFonts w:ascii="Helvetica" w:hAnsi="Helvetica" w:cs="Helvetica"/>
          <w:b/>
          <w:bCs/>
          <w:caps/>
        </w:rPr>
        <w:fldChar w:fldCharType="end"/>
      </w:r>
      <w:r w:rsidR="00211237" w:rsidRPr="00D74382">
        <w:rPr>
          <w:rFonts w:ascii="Helvetica" w:hAnsi="Helvetica"/>
          <w:b/>
          <w:bCs/>
          <w:sz w:val="22"/>
          <w:szCs w:val="22"/>
        </w:rPr>
        <w:br w:type="page"/>
      </w:r>
      <w:r w:rsidR="006F2966" w:rsidRPr="00D74382">
        <w:rPr>
          <w:rFonts w:ascii="Helvetica" w:hAnsi="Helvetica"/>
          <w:b/>
          <w:bCs/>
          <w:sz w:val="22"/>
          <w:szCs w:val="22"/>
        </w:rPr>
        <w:lastRenderedPageBreak/>
        <w:t>ACRONIMI</w:t>
      </w:r>
    </w:p>
    <w:p w:rsidR="006F2966" w:rsidRPr="00D74382" w:rsidRDefault="006F2966" w:rsidP="00014CFC">
      <w:pPr>
        <w:spacing w:after="0" w:line="288" w:lineRule="auto"/>
        <w:ind w:hanging="142"/>
        <w:rPr>
          <w:rFonts w:ascii="Helvetica" w:hAnsi="Helvetica"/>
          <w:b/>
          <w:bCs/>
          <w:sz w:val="22"/>
          <w:szCs w:val="22"/>
        </w:rPr>
      </w:pP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ADA – Autorità di Audit</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ADC – Autorità di Certificazione</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ADG – Autorità di Gestione</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OI – Organismi intermedi</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UOD - Unità Operativa Dirigenziale</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D. UOD -  Dirigente della  Unità Operativa Dirigenziale</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DG - Direzione Generale</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D.G. - Direttore Generale</w:t>
      </w:r>
    </w:p>
    <w:p w:rsidR="006F2966" w:rsidRPr="00873C02" w:rsidRDefault="006F2966" w:rsidP="00014CFC">
      <w:pPr>
        <w:spacing w:after="0" w:line="288" w:lineRule="auto"/>
        <w:ind w:hanging="142"/>
        <w:rPr>
          <w:rFonts w:ascii="Helvetica" w:hAnsi="Helvetica"/>
          <w:b/>
          <w:bCs/>
          <w:sz w:val="22"/>
          <w:szCs w:val="22"/>
        </w:rPr>
      </w:pPr>
      <w:r w:rsidRPr="00873C02">
        <w:rPr>
          <w:rFonts w:ascii="Helvetica" w:hAnsi="Helvetica"/>
          <w:b/>
          <w:bCs/>
          <w:sz w:val="22"/>
          <w:szCs w:val="22"/>
        </w:rPr>
        <w:t>QR - Quality reviewer</w:t>
      </w:r>
    </w:p>
    <w:p w:rsidR="006F2966" w:rsidRPr="00873C02" w:rsidRDefault="006F2966" w:rsidP="00014CFC">
      <w:pPr>
        <w:spacing w:after="0" w:line="288" w:lineRule="auto"/>
        <w:ind w:hanging="142"/>
        <w:rPr>
          <w:rFonts w:ascii="Helvetica" w:hAnsi="Helvetica"/>
          <w:b/>
          <w:bCs/>
          <w:sz w:val="22"/>
          <w:szCs w:val="22"/>
        </w:rPr>
      </w:pPr>
      <w:r w:rsidRPr="00873C02">
        <w:rPr>
          <w:rFonts w:ascii="Helvetica" w:hAnsi="Helvetica"/>
          <w:b/>
          <w:bCs/>
          <w:sz w:val="22"/>
          <w:szCs w:val="22"/>
        </w:rPr>
        <w:t xml:space="preserve">AI - </w:t>
      </w:r>
      <w:r w:rsidR="00A75F98" w:rsidRPr="00873C02">
        <w:rPr>
          <w:rFonts w:ascii="Helvetica" w:hAnsi="Helvetica"/>
          <w:b/>
          <w:bCs/>
          <w:sz w:val="22"/>
          <w:szCs w:val="22"/>
        </w:rPr>
        <w:t>Auditor</w:t>
      </w:r>
      <w:r w:rsidRPr="00873C02">
        <w:rPr>
          <w:rFonts w:ascii="Helvetica" w:hAnsi="Helvetica"/>
          <w:b/>
          <w:bCs/>
          <w:sz w:val="22"/>
          <w:szCs w:val="22"/>
        </w:rPr>
        <w:t xml:space="preserve"> Interno</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RAC - R</w:t>
      </w:r>
      <w:r w:rsidR="00426708" w:rsidRPr="00D74382">
        <w:rPr>
          <w:rFonts w:ascii="Helvetica" w:hAnsi="Helvetica"/>
          <w:b/>
          <w:bCs/>
          <w:sz w:val="22"/>
          <w:szCs w:val="22"/>
        </w:rPr>
        <w:t>relazione</w:t>
      </w:r>
      <w:r w:rsidRPr="00D74382">
        <w:rPr>
          <w:rFonts w:ascii="Helvetica" w:hAnsi="Helvetica"/>
          <w:b/>
          <w:bCs/>
          <w:sz w:val="22"/>
          <w:szCs w:val="22"/>
        </w:rPr>
        <w:t xml:space="preserve"> Annuale di Controllo </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PQ - Piano di Qualità</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MEF -  Ministero Economia e Finanze</w:t>
      </w:r>
    </w:p>
    <w:p w:rsidR="006F2966" w:rsidRPr="00D74382" w:rsidRDefault="006F2966" w:rsidP="00014CFC">
      <w:pPr>
        <w:spacing w:after="0" w:line="288" w:lineRule="auto"/>
        <w:ind w:hanging="142"/>
        <w:rPr>
          <w:rFonts w:ascii="Helvetica" w:hAnsi="Helvetica"/>
          <w:b/>
          <w:bCs/>
          <w:sz w:val="22"/>
          <w:szCs w:val="22"/>
        </w:rPr>
      </w:pPr>
      <w:r w:rsidRPr="00D74382">
        <w:rPr>
          <w:rFonts w:ascii="Helvetica" w:hAnsi="Helvetica"/>
          <w:b/>
          <w:bCs/>
          <w:sz w:val="22"/>
          <w:szCs w:val="22"/>
        </w:rPr>
        <w:t>PO -  Programma Operativo</w:t>
      </w:r>
    </w:p>
    <w:p w:rsidR="00A92B40" w:rsidRPr="00D74382" w:rsidRDefault="006F2966" w:rsidP="00207D9A">
      <w:pPr>
        <w:spacing w:after="0" w:line="288" w:lineRule="auto"/>
        <w:rPr>
          <w:rFonts w:ascii="Helvetica" w:hAnsi="Helvetica"/>
          <w:i/>
          <w:iCs/>
          <w:sz w:val="22"/>
          <w:szCs w:val="22"/>
        </w:rPr>
      </w:pPr>
      <w:r w:rsidRPr="00D74382">
        <w:rPr>
          <w:rFonts w:ascii="Helvetica" w:hAnsi="Helvetica"/>
          <w:b/>
          <w:bCs/>
          <w:sz w:val="22"/>
          <w:szCs w:val="22"/>
        </w:rPr>
        <w:br w:type="page"/>
      </w:r>
      <w:bookmarkStart w:id="0" w:name="premessa"/>
    </w:p>
    <w:p w:rsidR="006F2966" w:rsidRPr="00E602CD" w:rsidRDefault="0005485C" w:rsidP="00E602CD">
      <w:pPr>
        <w:pStyle w:val="Titolo1"/>
      </w:pPr>
      <w:bookmarkStart w:id="1" w:name="_Toc526438698"/>
      <w:r w:rsidRPr="00E602CD">
        <w:t>Premessa</w:t>
      </w:r>
      <w:bookmarkEnd w:id="1"/>
    </w:p>
    <w:p w:rsidR="00B45AB5" w:rsidRPr="00B45AB5" w:rsidRDefault="00B45AB5" w:rsidP="008B4AE0">
      <w:pPr>
        <w:spacing w:after="240" w:line="288" w:lineRule="auto"/>
        <w:rPr>
          <w:rFonts w:ascii="Helvetica" w:hAnsi="Helvetica"/>
          <w:iCs/>
          <w:sz w:val="22"/>
          <w:szCs w:val="22"/>
        </w:rPr>
      </w:pPr>
      <w:bookmarkStart w:id="2" w:name="_Hlk509345088"/>
      <w:bookmarkEnd w:id="0"/>
      <w:r w:rsidRPr="00B45AB5">
        <w:rPr>
          <w:rFonts w:ascii="Helvetica" w:hAnsi="Helvetica"/>
          <w:iCs/>
          <w:sz w:val="22"/>
          <w:szCs w:val="22"/>
        </w:rPr>
        <w:t>L’Autorità di Audit si configura come uno specifico internal auditor dell’Amministrazione titolare di un Programma cofinanziato, avente per missione la verifica del corretto funzionamento del Sistema di Gestione e Controllo del Programma stesso.</w:t>
      </w:r>
    </w:p>
    <w:p w:rsidR="00B45AB5" w:rsidRDefault="00B45AB5" w:rsidP="009250F8">
      <w:pPr>
        <w:spacing w:after="0" w:line="288" w:lineRule="auto"/>
        <w:rPr>
          <w:rFonts w:ascii="Helvetica" w:hAnsi="Helvetica"/>
          <w:iCs/>
          <w:sz w:val="22"/>
          <w:szCs w:val="22"/>
        </w:rPr>
      </w:pPr>
      <w:r w:rsidRPr="00B45AB5">
        <w:rPr>
          <w:rFonts w:ascii="Helvetica" w:hAnsi="Helvetica"/>
          <w:iCs/>
          <w:sz w:val="22"/>
          <w:szCs w:val="22"/>
        </w:rPr>
        <w:t>In quanto tale, l’Autorià di Audit è soggetta a precise indicazioni in merito all’ottimizzazione della qualità delle attività da essa svolte, conformemente alle indicazioni provenienti dagli Standard di audit internazionalmente riconosciuti.</w:t>
      </w:r>
    </w:p>
    <w:p w:rsidR="006F2966" w:rsidRPr="00D74382" w:rsidRDefault="006F2966" w:rsidP="00014CFC">
      <w:pPr>
        <w:spacing w:after="0" w:line="288" w:lineRule="auto"/>
        <w:ind w:right="424"/>
        <w:rPr>
          <w:rFonts w:ascii="Helvetica" w:hAnsi="Helvetica"/>
          <w:sz w:val="22"/>
          <w:szCs w:val="22"/>
        </w:rPr>
      </w:pPr>
    </w:p>
    <w:p w:rsidR="00325661" w:rsidRDefault="00325661" w:rsidP="00325661">
      <w:pPr>
        <w:spacing w:after="0" w:line="288" w:lineRule="auto"/>
        <w:rPr>
          <w:rFonts w:ascii="Helvetica" w:hAnsi="Helvetica"/>
          <w:sz w:val="22"/>
          <w:szCs w:val="22"/>
        </w:rPr>
      </w:pPr>
      <w:bookmarkStart w:id="3" w:name="pianificazione"/>
      <w:r w:rsidRPr="00325661">
        <w:rPr>
          <w:rFonts w:ascii="Helvetica" w:hAnsi="Helvetica"/>
          <w:sz w:val="22"/>
          <w:szCs w:val="22"/>
        </w:rPr>
        <w:t xml:space="preserve">Lo Standard IIA 1300 (“Programma di Assicurazione e Miglioramento della Qualità”) stabilisce che il responsabile dell’internal auditing deve </w:t>
      </w:r>
      <w:r w:rsidRPr="00465418">
        <w:rPr>
          <w:rFonts w:ascii="Helvetica" w:hAnsi="Helvetica"/>
          <w:b/>
          <w:i/>
          <w:sz w:val="22"/>
          <w:szCs w:val="22"/>
        </w:rPr>
        <w:t>sviluppare e mantenere un Programma di assicurazione e miglioramento della qualità</w:t>
      </w:r>
      <w:r w:rsidRPr="00325661">
        <w:rPr>
          <w:rFonts w:ascii="Helvetica" w:hAnsi="Helvetica"/>
          <w:sz w:val="22"/>
          <w:szCs w:val="22"/>
        </w:rPr>
        <w:t xml:space="preserve"> che copra tutti gli aspetti delle attività dell’internal auditing e ne verifichi continuamente l’efficacia.</w:t>
      </w:r>
    </w:p>
    <w:p w:rsidR="00E62C4C" w:rsidRDefault="00E62C4C" w:rsidP="00325661">
      <w:pPr>
        <w:spacing w:after="0" w:line="288" w:lineRule="auto"/>
        <w:rPr>
          <w:rFonts w:ascii="Helvetica" w:hAnsi="Helvetica"/>
          <w:sz w:val="22"/>
          <w:szCs w:val="22"/>
        </w:rPr>
      </w:pPr>
      <w:bookmarkStart w:id="4" w:name="_Hlk509255384"/>
      <w:r w:rsidRPr="00E62C4C">
        <w:rPr>
          <w:rFonts w:ascii="Helvetica" w:hAnsi="Helvetica"/>
          <w:sz w:val="22"/>
          <w:szCs w:val="22"/>
        </w:rPr>
        <w:t>Tale Programma comprende valutazioni periodiche interne ed esterne e attività di monitoraggio continuo. Ciascuna delle parti del Programma deve essere strutturata in modo da aiutare l’internal auditing a fornire valore aggiunto e migliorare l’operatività dell’organizzazione e per assicurare che l’attività stessa sia svolta in conformità agli Standard di audit. Il Programma, attuato direttamente dal responsabile dell’internal auditing o da risorse da esso delegate, deve essere strutturato per permettere di raggiungere un livello ottimale di competenza professionale; inoltre, per quanto possibile, le verifiche (relative alla qualità) devono essere effettuate in maniera indipendente dalle funzioni e attività analizzate.</w:t>
      </w:r>
      <w:bookmarkEnd w:id="4"/>
    </w:p>
    <w:bookmarkEnd w:id="3"/>
    <w:p w:rsidR="00632E1E" w:rsidRDefault="00632E1E" w:rsidP="001178D5">
      <w:pPr>
        <w:spacing w:after="0" w:line="288" w:lineRule="auto"/>
        <w:rPr>
          <w:rFonts w:ascii="Helvetica" w:hAnsi="Helvetica"/>
          <w:sz w:val="22"/>
          <w:szCs w:val="22"/>
          <w:lang w:eastAsia="it-IT"/>
        </w:rPr>
      </w:pPr>
    </w:p>
    <w:p w:rsidR="003776D5" w:rsidRDefault="003776D5" w:rsidP="001178D5">
      <w:pPr>
        <w:spacing w:after="0" w:line="288" w:lineRule="auto"/>
        <w:rPr>
          <w:rFonts w:ascii="Helvetica" w:hAnsi="Helvetica"/>
          <w:sz w:val="22"/>
          <w:szCs w:val="22"/>
          <w:lang w:eastAsia="it-IT"/>
        </w:rPr>
      </w:pPr>
      <w:r w:rsidRPr="003776D5">
        <w:rPr>
          <w:rFonts w:ascii="Helvetica" w:hAnsi="Helvetica"/>
          <w:sz w:val="22"/>
          <w:szCs w:val="22"/>
          <w:lang w:eastAsia="it-IT"/>
        </w:rPr>
        <w:t xml:space="preserve">Lo Standard IIA 1310-1 </w:t>
      </w:r>
      <w:r w:rsidRPr="003776D5">
        <w:rPr>
          <w:rFonts w:ascii="Helvetica" w:hAnsi="Helvetica"/>
          <w:i/>
          <w:sz w:val="22"/>
          <w:szCs w:val="22"/>
          <w:lang w:eastAsia="it-IT"/>
        </w:rPr>
        <w:t>(“Valutazione del Programma di Qualità”)</w:t>
      </w:r>
      <w:r w:rsidRPr="003776D5">
        <w:rPr>
          <w:rFonts w:ascii="Helvetica" w:hAnsi="Helvetica"/>
          <w:sz w:val="22"/>
          <w:szCs w:val="22"/>
          <w:lang w:eastAsia="it-IT"/>
        </w:rPr>
        <w:t xml:space="preserve"> prevede che l’internal auditing adotti un processo di </w:t>
      </w:r>
      <w:r w:rsidRPr="000E31BC">
        <w:rPr>
          <w:rFonts w:ascii="Helvetica" w:hAnsi="Helvetica"/>
          <w:i/>
          <w:sz w:val="22"/>
          <w:szCs w:val="22"/>
          <w:lang w:eastAsia="it-IT"/>
        </w:rPr>
        <w:t>monitoraggio e di valutazione dell’efficacia complessiva</w:t>
      </w:r>
      <w:r w:rsidRPr="003776D5">
        <w:rPr>
          <w:rFonts w:ascii="Helvetica" w:hAnsi="Helvetica"/>
          <w:sz w:val="22"/>
          <w:szCs w:val="22"/>
          <w:lang w:eastAsia="it-IT"/>
        </w:rPr>
        <w:t xml:space="preserve"> </w:t>
      </w:r>
      <w:r w:rsidRPr="000E31BC">
        <w:rPr>
          <w:rFonts w:ascii="Helvetica" w:hAnsi="Helvetica"/>
          <w:i/>
          <w:sz w:val="22"/>
          <w:szCs w:val="22"/>
          <w:lang w:eastAsia="it-IT"/>
        </w:rPr>
        <w:t xml:space="preserve">del </w:t>
      </w:r>
      <w:r w:rsidRPr="003776D5">
        <w:rPr>
          <w:rFonts w:ascii="Helvetica" w:hAnsi="Helvetica"/>
          <w:i/>
          <w:sz w:val="22"/>
          <w:szCs w:val="22"/>
          <w:lang w:eastAsia="it-IT"/>
        </w:rPr>
        <w:t>Programma di qualità</w:t>
      </w:r>
      <w:r w:rsidRPr="003776D5">
        <w:rPr>
          <w:rFonts w:ascii="Helvetica" w:hAnsi="Helvetica"/>
          <w:sz w:val="22"/>
          <w:szCs w:val="22"/>
          <w:lang w:eastAsia="it-IT"/>
        </w:rPr>
        <w:t xml:space="preserve">. Il processo deve includere </w:t>
      </w:r>
      <w:r w:rsidRPr="00CC7ADA">
        <w:rPr>
          <w:rFonts w:ascii="Helvetica" w:hAnsi="Helvetica"/>
          <w:b/>
          <w:i/>
          <w:sz w:val="22"/>
          <w:szCs w:val="22"/>
          <w:lang w:eastAsia="it-IT"/>
        </w:rPr>
        <w:t>valutazioni sia interne che esterne all’attività</w:t>
      </w:r>
      <w:r w:rsidRPr="003776D5">
        <w:rPr>
          <w:rFonts w:ascii="Helvetica" w:hAnsi="Helvetica"/>
          <w:sz w:val="22"/>
          <w:szCs w:val="22"/>
          <w:lang w:eastAsia="it-IT"/>
        </w:rPr>
        <w:t>. Tale processo prevede che siano comprese valutazioni sia continue che periodiche di tutte le attività di audit</w:t>
      </w:r>
      <w:r>
        <w:rPr>
          <w:rFonts w:ascii="Helvetica" w:hAnsi="Helvetica"/>
          <w:sz w:val="22"/>
          <w:szCs w:val="22"/>
          <w:lang w:eastAsia="it-IT"/>
        </w:rPr>
        <w:t>.</w:t>
      </w:r>
    </w:p>
    <w:p w:rsidR="003776D5" w:rsidRPr="003B6B76" w:rsidRDefault="003776D5" w:rsidP="001178D5">
      <w:pPr>
        <w:spacing w:after="0" w:line="288" w:lineRule="auto"/>
        <w:rPr>
          <w:rFonts w:ascii="Helvetica" w:hAnsi="Helvetica"/>
          <w:b/>
          <w:i/>
          <w:sz w:val="22"/>
          <w:szCs w:val="22"/>
          <w:lang w:eastAsia="it-IT"/>
        </w:rPr>
      </w:pPr>
      <w:r w:rsidRPr="003B6B76">
        <w:rPr>
          <w:rFonts w:ascii="Helvetica" w:hAnsi="Helvetica"/>
          <w:b/>
          <w:i/>
          <w:sz w:val="22"/>
          <w:szCs w:val="22"/>
          <w:lang w:eastAsia="it-IT"/>
        </w:rPr>
        <w:t xml:space="preserve">Tali valutazioni devono basarsi su processi rigorosi e completi, su una supervisione ordinaria continua, </w:t>
      </w:r>
      <w:r w:rsidR="000E31BC" w:rsidRPr="003B6B76">
        <w:rPr>
          <w:rFonts w:ascii="Helvetica" w:hAnsi="Helvetica"/>
          <w:b/>
          <w:i/>
          <w:sz w:val="22"/>
          <w:szCs w:val="22"/>
          <w:lang w:eastAsia="it-IT"/>
        </w:rPr>
        <w:t xml:space="preserve">e </w:t>
      </w:r>
      <w:r w:rsidRPr="003B6B76">
        <w:rPr>
          <w:rFonts w:ascii="Helvetica" w:hAnsi="Helvetica"/>
          <w:b/>
          <w:i/>
          <w:sz w:val="22"/>
          <w:szCs w:val="22"/>
          <w:lang w:eastAsia="it-IT"/>
        </w:rPr>
        <w:t>su test delle prestazioni di audit.</w:t>
      </w:r>
    </w:p>
    <w:p w:rsidR="00632E1E" w:rsidRDefault="000E31BC" w:rsidP="001178D5">
      <w:pPr>
        <w:spacing w:after="0" w:line="288" w:lineRule="auto"/>
        <w:rPr>
          <w:rFonts w:ascii="Helvetica" w:hAnsi="Helvetica"/>
          <w:sz w:val="22"/>
          <w:szCs w:val="22"/>
          <w:lang w:eastAsia="it-IT"/>
        </w:rPr>
      </w:pPr>
      <w:r w:rsidRPr="000E31BC">
        <w:rPr>
          <w:rFonts w:ascii="Helvetica" w:hAnsi="Helvetica"/>
          <w:sz w:val="22"/>
          <w:szCs w:val="22"/>
          <w:lang w:eastAsia="it-IT"/>
        </w:rPr>
        <w:t xml:space="preserve">il monitoraggio deve includere misurazioni e analisi continue dei parametri di prestazione (es. realizzazione del piano di audit). Se le valutazioni evidenziano aree di miglioramento possibili, spetta al responsabile dell’internal auditing realizzare i miglioramenti richiesti attraverso il </w:t>
      </w:r>
      <w:r w:rsidRPr="000E31BC">
        <w:rPr>
          <w:rFonts w:ascii="Helvetica" w:hAnsi="Helvetica"/>
          <w:i/>
          <w:sz w:val="22"/>
          <w:szCs w:val="22"/>
          <w:lang w:eastAsia="it-IT"/>
        </w:rPr>
        <w:t>Programma Assicurazione e Miglioramento Qualità</w:t>
      </w:r>
      <w:r w:rsidRPr="000E31BC">
        <w:rPr>
          <w:rFonts w:ascii="Helvetica" w:hAnsi="Helvetica"/>
          <w:sz w:val="22"/>
          <w:szCs w:val="22"/>
          <w:lang w:eastAsia="it-IT"/>
        </w:rPr>
        <w:t>.</w:t>
      </w:r>
    </w:p>
    <w:p w:rsidR="00167A3F" w:rsidRDefault="00167A3F" w:rsidP="00A14473">
      <w:pPr>
        <w:spacing w:after="0" w:line="288" w:lineRule="auto"/>
        <w:rPr>
          <w:rFonts w:ascii="Helvetica" w:hAnsi="Helvetica"/>
          <w:sz w:val="22"/>
          <w:szCs w:val="22"/>
          <w:lang w:eastAsia="it-IT"/>
        </w:rPr>
      </w:pPr>
    </w:p>
    <w:p w:rsidR="00A14473" w:rsidRPr="00A14473" w:rsidRDefault="00A14473" w:rsidP="00A14473">
      <w:pPr>
        <w:spacing w:after="0" w:line="288" w:lineRule="auto"/>
        <w:rPr>
          <w:rFonts w:ascii="Helvetica" w:hAnsi="Helvetica"/>
          <w:sz w:val="22"/>
          <w:szCs w:val="22"/>
          <w:lang w:eastAsia="it-IT"/>
        </w:rPr>
      </w:pPr>
      <w:r w:rsidRPr="00A14473">
        <w:rPr>
          <w:rFonts w:ascii="Helvetica" w:hAnsi="Helvetica"/>
          <w:sz w:val="22"/>
          <w:szCs w:val="22"/>
          <w:lang w:eastAsia="it-IT"/>
        </w:rPr>
        <w:t xml:space="preserve">Lo Standard </w:t>
      </w:r>
      <w:r w:rsidR="00316DFE" w:rsidRPr="003776D5">
        <w:rPr>
          <w:rFonts w:ascii="Helvetica" w:hAnsi="Helvetica"/>
          <w:sz w:val="22"/>
          <w:szCs w:val="22"/>
          <w:lang w:eastAsia="it-IT"/>
        </w:rPr>
        <w:t>IIA</w:t>
      </w:r>
      <w:r w:rsidR="00316DFE" w:rsidRPr="00A14473">
        <w:rPr>
          <w:rFonts w:ascii="Helvetica" w:hAnsi="Helvetica"/>
          <w:sz w:val="22"/>
          <w:szCs w:val="22"/>
          <w:lang w:eastAsia="it-IT"/>
        </w:rPr>
        <w:t xml:space="preserve"> </w:t>
      </w:r>
      <w:r w:rsidRPr="00A14473">
        <w:rPr>
          <w:rFonts w:ascii="Helvetica" w:hAnsi="Helvetica"/>
          <w:sz w:val="22"/>
          <w:szCs w:val="22"/>
          <w:lang w:eastAsia="it-IT"/>
        </w:rPr>
        <w:t>1311-1 (“Valutazioni interne“) prevede che le valutazioni interne includano:</w:t>
      </w:r>
    </w:p>
    <w:p w:rsidR="00A14473" w:rsidRPr="00A14473" w:rsidRDefault="00A14473" w:rsidP="00A14473">
      <w:pPr>
        <w:spacing w:after="0" w:line="288" w:lineRule="auto"/>
        <w:rPr>
          <w:rFonts w:ascii="Helvetica" w:hAnsi="Helvetica"/>
          <w:sz w:val="22"/>
          <w:szCs w:val="22"/>
          <w:lang w:eastAsia="it-IT"/>
        </w:rPr>
      </w:pPr>
      <w:r w:rsidRPr="00A14473">
        <w:rPr>
          <w:rFonts w:ascii="Helvetica" w:hAnsi="Helvetica"/>
          <w:sz w:val="22"/>
          <w:szCs w:val="22"/>
          <w:lang w:eastAsia="it-IT"/>
        </w:rPr>
        <w:t>-</w:t>
      </w:r>
      <w:r w:rsidRPr="00A14473">
        <w:rPr>
          <w:rFonts w:ascii="Helvetica" w:hAnsi="Helvetica"/>
          <w:sz w:val="22"/>
          <w:szCs w:val="22"/>
          <w:lang w:eastAsia="it-IT"/>
        </w:rPr>
        <w:tab/>
        <w:t>il monitoraggio continuo della prestazione dell’attività di internal auditing;</w:t>
      </w:r>
    </w:p>
    <w:p w:rsidR="00A14473" w:rsidRPr="00A14473" w:rsidRDefault="00A14473" w:rsidP="00A14473">
      <w:pPr>
        <w:spacing w:after="0" w:line="288" w:lineRule="auto"/>
        <w:rPr>
          <w:rFonts w:ascii="Helvetica" w:hAnsi="Helvetica"/>
          <w:sz w:val="22"/>
          <w:szCs w:val="22"/>
          <w:lang w:eastAsia="it-IT"/>
        </w:rPr>
      </w:pPr>
      <w:r w:rsidRPr="00A14473">
        <w:rPr>
          <w:rFonts w:ascii="Helvetica" w:hAnsi="Helvetica"/>
          <w:sz w:val="22"/>
          <w:szCs w:val="22"/>
          <w:lang w:eastAsia="it-IT"/>
        </w:rPr>
        <w:t>-</w:t>
      </w:r>
      <w:r w:rsidRPr="00A14473">
        <w:rPr>
          <w:rFonts w:ascii="Helvetica" w:hAnsi="Helvetica"/>
          <w:sz w:val="22"/>
          <w:szCs w:val="22"/>
          <w:lang w:eastAsia="it-IT"/>
        </w:rPr>
        <w:tab/>
        <w:t xml:space="preserve">periodiche revisioni, effettuate per mezzo di processi di autovalutazione o tramite altre persone all’interno dell’organizzazione, che conoscano le metodologie dell’internal audit e gli standard. </w:t>
      </w:r>
    </w:p>
    <w:p w:rsidR="003D1962" w:rsidRDefault="00A14473" w:rsidP="00A14473">
      <w:pPr>
        <w:spacing w:after="0" w:line="288" w:lineRule="auto"/>
        <w:rPr>
          <w:rFonts w:ascii="Helvetica" w:hAnsi="Helvetica"/>
          <w:sz w:val="22"/>
          <w:szCs w:val="22"/>
          <w:lang w:eastAsia="it-IT"/>
        </w:rPr>
      </w:pPr>
      <w:r w:rsidRPr="00A14473">
        <w:rPr>
          <w:rFonts w:ascii="Helvetica" w:hAnsi="Helvetica"/>
          <w:sz w:val="22"/>
          <w:szCs w:val="22"/>
          <w:lang w:eastAsia="it-IT"/>
        </w:rPr>
        <w:t xml:space="preserve">Il monitoraggio interno continuo si può avvalere di diversi processi e </w:t>
      </w:r>
      <w:r w:rsidRPr="0077169D">
        <w:rPr>
          <w:rFonts w:ascii="Helvetica" w:hAnsi="Helvetica"/>
          <w:i/>
          <w:sz w:val="22"/>
          <w:szCs w:val="22"/>
          <w:lang w:eastAsia="it-IT"/>
        </w:rPr>
        <w:t xml:space="preserve">strumenti, tra i quali sono compresi </w:t>
      </w:r>
      <w:r w:rsidRPr="0077169D">
        <w:rPr>
          <w:rFonts w:ascii="Helvetica" w:hAnsi="Helvetica"/>
          <w:b/>
          <w:i/>
          <w:sz w:val="22"/>
          <w:szCs w:val="22"/>
          <w:lang w:eastAsia="it-IT"/>
        </w:rPr>
        <w:t>checklist</w:t>
      </w:r>
      <w:r w:rsidRPr="0077169D">
        <w:rPr>
          <w:rFonts w:ascii="Helvetica" w:hAnsi="Helvetica"/>
          <w:i/>
          <w:sz w:val="22"/>
          <w:szCs w:val="22"/>
          <w:lang w:eastAsia="it-IT"/>
        </w:rPr>
        <w:t xml:space="preserve"> e altri strumenti che garantiscono che i processi previsti per l’attività di internal auditing siano effettivamente applicati</w:t>
      </w:r>
      <w:r w:rsidRPr="00A14473">
        <w:rPr>
          <w:rFonts w:ascii="Helvetica" w:hAnsi="Helvetica"/>
          <w:sz w:val="22"/>
          <w:szCs w:val="22"/>
          <w:lang w:eastAsia="it-IT"/>
        </w:rPr>
        <w:t>. Si devono formulare valutazioni conclusive circa la qualità delle prestazioni in atto e devono essere intraprese azioni per assicurare che vengano attuati gli opportuni miglioramenti.</w:t>
      </w:r>
    </w:p>
    <w:p w:rsidR="00167A3F" w:rsidRPr="00791DF6" w:rsidRDefault="00167A3F" w:rsidP="00167A3F">
      <w:pPr>
        <w:spacing w:after="0" w:line="288" w:lineRule="auto"/>
        <w:rPr>
          <w:rFonts w:ascii="Helvetica" w:hAnsi="Helvetica"/>
          <w:sz w:val="22"/>
          <w:szCs w:val="22"/>
          <w:lang w:eastAsia="it-IT"/>
        </w:rPr>
      </w:pPr>
      <w:r w:rsidRPr="00B93ADB">
        <w:rPr>
          <w:rFonts w:ascii="Helvetica" w:hAnsi="Helvetica"/>
          <w:sz w:val="22"/>
          <w:szCs w:val="22"/>
          <w:lang w:eastAsia="it-IT"/>
        </w:rPr>
        <w:t xml:space="preserve">A tale proposito, </w:t>
      </w:r>
      <w:r>
        <w:rPr>
          <w:rFonts w:ascii="Helvetica" w:hAnsi="Helvetica"/>
          <w:sz w:val="22"/>
          <w:szCs w:val="22"/>
          <w:lang w:eastAsia="it-IT"/>
        </w:rPr>
        <w:t xml:space="preserve">sono state elaborate Checklist, sulla base dei modelli proposti dal “Manuale di Audit” redatto a cura del MEF/IGRUE ultima versione, </w:t>
      </w:r>
      <w:r w:rsidRPr="00B93ADB">
        <w:rPr>
          <w:rFonts w:ascii="Helvetica" w:hAnsi="Helvetica"/>
          <w:sz w:val="22"/>
          <w:szCs w:val="22"/>
          <w:lang w:eastAsia="it-IT"/>
        </w:rPr>
        <w:t>per il controllo della qualità del lavoro di audit, o Quality review, suddivisa in sezioni relative alle diverse attività di controllo della qualità corrispondenti alle varie fasi del lavoro svolto dall’Autorità di Audit.</w:t>
      </w:r>
    </w:p>
    <w:p w:rsidR="00167A3F" w:rsidRDefault="00167A3F" w:rsidP="00A14473">
      <w:pPr>
        <w:spacing w:after="0" w:line="288" w:lineRule="auto"/>
        <w:rPr>
          <w:rFonts w:ascii="Helvetica" w:hAnsi="Helvetica"/>
          <w:sz w:val="22"/>
          <w:szCs w:val="22"/>
          <w:lang w:eastAsia="it-IT"/>
        </w:rPr>
      </w:pPr>
    </w:p>
    <w:p w:rsidR="00A14473" w:rsidRDefault="00A14473" w:rsidP="00A14473">
      <w:pPr>
        <w:spacing w:after="0" w:line="288" w:lineRule="auto"/>
        <w:rPr>
          <w:rFonts w:ascii="Helvetica" w:hAnsi="Helvetica"/>
          <w:sz w:val="22"/>
          <w:szCs w:val="22"/>
          <w:lang w:eastAsia="it-IT"/>
        </w:rPr>
      </w:pPr>
      <w:r w:rsidRPr="00A14473">
        <w:rPr>
          <w:rFonts w:ascii="Helvetica" w:hAnsi="Helvetica"/>
          <w:sz w:val="22"/>
          <w:szCs w:val="22"/>
          <w:lang w:eastAsia="it-IT"/>
        </w:rPr>
        <w:t xml:space="preserve">Lo Standard </w:t>
      </w:r>
      <w:r w:rsidR="00316DFE" w:rsidRPr="003776D5">
        <w:rPr>
          <w:rFonts w:ascii="Helvetica" w:hAnsi="Helvetica"/>
          <w:sz w:val="22"/>
          <w:szCs w:val="22"/>
          <w:lang w:eastAsia="it-IT"/>
        </w:rPr>
        <w:t>IIA</w:t>
      </w:r>
      <w:r w:rsidR="00316DFE" w:rsidRPr="00A14473">
        <w:rPr>
          <w:rFonts w:ascii="Helvetica" w:hAnsi="Helvetica"/>
          <w:sz w:val="22"/>
          <w:szCs w:val="22"/>
          <w:lang w:eastAsia="it-IT"/>
        </w:rPr>
        <w:t xml:space="preserve"> </w:t>
      </w:r>
      <w:r w:rsidRPr="00A14473">
        <w:rPr>
          <w:rFonts w:ascii="Helvetica" w:hAnsi="Helvetica"/>
          <w:sz w:val="22"/>
          <w:szCs w:val="22"/>
          <w:lang w:eastAsia="it-IT"/>
        </w:rPr>
        <w:t>1311-2 (“Parametri quantitativi e qualitativi utili alla verifica della performance dell’attività di internal auditing”) indica le modalità di determinazione di parametri da utilizzare per la verifica delle prestazioni dell’attività di internal auditing.</w:t>
      </w:r>
    </w:p>
    <w:p w:rsidR="00872792" w:rsidRDefault="00872792" w:rsidP="00872792">
      <w:pPr>
        <w:spacing w:after="0" w:line="288" w:lineRule="auto"/>
        <w:rPr>
          <w:rFonts w:ascii="Helvetica" w:hAnsi="Helvetica"/>
          <w:i/>
          <w:sz w:val="22"/>
          <w:szCs w:val="22"/>
          <w:lang w:eastAsia="it-IT"/>
        </w:rPr>
      </w:pPr>
      <w:r w:rsidRPr="00B93ADB">
        <w:rPr>
          <w:rFonts w:ascii="Helvetica" w:hAnsi="Helvetica"/>
          <w:sz w:val="22"/>
          <w:szCs w:val="22"/>
          <w:lang w:eastAsia="it-IT"/>
        </w:rPr>
        <w:t xml:space="preserve">In particolare, nell’ambito del controllo della qualità, gli standard impongono verifiche interne del lavoro svolto. Come precedentemente indicato, il citato Standard IIA 1311-1 (“Valutazioni interne“) propone esplicitamente </w:t>
      </w:r>
      <w:r w:rsidRPr="006275FE">
        <w:rPr>
          <w:rFonts w:ascii="Helvetica" w:hAnsi="Helvetica"/>
          <w:i/>
          <w:sz w:val="22"/>
          <w:szCs w:val="22"/>
          <w:lang w:eastAsia="it-IT"/>
        </w:rPr>
        <w:t>l’utilizzo di apposite checklist finalizzate a valutare internamente la qualità del lavoro di audit svolto.</w:t>
      </w:r>
    </w:p>
    <w:p w:rsidR="00632E1E" w:rsidRPr="006275FE" w:rsidRDefault="00632E1E" w:rsidP="00872792">
      <w:pPr>
        <w:spacing w:after="0" w:line="288" w:lineRule="auto"/>
        <w:rPr>
          <w:rFonts w:ascii="Helvetica" w:hAnsi="Helvetica"/>
          <w:sz w:val="22"/>
          <w:szCs w:val="22"/>
          <w:lang w:eastAsia="it-IT"/>
        </w:rPr>
      </w:pPr>
    </w:p>
    <w:p w:rsidR="00632E1E" w:rsidRDefault="00632E1E" w:rsidP="00632E1E">
      <w:pPr>
        <w:spacing w:after="0" w:line="288" w:lineRule="auto"/>
        <w:rPr>
          <w:rFonts w:ascii="Helvetica" w:hAnsi="Helvetica"/>
          <w:sz w:val="22"/>
          <w:szCs w:val="22"/>
          <w:lang w:eastAsia="it-IT"/>
        </w:rPr>
      </w:pPr>
      <w:r>
        <w:rPr>
          <w:rFonts w:ascii="Helvetica" w:hAnsi="Helvetica"/>
          <w:sz w:val="22"/>
          <w:szCs w:val="22"/>
          <w:lang w:eastAsia="it-IT"/>
        </w:rPr>
        <w:t>L</w:t>
      </w:r>
      <w:r w:rsidRPr="00A14473">
        <w:rPr>
          <w:rFonts w:ascii="Helvetica" w:hAnsi="Helvetica"/>
          <w:sz w:val="22"/>
          <w:szCs w:val="22"/>
          <w:lang w:eastAsia="it-IT"/>
        </w:rPr>
        <w:t xml:space="preserve">o Standard </w:t>
      </w:r>
      <w:r w:rsidRPr="003776D5">
        <w:rPr>
          <w:rFonts w:ascii="Helvetica" w:hAnsi="Helvetica"/>
          <w:sz w:val="22"/>
          <w:szCs w:val="22"/>
          <w:lang w:eastAsia="it-IT"/>
        </w:rPr>
        <w:t>IIA</w:t>
      </w:r>
      <w:r w:rsidRPr="00A14473">
        <w:rPr>
          <w:rFonts w:ascii="Helvetica" w:hAnsi="Helvetica"/>
          <w:sz w:val="22"/>
          <w:szCs w:val="22"/>
          <w:lang w:eastAsia="it-IT"/>
        </w:rPr>
        <w:t xml:space="preserve"> 1312-2 (“Valutazioni esterne – Autovalutazione con convalida indipendente”) prevede che </w:t>
      </w:r>
      <w:r w:rsidRPr="00B13F7D">
        <w:rPr>
          <w:rFonts w:ascii="Helvetica" w:hAnsi="Helvetica"/>
          <w:b/>
          <w:i/>
          <w:sz w:val="22"/>
          <w:szCs w:val="22"/>
          <w:lang w:eastAsia="it-IT"/>
        </w:rPr>
        <w:t>per attività di internal auditing di piccole dimensioni</w:t>
      </w:r>
      <w:r w:rsidRPr="00A14473">
        <w:rPr>
          <w:rFonts w:ascii="Helvetica" w:hAnsi="Helvetica"/>
          <w:sz w:val="22"/>
          <w:szCs w:val="22"/>
          <w:lang w:eastAsia="it-IT"/>
        </w:rPr>
        <w:t xml:space="preserve">, al fine di evitare valutazioni esterne troppo onerose, si possa </w:t>
      </w:r>
      <w:r w:rsidRPr="00B13F7D">
        <w:rPr>
          <w:rFonts w:ascii="Helvetica" w:hAnsi="Helvetica"/>
          <w:b/>
          <w:i/>
          <w:sz w:val="22"/>
          <w:szCs w:val="22"/>
          <w:lang w:eastAsia="it-IT"/>
        </w:rPr>
        <w:t>prevedere un processo alternativo basato su un’autovalutazione</w:t>
      </w:r>
      <w:r w:rsidRPr="00A14473">
        <w:rPr>
          <w:rFonts w:ascii="Helvetica" w:hAnsi="Helvetica"/>
          <w:sz w:val="22"/>
          <w:szCs w:val="22"/>
          <w:lang w:eastAsia="it-IT"/>
        </w:rPr>
        <w:t xml:space="preserve"> integrata da una convalida esterna</w:t>
      </w:r>
      <w:r>
        <w:rPr>
          <w:rFonts w:ascii="Helvetica" w:hAnsi="Helvetica"/>
          <w:sz w:val="22"/>
          <w:szCs w:val="22"/>
          <w:lang w:eastAsia="it-IT"/>
        </w:rPr>
        <w:t>.</w:t>
      </w:r>
    </w:p>
    <w:p w:rsidR="005505B9" w:rsidRDefault="00632E1E" w:rsidP="00632E1E">
      <w:pPr>
        <w:spacing w:after="0" w:line="288" w:lineRule="auto"/>
        <w:rPr>
          <w:rFonts w:ascii="Helvetica" w:hAnsi="Helvetica"/>
          <w:sz w:val="22"/>
          <w:szCs w:val="22"/>
          <w:lang w:eastAsia="it-IT"/>
        </w:rPr>
      </w:pPr>
      <w:r>
        <w:rPr>
          <w:rFonts w:ascii="Helvetica" w:hAnsi="Helvetica"/>
          <w:sz w:val="22"/>
          <w:szCs w:val="22"/>
          <w:lang w:eastAsia="it-IT"/>
        </w:rPr>
        <w:t xml:space="preserve">In questo senso </w:t>
      </w:r>
      <w:r w:rsidR="00167A3F">
        <w:rPr>
          <w:rFonts w:ascii="Helvetica" w:hAnsi="Helvetica"/>
          <w:sz w:val="22"/>
          <w:szCs w:val="22"/>
          <w:lang w:eastAsia="it-IT"/>
        </w:rPr>
        <w:t>saranno</w:t>
      </w:r>
      <w:r>
        <w:rPr>
          <w:rFonts w:ascii="Helvetica" w:hAnsi="Helvetica"/>
          <w:sz w:val="22"/>
          <w:szCs w:val="22"/>
          <w:lang w:eastAsia="it-IT"/>
        </w:rPr>
        <w:t xml:space="preserve"> presi in considerazione, per quanto riguarda </w:t>
      </w:r>
      <w:r w:rsidR="00261F73">
        <w:rPr>
          <w:rFonts w:ascii="Helvetica" w:hAnsi="Helvetica"/>
          <w:sz w:val="22"/>
          <w:szCs w:val="22"/>
          <w:lang w:eastAsia="it-IT"/>
        </w:rPr>
        <w:t>la valutazione</w:t>
      </w:r>
      <w:r>
        <w:rPr>
          <w:rFonts w:ascii="Helvetica" w:hAnsi="Helvetica"/>
          <w:sz w:val="22"/>
          <w:szCs w:val="22"/>
          <w:lang w:eastAsia="it-IT"/>
        </w:rPr>
        <w:t xml:space="preserve"> esterna tutti i rapporti che la Commissione redigerà in rispetto alle proprie competenze e cioè la valutazione della Relazione di Controllo Annuale, della Strategia di Audit, e su tutte i gli esiti dei controlli che eseguirà sull’Autorità di Audit;</w:t>
      </w:r>
    </w:p>
    <w:p w:rsidR="00167A3F" w:rsidRDefault="00167A3F" w:rsidP="00261F73">
      <w:pPr>
        <w:spacing w:after="0" w:line="288" w:lineRule="auto"/>
        <w:rPr>
          <w:rFonts w:ascii="Helvetica" w:hAnsi="Helvetica"/>
          <w:sz w:val="22"/>
          <w:szCs w:val="22"/>
          <w:lang w:eastAsia="it-IT"/>
        </w:rPr>
      </w:pPr>
      <w:r>
        <w:rPr>
          <w:rFonts w:ascii="Helvetica" w:hAnsi="Helvetica"/>
          <w:sz w:val="22"/>
          <w:szCs w:val="22"/>
          <w:lang w:eastAsia="it-IT"/>
        </w:rPr>
        <w:t xml:space="preserve">Mentre per l’autovalutazione con convalida indipendente saranno prese in considerazione le risultanze </w:t>
      </w:r>
      <w:r w:rsidR="00412ABD">
        <w:rPr>
          <w:rFonts w:ascii="Helvetica" w:hAnsi="Helvetica"/>
          <w:sz w:val="22"/>
          <w:szCs w:val="22"/>
          <w:lang w:eastAsia="it-IT"/>
        </w:rPr>
        <w:t>della valutazione in Itinere (</w:t>
      </w:r>
      <w:r w:rsidR="005505B9">
        <w:rPr>
          <w:rFonts w:ascii="Helvetica" w:hAnsi="Helvetica"/>
          <w:sz w:val="22"/>
          <w:szCs w:val="22"/>
          <w:lang w:eastAsia="it-IT"/>
        </w:rPr>
        <w:t xml:space="preserve"> sulle attività di audit effettuate </w:t>
      </w:r>
      <w:r w:rsidR="00412ABD">
        <w:rPr>
          <w:rFonts w:ascii="Helvetica" w:hAnsi="Helvetica"/>
          <w:sz w:val="22"/>
          <w:szCs w:val="22"/>
          <w:lang w:eastAsia="it-IT"/>
        </w:rPr>
        <w:t xml:space="preserve"> </w:t>
      </w:r>
      <w:r w:rsidR="005505B9">
        <w:rPr>
          <w:rFonts w:ascii="Helvetica" w:hAnsi="Helvetica"/>
          <w:sz w:val="22"/>
          <w:szCs w:val="22"/>
          <w:lang w:eastAsia="it-IT"/>
        </w:rPr>
        <w:t xml:space="preserve">per </w:t>
      </w:r>
      <w:r w:rsidR="00412ABD">
        <w:rPr>
          <w:rFonts w:ascii="Helvetica" w:hAnsi="Helvetica"/>
          <w:sz w:val="22"/>
          <w:szCs w:val="22"/>
          <w:lang w:eastAsia="it-IT"/>
        </w:rPr>
        <w:t xml:space="preserve">ogni </w:t>
      </w:r>
      <w:r w:rsidR="005505B9">
        <w:rPr>
          <w:rFonts w:ascii="Helvetica" w:hAnsi="Helvetica"/>
          <w:sz w:val="22"/>
          <w:szCs w:val="22"/>
          <w:lang w:eastAsia="it-IT"/>
        </w:rPr>
        <w:t xml:space="preserve">anno contabile) </w:t>
      </w:r>
      <w:r w:rsidR="00412ABD">
        <w:rPr>
          <w:rFonts w:ascii="Helvetica" w:hAnsi="Helvetica"/>
          <w:sz w:val="22"/>
          <w:szCs w:val="22"/>
          <w:lang w:eastAsia="it-IT"/>
        </w:rPr>
        <w:t xml:space="preserve">che la struttura di </w:t>
      </w:r>
      <w:r w:rsidR="00412ABD" w:rsidRPr="00412ABD">
        <w:rPr>
          <w:rFonts w:ascii="Helvetica" w:hAnsi="Helvetica"/>
          <w:sz w:val="22"/>
          <w:szCs w:val="22"/>
          <w:lang w:eastAsia="it-IT"/>
        </w:rPr>
        <w:t>Coordinamento nazionale Autorità di Audit</w:t>
      </w:r>
      <w:r w:rsidR="00412ABD">
        <w:rPr>
          <w:rFonts w:ascii="Helvetica" w:hAnsi="Helvetica"/>
          <w:sz w:val="22"/>
          <w:szCs w:val="22"/>
          <w:lang w:eastAsia="it-IT"/>
        </w:rPr>
        <w:t xml:space="preserve"> dell’IGRUE </w:t>
      </w:r>
      <w:r w:rsidR="00412ABD" w:rsidRPr="00412ABD">
        <w:rPr>
          <w:rFonts w:ascii="Helvetica" w:hAnsi="Helvetica"/>
          <w:sz w:val="22"/>
          <w:szCs w:val="22"/>
          <w:lang w:eastAsia="it-IT"/>
        </w:rPr>
        <w:t>effettu</w:t>
      </w:r>
      <w:r w:rsidR="00412ABD">
        <w:rPr>
          <w:rFonts w:ascii="Helvetica" w:hAnsi="Helvetica"/>
          <w:sz w:val="22"/>
          <w:szCs w:val="22"/>
          <w:lang w:eastAsia="it-IT"/>
        </w:rPr>
        <w:t>erà</w:t>
      </w:r>
      <w:r w:rsidR="00412ABD" w:rsidRPr="00412ABD">
        <w:rPr>
          <w:rFonts w:ascii="Helvetica" w:hAnsi="Helvetica"/>
          <w:sz w:val="22"/>
          <w:szCs w:val="22"/>
          <w:lang w:eastAsia="it-IT"/>
        </w:rPr>
        <w:t xml:space="preserve"> </w:t>
      </w:r>
      <w:r w:rsidR="00412ABD">
        <w:rPr>
          <w:rFonts w:ascii="Helvetica" w:hAnsi="Helvetica"/>
          <w:sz w:val="22"/>
          <w:szCs w:val="22"/>
          <w:lang w:eastAsia="it-IT"/>
        </w:rPr>
        <w:t>sulla</w:t>
      </w:r>
      <w:r w:rsidR="00412ABD" w:rsidRPr="00412ABD">
        <w:rPr>
          <w:rFonts w:ascii="Helvetica" w:hAnsi="Helvetica"/>
          <w:sz w:val="22"/>
          <w:szCs w:val="22"/>
          <w:lang w:eastAsia="it-IT"/>
        </w:rPr>
        <w:t xml:space="preserve"> verifica </w:t>
      </w:r>
      <w:r w:rsidR="00412ABD">
        <w:rPr>
          <w:rFonts w:ascii="Helvetica" w:hAnsi="Helvetica"/>
          <w:sz w:val="22"/>
          <w:szCs w:val="22"/>
          <w:lang w:eastAsia="it-IT"/>
        </w:rPr>
        <w:t>per il</w:t>
      </w:r>
      <w:r w:rsidR="00412ABD" w:rsidRPr="00412ABD">
        <w:rPr>
          <w:rFonts w:ascii="Helvetica" w:hAnsi="Helvetica"/>
          <w:sz w:val="22"/>
          <w:szCs w:val="22"/>
          <w:lang w:eastAsia="it-IT"/>
        </w:rPr>
        <w:t xml:space="preserve"> rispetto de</w:t>
      </w:r>
      <w:r w:rsidR="00412ABD">
        <w:rPr>
          <w:rFonts w:ascii="Helvetica" w:hAnsi="Helvetica"/>
          <w:sz w:val="22"/>
          <w:szCs w:val="22"/>
          <w:lang w:eastAsia="it-IT"/>
        </w:rPr>
        <w:t>i</w:t>
      </w:r>
      <w:r w:rsidR="00412ABD" w:rsidRPr="00412ABD">
        <w:rPr>
          <w:rFonts w:ascii="Helvetica" w:hAnsi="Helvetica"/>
          <w:sz w:val="22"/>
          <w:szCs w:val="22"/>
          <w:lang w:eastAsia="it-IT"/>
        </w:rPr>
        <w:t xml:space="preserve"> Requisit</w:t>
      </w:r>
      <w:r w:rsidR="00412ABD">
        <w:rPr>
          <w:rFonts w:ascii="Helvetica" w:hAnsi="Helvetica"/>
          <w:sz w:val="22"/>
          <w:szCs w:val="22"/>
          <w:lang w:eastAsia="it-IT"/>
        </w:rPr>
        <w:t>i</w:t>
      </w:r>
      <w:r w:rsidR="00412ABD" w:rsidRPr="00412ABD">
        <w:rPr>
          <w:rFonts w:ascii="Helvetica" w:hAnsi="Helvetica"/>
          <w:sz w:val="22"/>
          <w:szCs w:val="22"/>
          <w:lang w:eastAsia="it-IT"/>
        </w:rPr>
        <w:t xml:space="preserve"> Chiave con riferimento ai Criteri di Valutazione di cui alla Nota EGESIF n. 14-0010 final del 18/12/2014</w:t>
      </w:r>
      <w:r w:rsidR="000F13AC">
        <w:rPr>
          <w:rFonts w:ascii="Helvetica" w:hAnsi="Helvetica"/>
          <w:sz w:val="22"/>
          <w:szCs w:val="22"/>
          <w:lang w:eastAsia="it-IT"/>
        </w:rPr>
        <w:t xml:space="preserve">, </w:t>
      </w:r>
      <w:r w:rsidR="00412ABD" w:rsidRPr="00412ABD">
        <w:rPr>
          <w:rFonts w:ascii="Helvetica" w:hAnsi="Helvetica"/>
          <w:sz w:val="22"/>
          <w:szCs w:val="22"/>
          <w:lang w:eastAsia="it-IT"/>
        </w:rPr>
        <w:t xml:space="preserve">pervenendo ad una valutazione sul mantenimento dei requisiti di </w:t>
      </w:r>
      <w:r w:rsidR="002F71C8">
        <w:rPr>
          <w:rFonts w:ascii="Helvetica" w:hAnsi="Helvetica"/>
          <w:sz w:val="22"/>
          <w:szCs w:val="22"/>
          <w:lang w:eastAsia="it-IT"/>
        </w:rPr>
        <w:t xml:space="preserve">designazione </w:t>
      </w:r>
      <w:r w:rsidR="00412ABD" w:rsidRPr="00412ABD">
        <w:rPr>
          <w:rFonts w:ascii="Helvetica" w:hAnsi="Helvetica"/>
          <w:sz w:val="22"/>
          <w:szCs w:val="22"/>
          <w:lang w:eastAsia="it-IT"/>
        </w:rPr>
        <w:t>dell’Autorità.</w:t>
      </w:r>
    </w:p>
    <w:p w:rsidR="001B596F" w:rsidRDefault="001B596F" w:rsidP="00A14473">
      <w:pPr>
        <w:spacing w:after="0" w:line="288" w:lineRule="auto"/>
        <w:rPr>
          <w:rFonts w:ascii="Helvetica" w:hAnsi="Helvetica"/>
          <w:sz w:val="22"/>
          <w:szCs w:val="22"/>
          <w:lang w:eastAsia="it-IT"/>
        </w:rPr>
      </w:pPr>
    </w:p>
    <w:p w:rsidR="00167A3F" w:rsidRDefault="00167A3F" w:rsidP="00167A3F">
      <w:pPr>
        <w:spacing w:after="0" w:line="288" w:lineRule="auto"/>
        <w:rPr>
          <w:rFonts w:ascii="Helvetica" w:hAnsi="Helvetica"/>
          <w:sz w:val="22"/>
          <w:szCs w:val="22"/>
          <w:lang w:eastAsia="it-IT"/>
        </w:rPr>
      </w:pPr>
      <w:r>
        <w:rPr>
          <w:rFonts w:ascii="Helvetica" w:hAnsi="Helvetica"/>
          <w:sz w:val="22"/>
          <w:szCs w:val="22"/>
          <w:lang w:eastAsia="it-IT"/>
        </w:rPr>
        <w:t>Nello specifico, e in relazione</w:t>
      </w:r>
      <w:r w:rsidRPr="00E170D4">
        <w:rPr>
          <w:rFonts w:ascii="Helvetica" w:hAnsi="Helvetica"/>
          <w:sz w:val="22"/>
          <w:szCs w:val="22"/>
          <w:lang w:eastAsia="it-IT"/>
        </w:rPr>
        <w:t xml:space="preserve"> </w:t>
      </w:r>
      <w:r>
        <w:rPr>
          <w:rFonts w:ascii="Helvetica" w:hAnsi="Helvetica"/>
          <w:sz w:val="22"/>
          <w:szCs w:val="22"/>
          <w:lang w:eastAsia="it-IT"/>
        </w:rPr>
        <w:t>a</w:t>
      </w:r>
      <w:r w:rsidRPr="00E170D4">
        <w:rPr>
          <w:rFonts w:ascii="Helvetica" w:hAnsi="Helvetica"/>
          <w:sz w:val="22"/>
          <w:szCs w:val="22"/>
          <w:lang w:eastAsia="it-IT"/>
        </w:rPr>
        <w:t>gli Standard di audit internazionalmente riconosciuti,</w:t>
      </w:r>
      <w:r>
        <w:rPr>
          <w:rFonts w:ascii="Helvetica" w:hAnsi="Helvetica"/>
          <w:sz w:val="22"/>
          <w:szCs w:val="22"/>
          <w:lang w:eastAsia="it-IT"/>
        </w:rPr>
        <w:t xml:space="preserve"> su descritti,</w:t>
      </w:r>
    </w:p>
    <w:p w:rsidR="00167A3F" w:rsidRDefault="00167A3F" w:rsidP="00167A3F">
      <w:pPr>
        <w:spacing w:after="0" w:line="288" w:lineRule="auto"/>
        <w:rPr>
          <w:rFonts w:ascii="Helvetica" w:hAnsi="Helvetica"/>
          <w:sz w:val="22"/>
          <w:szCs w:val="22"/>
          <w:lang w:eastAsia="it-IT"/>
        </w:rPr>
      </w:pPr>
      <w:r>
        <w:rPr>
          <w:rFonts w:ascii="Helvetica" w:hAnsi="Helvetica"/>
          <w:sz w:val="22"/>
          <w:szCs w:val="22"/>
          <w:lang w:eastAsia="it-IT"/>
        </w:rPr>
        <w:t xml:space="preserve">l’AdA adotta un </w:t>
      </w:r>
      <w:r w:rsidRPr="00E1752F">
        <w:rPr>
          <w:rFonts w:ascii="Helvetica" w:hAnsi="Helvetica"/>
          <w:b/>
          <w:i/>
          <w:sz w:val="22"/>
          <w:szCs w:val="22"/>
          <w:lang w:eastAsia="it-IT"/>
        </w:rPr>
        <w:t>Programma di Assicurazione e Miglioramento della Qualità</w:t>
      </w:r>
      <w:r w:rsidR="001720B1">
        <w:rPr>
          <w:rFonts w:ascii="Helvetica" w:hAnsi="Helvetica"/>
          <w:b/>
          <w:i/>
          <w:sz w:val="22"/>
          <w:szCs w:val="22"/>
          <w:lang w:eastAsia="it-IT"/>
        </w:rPr>
        <w:t xml:space="preserve"> </w:t>
      </w:r>
      <w:r w:rsidR="001720B1" w:rsidRPr="006246F6">
        <w:rPr>
          <w:rFonts w:ascii="Helvetica" w:hAnsi="Helvetica"/>
          <w:i/>
          <w:sz w:val="22"/>
          <w:szCs w:val="22"/>
          <w:lang w:eastAsia="it-IT"/>
        </w:rPr>
        <w:t>(in seguito Programma)</w:t>
      </w:r>
      <w:r>
        <w:rPr>
          <w:rFonts w:ascii="Helvetica" w:hAnsi="Helvetica"/>
          <w:sz w:val="22"/>
          <w:szCs w:val="22"/>
          <w:lang w:eastAsia="it-IT"/>
        </w:rPr>
        <w:t xml:space="preserve">, dove  </w:t>
      </w:r>
      <w:r w:rsidRPr="00E170D4">
        <w:rPr>
          <w:rFonts w:ascii="Helvetica" w:hAnsi="Helvetica"/>
          <w:sz w:val="22"/>
          <w:szCs w:val="22"/>
          <w:lang w:eastAsia="it-IT"/>
        </w:rPr>
        <w:t xml:space="preserve">vengono illustrati i principi alla base del processo di quality review condotto dall’Autorità di Audit, </w:t>
      </w:r>
      <w:r>
        <w:rPr>
          <w:rFonts w:ascii="Helvetica" w:hAnsi="Helvetica"/>
          <w:sz w:val="22"/>
          <w:szCs w:val="22"/>
          <w:lang w:eastAsia="it-IT"/>
        </w:rPr>
        <w:t>che</w:t>
      </w:r>
      <w:r w:rsidRPr="00E170D4">
        <w:rPr>
          <w:rFonts w:ascii="Helvetica" w:hAnsi="Helvetica"/>
          <w:sz w:val="22"/>
          <w:szCs w:val="22"/>
          <w:lang w:eastAsia="it-IT"/>
        </w:rPr>
        <w:t xml:space="preserve"> comprende la compilazione di specifiche checklist per il controllo della qualità relativo alle singole fasi dell</w:t>
      </w:r>
      <w:r>
        <w:rPr>
          <w:rFonts w:ascii="Helvetica" w:hAnsi="Helvetica"/>
          <w:sz w:val="22"/>
          <w:szCs w:val="22"/>
          <w:lang w:eastAsia="it-IT"/>
        </w:rPr>
        <w:t xml:space="preserve">e </w:t>
      </w:r>
      <w:r w:rsidRPr="00E170D4">
        <w:rPr>
          <w:rFonts w:ascii="Helvetica" w:hAnsi="Helvetica"/>
          <w:sz w:val="22"/>
          <w:szCs w:val="22"/>
          <w:lang w:eastAsia="it-IT"/>
        </w:rPr>
        <w:t>attività, dalla pianificazione all’archiviazione dei documenti.</w:t>
      </w:r>
    </w:p>
    <w:p w:rsidR="00170EF6" w:rsidRDefault="00170EF6" w:rsidP="001178D5">
      <w:pPr>
        <w:spacing w:after="0" w:line="288" w:lineRule="auto"/>
        <w:rPr>
          <w:rFonts w:ascii="Helvetica" w:hAnsi="Helvetica"/>
          <w:sz w:val="22"/>
          <w:szCs w:val="22"/>
          <w:lang w:eastAsia="it-IT"/>
        </w:rPr>
      </w:pPr>
    </w:p>
    <w:p w:rsidR="0005485C" w:rsidRDefault="00465418" w:rsidP="001178D5">
      <w:pPr>
        <w:spacing w:after="0" w:line="288" w:lineRule="auto"/>
        <w:rPr>
          <w:rFonts w:ascii="Helvetica" w:hAnsi="Helvetica"/>
          <w:sz w:val="22"/>
          <w:szCs w:val="22"/>
          <w:lang w:eastAsia="it-IT"/>
        </w:rPr>
      </w:pPr>
      <w:r w:rsidRPr="00325661">
        <w:rPr>
          <w:rFonts w:ascii="Helvetica" w:hAnsi="Helvetica"/>
          <w:sz w:val="22"/>
          <w:szCs w:val="22"/>
          <w:lang w:eastAsia="it-IT"/>
        </w:rPr>
        <w:t>L’obiettivo del P</w:t>
      </w:r>
      <w:r>
        <w:rPr>
          <w:rFonts w:ascii="Helvetica" w:hAnsi="Helvetica"/>
          <w:sz w:val="22"/>
          <w:szCs w:val="22"/>
          <w:lang w:eastAsia="it-IT"/>
        </w:rPr>
        <w:t>rogramma</w:t>
      </w:r>
      <w:r w:rsidRPr="00325661">
        <w:rPr>
          <w:rFonts w:ascii="Helvetica" w:hAnsi="Helvetica"/>
          <w:sz w:val="22"/>
          <w:szCs w:val="22"/>
          <w:lang w:eastAsia="it-IT"/>
        </w:rPr>
        <w:t xml:space="preserve"> è quello di fornire i riferimenti necessari per il controllo delle attività mirate a un continuo miglioramento dell’efficacia e dell’efficienza dei processi;</w:t>
      </w:r>
    </w:p>
    <w:p w:rsidR="00E170D4" w:rsidRDefault="00E975F4" w:rsidP="001178D5">
      <w:pPr>
        <w:spacing w:after="0" w:line="288" w:lineRule="auto"/>
        <w:rPr>
          <w:rFonts w:ascii="Helvetica" w:hAnsi="Helvetica"/>
          <w:sz w:val="22"/>
          <w:szCs w:val="22"/>
        </w:rPr>
      </w:pPr>
      <w:r>
        <w:rPr>
          <w:rFonts w:ascii="Helvetica" w:hAnsi="Helvetica"/>
          <w:sz w:val="22"/>
          <w:szCs w:val="22"/>
        </w:rPr>
        <w:t xml:space="preserve">Il programma </w:t>
      </w:r>
      <w:r w:rsidR="003E2711">
        <w:rPr>
          <w:rFonts w:ascii="Helvetica" w:hAnsi="Helvetica"/>
          <w:sz w:val="22"/>
          <w:szCs w:val="22"/>
        </w:rPr>
        <w:t xml:space="preserve">viene adottato annualmente </w:t>
      </w:r>
      <w:r w:rsidR="003E2711" w:rsidRPr="00D74382">
        <w:rPr>
          <w:rFonts w:ascii="Helvetica" w:hAnsi="Helvetica"/>
          <w:sz w:val="22"/>
          <w:szCs w:val="22"/>
        </w:rPr>
        <w:t xml:space="preserve">sulla base della verifica annuale </w:t>
      </w:r>
      <w:r w:rsidR="0098066C">
        <w:rPr>
          <w:rFonts w:ascii="Helvetica" w:hAnsi="Helvetica"/>
          <w:sz w:val="22"/>
          <w:szCs w:val="22"/>
        </w:rPr>
        <w:t xml:space="preserve">effettuata attraverso la “Tavola di Verifica di Esecuzione e Monitoraggio della Valutazione del </w:t>
      </w:r>
      <w:r w:rsidR="006246F6">
        <w:rPr>
          <w:rFonts w:ascii="Helvetica" w:hAnsi="Helvetica"/>
          <w:sz w:val="22"/>
          <w:szCs w:val="22"/>
        </w:rPr>
        <w:t>“P</w:t>
      </w:r>
      <w:r w:rsidR="0098066C">
        <w:rPr>
          <w:rFonts w:ascii="Helvetica" w:hAnsi="Helvetica"/>
          <w:sz w:val="22"/>
          <w:szCs w:val="22"/>
        </w:rPr>
        <w:t xml:space="preserve">rogramma” </w:t>
      </w:r>
      <w:r w:rsidR="0038560C">
        <w:rPr>
          <w:rFonts w:ascii="Helvetica" w:hAnsi="Helvetica"/>
          <w:sz w:val="22"/>
          <w:szCs w:val="22"/>
        </w:rPr>
        <w:t xml:space="preserve">(in seguito descritta) </w:t>
      </w:r>
      <w:r w:rsidR="003E2711" w:rsidRPr="00D74382">
        <w:rPr>
          <w:rFonts w:ascii="Helvetica" w:hAnsi="Helvetica"/>
          <w:sz w:val="22"/>
          <w:szCs w:val="22"/>
        </w:rPr>
        <w:t>da parte del Quality Reviewer</w:t>
      </w:r>
      <w:r w:rsidR="0038560C">
        <w:rPr>
          <w:rFonts w:ascii="Helvetica" w:hAnsi="Helvetica"/>
          <w:sz w:val="22"/>
          <w:szCs w:val="22"/>
        </w:rPr>
        <w:t xml:space="preserve">, </w:t>
      </w:r>
      <w:r w:rsidR="003E2711" w:rsidRPr="00D74382">
        <w:rPr>
          <w:rFonts w:ascii="Helvetica" w:hAnsi="Helvetica"/>
          <w:sz w:val="22"/>
          <w:szCs w:val="22"/>
        </w:rPr>
        <w:t>approvato dal Dirigente del Fondo e dall’Autorità di Audit.</w:t>
      </w:r>
    </w:p>
    <w:p w:rsidR="0098066C" w:rsidRDefault="0098066C" w:rsidP="001178D5">
      <w:pPr>
        <w:spacing w:after="0" w:line="288" w:lineRule="auto"/>
        <w:rPr>
          <w:rFonts w:ascii="Helvetica" w:hAnsi="Helvetica"/>
          <w:sz w:val="22"/>
          <w:szCs w:val="22"/>
          <w:lang w:eastAsia="it-IT"/>
        </w:rPr>
      </w:pPr>
      <w:r>
        <w:rPr>
          <w:rFonts w:ascii="Helvetica" w:hAnsi="Helvetica"/>
          <w:sz w:val="22"/>
          <w:szCs w:val="22"/>
          <w:lang w:eastAsia="it-IT"/>
        </w:rPr>
        <w:t>Il programma mantiene la sua struttura per tutta la programmazione dei fondi, salvo modifiche importanti su richiesta da parte di altri organi di controllo, o a seguito delle risultanze</w:t>
      </w:r>
      <w:r w:rsidR="0038560C">
        <w:rPr>
          <w:rFonts w:ascii="Helvetica" w:hAnsi="Helvetica"/>
          <w:sz w:val="22"/>
          <w:szCs w:val="22"/>
          <w:lang w:eastAsia="it-IT"/>
        </w:rPr>
        <w:t xml:space="preserve"> </w:t>
      </w:r>
      <w:r>
        <w:rPr>
          <w:rFonts w:ascii="Helvetica" w:hAnsi="Helvetica"/>
          <w:sz w:val="22"/>
          <w:szCs w:val="22"/>
          <w:lang w:eastAsia="it-IT"/>
        </w:rPr>
        <w:t>della valutazione annuale</w:t>
      </w:r>
      <w:r w:rsidR="0038560C">
        <w:rPr>
          <w:rFonts w:ascii="Helvetica" w:hAnsi="Helvetica"/>
          <w:sz w:val="22"/>
          <w:szCs w:val="22"/>
          <w:lang w:eastAsia="it-IT"/>
        </w:rPr>
        <w:t>,</w:t>
      </w:r>
      <w:r>
        <w:rPr>
          <w:rFonts w:ascii="Helvetica" w:hAnsi="Helvetica"/>
          <w:sz w:val="22"/>
          <w:szCs w:val="22"/>
          <w:lang w:eastAsia="it-IT"/>
        </w:rPr>
        <w:t xml:space="preserve"> </w:t>
      </w:r>
      <w:r w:rsidR="0038560C">
        <w:rPr>
          <w:rFonts w:ascii="Helvetica" w:hAnsi="Helvetica"/>
          <w:sz w:val="22"/>
          <w:szCs w:val="22"/>
          <w:lang w:eastAsia="it-IT"/>
        </w:rPr>
        <w:t xml:space="preserve">ove </w:t>
      </w:r>
      <w:r>
        <w:rPr>
          <w:rFonts w:ascii="Helvetica" w:hAnsi="Helvetica"/>
          <w:sz w:val="22"/>
          <w:szCs w:val="22"/>
          <w:lang w:eastAsia="it-IT"/>
        </w:rPr>
        <w:t>dovesse</w:t>
      </w:r>
      <w:r w:rsidR="009138ED">
        <w:rPr>
          <w:rFonts w:ascii="Helvetica" w:hAnsi="Helvetica"/>
          <w:sz w:val="22"/>
          <w:szCs w:val="22"/>
          <w:lang w:eastAsia="it-IT"/>
        </w:rPr>
        <w:t>ro</w:t>
      </w:r>
      <w:r>
        <w:rPr>
          <w:rFonts w:ascii="Helvetica" w:hAnsi="Helvetica"/>
          <w:sz w:val="22"/>
          <w:szCs w:val="22"/>
          <w:lang w:eastAsia="it-IT"/>
        </w:rPr>
        <w:t xml:space="preserve"> risultare </w:t>
      </w:r>
      <w:r w:rsidR="0038560C">
        <w:rPr>
          <w:rFonts w:ascii="Helvetica" w:hAnsi="Helvetica"/>
          <w:sz w:val="22"/>
          <w:szCs w:val="22"/>
          <w:lang w:eastAsia="it-IT"/>
        </w:rPr>
        <w:t>elementi tali da richiedere una opportuna rimodulazione del programma stesso. Mentre verrà aggiornata annualmente,</w:t>
      </w:r>
      <w:r w:rsidR="006246F6">
        <w:rPr>
          <w:rFonts w:ascii="Helvetica" w:hAnsi="Helvetica"/>
          <w:sz w:val="22"/>
          <w:szCs w:val="22"/>
          <w:lang w:eastAsia="it-IT"/>
        </w:rPr>
        <w:t xml:space="preserve"> </w:t>
      </w:r>
      <w:r w:rsidR="0038560C">
        <w:rPr>
          <w:rFonts w:ascii="Helvetica" w:hAnsi="Helvetica"/>
          <w:sz w:val="22"/>
          <w:szCs w:val="22"/>
          <w:lang w:eastAsia="it-IT"/>
        </w:rPr>
        <w:t xml:space="preserve">la </w:t>
      </w:r>
      <w:r w:rsidR="0038560C">
        <w:rPr>
          <w:rFonts w:ascii="Helvetica" w:hAnsi="Helvetica"/>
          <w:sz w:val="22"/>
          <w:szCs w:val="22"/>
        </w:rPr>
        <w:t xml:space="preserve">“Tavola di </w:t>
      </w:r>
      <w:r w:rsidR="006246F6">
        <w:rPr>
          <w:rFonts w:ascii="Helvetica" w:hAnsi="Helvetica"/>
          <w:sz w:val="22"/>
          <w:szCs w:val="22"/>
        </w:rPr>
        <w:t xml:space="preserve">Monitoraggio </w:t>
      </w:r>
      <w:r w:rsidR="0038560C">
        <w:rPr>
          <w:rFonts w:ascii="Helvetica" w:hAnsi="Helvetica"/>
          <w:sz w:val="22"/>
          <w:szCs w:val="22"/>
        </w:rPr>
        <w:t xml:space="preserve">Verifica di Esecuzione e </w:t>
      </w:r>
      <w:r w:rsidR="006246F6">
        <w:rPr>
          <w:rFonts w:ascii="Helvetica" w:hAnsi="Helvetica"/>
          <w:sz w:val="22"/>
          <w:szCs w:val="22"/>
        </w:rPr>
        <w:t xml:space="preserve">di </w:t>
      </w:r>
      <w:r w:rsidR="0038560C">
        <w:rPr>
          <w:rFonts w:ascii="Helvetica" w:hAnsi="Helvetica"/>
          <w:sz w:val="22"/>
          <w:szCs w:val="22"/>
        </w:rPr>
        <w:t xml:space="preserve">Valutazione” sulle risultanze </w:t>
      </w:r>
      <w:r w:rsidR="00B17EE4">
        <w:rPr>
          <w:rFonts w:ascii="Helvetica" w:hAnsi="Helvetica"/>
          <w:sz w:val="22"/>
          <w:szCs w:val="22"/>
        </w:rPr>
        <w:t xml:space="preserve">di verifica </w:t>
      </w:r>
      <w:r w:rsidR="0038560C">
        <w:rPr>
          <w:rFonts w:ascii="Helvetica" w:hAnsi="Helvetica"/>
          <w:sz w:val="22"/>
          <w:szCs w:val="22"/>
        </w:rPr>
        <w:t>della qualità</w:t>
      </w:r>
      <w:r w:rsidR="00B17EE4">
        <w:rPr>
          <w:rFonts w:ascii="Helvetica" w:hAnsi="Helvetica"/>
          <w:sz w:val="22"/>
          <w:szCs w:val="22"/>
        </w:rPr>
        <w:t>,</w:t>
      </w:r>
      <w:r w:rsidR="0038560C">
        <w:rPr>
          <w:rFonts w:ascii="Helvetica" w:hAnsi="Helvetica"/>
          <w:sz w:val="22"/>
          <w:szCs w:val="22"/>
        </w:rPr>
        <w:t xml:space="preserve"> </w:t>
      </w:r>
      <w:r w:rsidR="00B17EE4">
        <w:rPr>
          <w:rFonts w:ascii="Helvetica" w:hAnsi="Helvetica"/>
          <w:sz w:val="22"/>
          <w:szCs w:val="22"/>
        </w:rPr>
        <w:t>e le eventuali</w:t>
      </w:r>
      <w:r w:rsidR="0038560C">
        <w:rPr>
          <w:rFonts w:ascii="Helvetica" w:hAnsi="Helvetica"/>
          <w:sz w:val="22"/>
          <w:szCs w:val="22"/>
        </w:rPr>
        <w:t xml:space="preserve"> aree di miglioramento </w:t>
      </w:r>
      <w:r w:rsidR="00B17EE4">
        <w:rPr>
          <w:rFonts w:ascii="Helvetica" w:hAnsi="Helvetica"/>
          <w:sz w:val="22"/>
          <w:szCs w:val="22"/>
        </w:rPr>
        <w:t>individuate</w:t>
      </w:r>
      <w:r w:rsidR="0038560C">
        <w:rPr>
          <w:rFonts w:ascii="Helvetica" w:hAnsi="Helvetica"/>
          <w:sz w:val="22"/>
          <w:szCs w:val="22"/>
        </w:rPr>
        <w:t xml:space="preserve"> </w:t>
      </w:r>
      <w:r w:rsidR="009D272E">
        <w:rPr>
          <w:rFonts w:ascii="Helvetica" w:hAnsi="Helvetica"/>
          <w:sz w:val="22"/>
          <w:szCs w:val="22"/>
        </w:rPr>
        <w:t>da</w:t>
      </w:r>
      <w:r w:rsidR="0038560C">
        <w:rPr>
          <w:rFonts w:ascii="Helvetica" w:hAnsi="Helvetica"/>
          <w:sz w:val="22"/>
          <w:szCs w:val="22"/>
        </w:rPr>
        <w:t>lla valutazione dell’anno precedente.</w:t>
      </w:r>
    </w:p>
    <w:p w:rsidR="00167A3F" w:rsidRDefault="00E62C4C" w:rsidP="00167A3F">
      <w:pPr>
        <w:spacing w:after="0" w:line="288" w:lineRule="auto"/>
        <w:ind w:right="425"/>
        <w:rPr>
          <w:rFonts w:ascii="Helvetica" w:hAnsi="Helvetica"/>
          <w:b/>
          <w:bCs/>
          <w:sz w:val="22"/>
          <w:szCs w:val="22"/>
        </w:rPr>
      </w:pPr>
      <w:r>
        <w:rPr>
          <w:rFonts w:ascii="Helvetica" w:hAnsi="Helvetica"/>
          <w:sz w:val="22"/>
          <w:szCs w:val="22"/>
        </w:rPr>
        <w:br w:type="page"/>
      </w:r>
      <w:r w:rsidR="00167A3F" w:rsidRPr="00D74382">
        <w:rPr>
          <w:rFonts w:ascii="Helvetica" w:hAnsi="Helvetica"/>
          <w:sz w:val="22"/>
          <w:szCs w:val="22"/>
        </w:rPr>
        <w:lastRenderedPageBreak/>
        <w:t xml:space="preserve">La revisione e valutazione </w:t>
      </w:r>
      <w:r w:rsidR="00167A3F">
        <w:rPr>
          <w:rFonts w:ascii="Helvetica" w:hAnsi="Helvetica"/>
          <w:sz w:val="22"/>
          <w:szCs w:val="22"/>
        </w:rPr>
        <w:t>complessiva del</w:t>
      </w:r>
      <w:r w:rsidR="00167A3F" w:rsidRPr="00D74382">
        <w:rPr>
          <w:rFonts w:ascii="Helvetica" w:hAnsi="Helvetica"/>
          <w:sz w:val="22"/>
          <w:szCs w:val="22"/>
        </w:rPr>
        <w:t xml:space="preserve"> P</w:t>
      </w:r>
      <w:r w:rsidR="00167A3F">
        <w:rPr>
          <w:rFonts w:ascii="Helvetica" w:hAnsi="Helvetica"/>
          <w:sz w:val="22"/>
          <w:szCs w:val="22"/>
        </w:rPr>
        <w:t>rogramma</w:t>
      </w:r>
      <w:r w:rsidR="00167A3F" w:rsidRPr="00D74382">
        <w:rPr>
          <w:rFonts w:ascii="Helvetica" w:hAnsi="Helvetica"/>
          <w:sz w:val="22"/>
          <w:szCs w:val="22"/>
        </w:rPr>
        <w:t xml:space="preserve"> avviene all’inizio dell’anno successivo dopo il 15 Febbraio (scadenza per la presentazione della RAC) attraverso l’analisi delle </w:t>
      </w:r>
      <w:r w:rsidR="00167A3F" w:rsidRPr="00DA7522">
        <w:rPr>
          <w:rFonts w:ascii="Helvetica" w:hAnsi="Helvetica"/>
          <w:b/>
          <w:i/>
          <w:sz w:val="22"/>
          <w:szCs w:val="22"/>
        </w:rPr>
        <w:t xml:space="preserve">risultanze </w:t>
      </w:r>
      <w:r w:rsidR="00167A3F">
        <w:rPr>
          <w:rFonts w:ascii="Helvetica" w:hAnsi="Helvetica"/>
          <w:b/>
          <w:i/>
          <w:sz w:val="22"/>
          <w:szCs w:val="22"/>
        </w:rPr>
        <w:t xml:space="preserve">della verifica della qualità, </w:t>
      </w:r>
      <w:r w:rsidR="00167A3F" w:rsidRPr="00DA7522">
        <w:rPr>
          <w:rFonts w:ascii="Helvetica" w:hAnsi="Helvetica"/>
          <w:b/>
          <w:i/>
          <w:sz w:val="22"/>
          <w:szCs w:val="22"/>
        </w:rPr>
        <w:t>riportate nella tavola di monitoraggio e verifica di esecuzione</w:t>
      </w:r>
      <w:r w:rsidR="00167A3F" w:rsidRPr="00D74382">
        <w:rPr>
          <w:rFonts w:ascii="Helvetica" w:hAnsi="Helvetica"/>
          <w:sz w:val="22"/>
          <w:szCs w:val="22"/>
        </w:rPr>
        <w:t xml:space="preserve">, in quanto sono stati chiusi </w:t>
      </w:r>
      <w:r w:rsidR="00167A3F">
        <w:rPr>
          <w:rFonts w:ascii="Helvetica" w:hAnsi="Helvetica"/>
          <w:sz w:val="22"/>
          <w:szCs w:val="22"/>
        </w:rPr>
        <w:t>e analizzati tutti i processi da</w:t>
      </w:r>
      <w:r w:rsidR="00167A3F" w:rsidRPr="00D74382">
        <w:rPr>
          <w:rFonts w:ascii="Helvetica" w:hAnsi="Helvetica"/>
          <w:sz w:val="22"/>
          <w:szCs w:val="22"/>
        </w:rPr>
        <w:t>ll’aggiornamento della strategia</w:t>
      </w:r>
      <w:r w:rsidR="00167A3F">
        <w:rPr>
          <w:rFonts w:ascii="Helvetica" w:hAnsi="Helvetica"/>
          <w:sz w:val="22"/>
          <w:szCs w:val="22"/>
        </w:rPr>
        <w:t xml:space="preserve"> e manuale, all’Audit di Sistema, </w:t>
      </w:r>
      <w:r w:rsidR="00167A3F" w:rsidRPr="00D74382">
        <w:rPr>
          <w:rFonts w:ascii="Helvetica" w:hAnsi="Helvetica"/>
          <w:sz w:val="22"/>
          <w:szCs w:val="22"/>
        </w:rPr>
        <w:t xml:space="preserve">Audit delle Operazioni, </w:t>
      </w:r>
      <w:r w:rsidR="00167A3F">
        <w:rPr>
          <w:rFonts w:ascii="Helvetica" w:hAnsi="Helvetica"/>
          <w:sz w:val="22"/>
          <w:szCs w:val="22"/>
        </w:rPr>
        <w:t xml:space="preserve">e </w:t>
      </w:r>
      <w:r w:rsidR="00167A3F" w:rsidRPr="00D74382">
        <w:rPr>
          <w:rFonts w:ascii="Helvetica" w:hAnsi="Helvetica"/>
          <w:sz w:val="22"/>
          <w:szCs w:val="22"/>
        </w:rPr>
        <w:t>l’Audit dei Conti,  i cui esiti sono stati riportati nella Relazione Annuale di Controllo (RAC).</w:t>
      </w:r>
    </w:p>
    <w:bookmarkEnd w:id="2"/>
    <w:p w:rsidR="00E62C4C" w:rsidRDefault="00E62C4C" w:rsidP="00900F6B">
      <w:pPr>
        <w:spacing w:after="0" w:line="288" w:lineRule="auto"/>
        <w:ind w:right="38"/>
        <w:rPr>
          <w:rFonts w:ascii="Helvetica" w:hAnsi="Helvetica"/>
          <w:sz w:val="22"/>
          <w:szCs w:val="22"/>
        </w:rPr>
      </w:pPr>
    </w:p>
    <w:p w:rsidR="00B06B4B" w:rsidRPr="00CC37BA" w:rsidRDefault="00B06B4B" w:rsidP="00930E69">
      <w:pPr>
        <w:pStyle w:val="Titolo1"/>
        <w:rPr>
          <w:rFonts w:cs="Arial"/>
        </w:rPr>
      </w:pPr>
      <w:bookmarkStart w:id="5" w:name="_Toc526438699"/>
      <w:r w:rsidRPr="00CC37BA">
        <w:rPr>
          <w:rFonts w:cs="Arial"/>
          <w:lang w:eastAsia="it-IT"/>
        </w:rPr>
        <w:t>Programma di Assicurazione e Miglioramento della Qualità</w:t>
      </w:r>
      <w:bookmarkEnd w:id="5"/>
    </w:p>
    <w:p w:rsidR="0090032B" w:rsidRDefault="0090032B" w:rsidP="00090B9B">
      <w:pPr>
        <w:spacing w:after="0" w:line="288" w:lineRule="auto"/>
        <w:ind w:right="38"/>
        <w:rPr>
          <w:rFonts w:ascii="Helvetica" w:hAnsi="Helvetica"/>
          <w:sz w:val="22"/>
          <w:szCs w:val="22"/>
        </w:rPr>
      </w:pPr>
    </w:p>
    <w:p w:rsidR="0076772E" w:rsidRPr="0076772E" w:rsidRDefault="0076772E" w:rsidP="0076772E">
      <w:pPr>
        <w:spacing w:after="0" w:line="288" w:lineRule="auto"/>
        <w:rPr>
          <w:rFonts w:ascii="Helvetica" w:hAnsi="Helvetica"/>
          <w:sz w:val="22"/>
          <w:szCs w:val="22"/>
          <w:lang w:eastAsia="it-IT"/>
        </w:rPr>
      </w:pPr>
      <w:bookmarkStart w:id="6" w:name="_Toc495662154"/>
      <w:bookmarkStart w:id="7" w:name="_Toc495662309"/>
      <w:bookmarkStart w:id="8" w:name="_Toc495662532"/>
      <w:bookmarkStart w:id="9" w:name="_Hlk502777142"/>
      <w:r w:rsidRPr="0076772E">
        <w:rPr>
          <w:rFonts w:ascii="Helvetica" w:hAnsi="Helvetica"/>
          <w:sz w:val="22"/>
          <w:szCs w:val="22"/>
          <w:lang w:eastAsia="it-IT"/>
        </w:rPr>
        <w:t xml:space="preserve">Il </w:t>
      </w:r>
      <w:r w:rsidR="006246F6">
        <w:rPr>
          <w:rFonts w:ascii="Helvetica" w:hAnsi="Helvetica"/>
          <w:sz w:val="22"/>
          <w:szCs w:val="22"/>
          <w:lang w:eastAsia="it-IT"/>
        </w:rPr>
        <w:t>P</w:t>
      </w:r>
      <w:r w:rsidRPr="0076772E">
        <w:rPr>
          <w:rFonts w:ascii="Helvetica" w:hAnsi="Helvetica"/>
          <w:sz w:val="22"/>
          <w:szCs w:val="22"/>
          <w:lang w:eastAsia="it-IT"/>
        </w:rPr>
        <w:t xml:space="preserve">rogramma di </w:t>
      </w:r>
      <w:r w:rsidR="006246F6" w:rsidRPr="0076772E">
        <w:rPr>
          <w:rFonts w:ascii="Helvetica" w:hAnsi="Helvetica"/>
          <w:sz w:val="22"/>
          <w:szCs w:val="22"/>
          <w:lang w:eastAsia="it-IT"/>
        </w:rPr>
        <w:t>Assurance</w:t>
      </w:r>
      <w:r w:rsidRPr="0076772E">
        <w:rPr>
          <w:rFonts w:ascii="Helvetica" w:hAnsi="Helvetica"/>
          <w:sz w:val="22"/>
          <w:szCs w:val="22"/>
          <w:lang w:eastAsia="it-IT"/>
        </w:rPr>
        <w:t xml:space="preserve"> e </w:t>
      </w:r>
      <w:r w:rsidR="006246F6">
        <w:rPr>
          <w:rFonts w:ascii="Helvetica" w:hAnsi="Helvetica"/>
          <w:sz w:val="22"/>
          <w:szCs w:val="22"/>
          <w:lang w:eastAsia="it-IT"/>
        </w:rPr>
        <w:t>M</w:t>
      </w:r>
      <w:r w:rsidRPr="0076772E">
        <w:rPr>
          <w:rFonts w:ascii="Helvetica" w:hAnsi="Helvetica"/>
          <w:sz w:val="22"/>
          <w:szCs w:val="22"/>
          <w:lang w:eastAsia="it-IT"/>
        </w:rPr>
        <w:t xml:space="preserve">iglioramento della </w:t>
      </w:r>
      <w:r w:rsidR="006246F6">
        <w:rPr>
          <w:rFonts w:ascii="Helvetica" w:hAnsi="Helvetica"/>
          <w:sz w:val="22"/>
          <w:szCs w:val="22"/>
          <w:lang w:eastAsia="it-IT"/>
        </w:rPr>
        <w:t>Q</w:t>
      </w:r>
      <w:r w:rsidRPr="0076772E">
        <w:rPr>
          <w:rFonts w:ascii="Helvetica" w:hAnsi="Helvetica"/>
          <w:sz w:val="22"/>
          <w:szCs w:val="22"/>
          <w:lang w:eastAsia="it-IT"/>
        </w:rPr>
        <w:t>ualità, richiede di essere strutturato in modo da comprendere tutti gli aspetti del funzionamento e della gestione d</w:t>
      </w:r>
      <w:r w:rsidR="00D0799F">
        <w:rPr>
          <w:rFonts w:ascii="Helvetica" w:hAnsi="Helvetica"/>
          <w:sz w:val="22"/>
          <w:szCs w:val="22"/>
          <w:lang w:eastAsia="it-IT"/>
        </w:rPr>
        <w:t>i un’attività di internal audit</w:t>
      </w:r>
      <w:r w:rsidR="00501E53">
        <w:rPr>
          <w:rFonts w:ascii="Helvetica" w:hAnsi="Helvetica"/>
          <w:sz w:val="22"/>
          <w:szCs w:val="22"/>
          <w:lang w:eastAsia="it-IT"/>
        </w:rPr>
        <w:t>ing</w:t>
      </w:r>
      <w:r w:rsidR="00D0799F">
        <w:rPr>
          <w:rFonts w:ascii="Helvetica" w:hAnsi="Helvetica"/>
          <w:sz w:val="22"/>
          <w:szCs w:val="22"/>
          <w:lang w:eastAsia="it-IT"/>
        </w:rPr>
        <w:t xml:space="preserve"> (</w:t>
      </w:r>
      <w:r w:rsidRPr="0076772E">
        <w:rPr>
          <w:rFonts w:ascii="Helvetica" w:hAnsi="Helvetica"/>
          <w:sz w:val="22"/>
          <w:szCs w:val="22"/>
          <w:lang w:eastAsia="it-IT"/>
        </w:rPr>
        <w:t>come previsto dalla Definizione di Internal Auditing, dagli Standard e dalle best practice della professione</w:t>
      </w:r>
      <w:r w:rsidR="00D0799F">
        <w:rPr>
          <w:rFonts w:ascii="Helvetica" w:hAnsi="Helvetica"/>
          <w:sz w:val="22"/>
          <w:szCs w:val="22"/>
          <w:lang w:eastAsia="it-IT"/>
        </w:rPr>
        <w:t>)</w:t>
      </w:r>
      <w:r w:rsidRPr="0076772E">
        <w:rPr>
          <w:rFonts w:ascii="Helvetica" w:hAnsi="Helvetica"/>
          <w:sz w:val="22"/>
          <w:szCs w:val="22"/>
          <w:lang w:eastAsia="it-IT"/>
        </w:rPr>
        <w:t>. Il processo del programma della qualità è svolto da o sotto la diretta supervisione del responsabile internal auditing.</w:t>
      </w:r>
    </w:p>
    <w:p w:rsidR="0076772E" w:rsidRDefault="0076772E" w:rsidP="0076772E">
      <w:pPr>
        <w:spacing w:after="0" w:line="288" w:lineRule="auto"/>
        <w:rPr>
          <w:rFonts w:ascii="Helvetica" w:hAnsi="Helvetica"/>
          <w:sz w:val="22"/>
          <w:szCs w:val="22"/>
          <w:lang w:eastAsia="it-IT"/>
        </w:rPr>
      </w:pPr>
      <w:r w:rsidRPr="0076772E">
        <w:rPr>
          <w:rFonts w:ascii="Helvetica" w:hAnsi="Helvetica"/>
          <w:sz w:val="22"/>
          <w:szCs w:val="22"/>
          <w:lang w:eastAsia="it-IT"/>
        </w:rPr>
        <w:t xml:space="preserve">Fatta eccezione per le strutture di internal auditing di dimensioni ridotte, </w:t>
      </w:r>
      <w:r w:rsidR="00501E53">
        <w:rPr>
          <w:rFonts w:ascii="Helvetica" w:hAnsi="Helvetica"/>
          <w:sz w:val="22"/>
          <w:szCs w:val="22"/>
          <w:lang w:eastAsia="it-IT"/>
        </w:rPr>
        <w:t>è</w:t>
      </w:r>
      <w:r w:rsidRPr="0076772E">
        <w:rPr>
          <w:rFonts w:ascii="Helvetica" w:hAnsi="Helvetica"/>
          <w:sz w:val="22"/>
          <w:szCs w:val="22"/>
          <w:lang w:eastAsia="it-IT"/>
        </w:rPr>
        <w:t xml:space="preserve"> il responsabile internal auditing </w:t>
      </w:r>
      <w:r w:rsidR="00501E53">
        <w:rPr>
          <w:rFonts w:ascii="Helvetica" w:hAnsi="Helvetica"/>
          <w:sz w:val="22"/>
          <w:szCs w:val="22"/>
          <w:lang w:eastAsia="it-IT"/>
        </w:rPr>
        <w:t xml:space="preserve">con </w:t>
      </w:r>
      <w:r w:rsidRPr="0076772E">
        <w:rPr>
          <w:rFonts w:ascii="Helvetica" w:hAnsi="Helvetica"/>
          <w:sz w:val="22"/>
          <w:szCs w:val="22"/>
          <w:lang w:eastAsia="it-IT"/>
        </w:rPr>
        <w:t xml:space="preserve">delega </w:t>
      </w:r>
      <w:r w:rsidR="00501E53">
        <w:rPr>
          <w:rFonts w:ascii="Helvetica" w:hAnsi="Helvetica"/>
          <w:sz w:val="22"/>
          <w:szCs w:val="22"/>
          <w:lang w:eastAsia="it-IT"/>
        </w:rPr>
        <w:t>a</w:t>
      </w:r>
      <w:r w:rsidR="00D37A50">
        <w:rPr>
          <w:rFonts w:ascii="Helvetica" w:hAnsi="Helvetica"/>
          <w:sz w:val="22"/>
          <w:szCs w:val="22"/>
          <w:lang w:eastAsia="it-IT"/>
        </w:rPr>
        <w:t>d un suo collaboratore</w:t>
      </w:r>
      <w:r w:rsidR="00501E53">
        <w:rPr>
          <w:rFonts w:ascii="Helvetica" w:hAnsi="Helvetica"/>
          <w:sz w:val="22"/>
          <w:szCs w:val="22"/>
          <w:lang w:eastAsia="it-IT"/>
        </w:rPr>
        <w:t xml:space="preserve"> </w:t>
      </w:r>
      <w:r w:rsidR="00D37A50">
        <w:rPr>
          <w:rFonts w:ascii="Helvetica" w:hAnsi="Helvetica"/>
          <w:sz w:val="22"/>
          <w:szCs w:val="22"/>
          <w:lang w:eastAsia="it-IT"/>
        </w:rPr>
        <w:t xml:space="preserve">- </w:t>
      </w:r>
      <w:r w:rsidR="00501E53">
        <w:rPr>
          <w:rFonts w:ascii="Helvetica" w:hAnsi="Helvetica"/>
          <w:sz w:val="22"/>
          <w:szCs w:val="22"/>
          <w:lang w:eastAsia="it-IT"/>
        </w:rPr>
        <w:t xml:space="preserve">Quality </w:t>
      </w:r>
      <w:r w:rsidR="0069485F" w:rsidRPr="0069485F">
        <w:rPr>
          <w:rFonts w:ascii="Helvetica" w:hAnsi="Helvetica"/>
          <w:sz w:val="22"/>
          <w:szCs w:val="22"/>
          <w:lang w:eastAsia="it-IT"/>
        </w:rPr>
        <w:t>Reviewer</w:t>
      </w:r>
      <w:r w:rsidR="00501E53">
        <w:rPr>
          <w:rFonts w:ascii="Helvetica" w:hAnsi="Helvetica"/>
          <w:sz w:val="22"/>
          <w:szCs w:val="22"/>
          <w:lang w:eastAsia="it-IT"/>
        </w:rPr>
        <w:t xml:space="preserve"> </w:t>
      </w:r>
      <w:r w:rsidR="00D37A50">
        <w:rPr>
          <w:rFonts w:ascii="Helvetica" w:hAnsi="Helvetica"/>
          <w:sz w:val="22"/>
          <w:szCs w:val="22"/>
          <w:lang w:eastAsia="it-IT"/>
        </w:rPr>
        <w:t xml:space="preserve">- </w:t>
      </w:r>
      <w:r w:rsidRPr="0076772E">
        <w:rPr>
          <w:rFonts w:ascii="Helvetica" w:hAnsi="Helvetica"/>
          <w:sz w:val="22"/>
          <w:szCs w:val="22"/>
          <w:lang w:eastAsia="it-IT"/>
        </w:rPr>
        <w:t>delle attività connesse al programma di assuranc</w:t>
      </w:r>
      <w:r w:rsidR="0069485F">
        <w:rPr>
          <w:rFonts w:ascii="Helvetica" w:hAnsi="Helvetica"/>
          <w:sz w:val="22"/>
          <w:szCs w:val="22"/>
          <w:lang w:eastAsia="it-IT"/>
        </w:rPr>
        <w:t>e e miglioramento della qualità.</w:t>
      </w:r>
    </w:p>
    <w:p w:rsidR="0076772E" w:rsidRDefault="0076772E" w:rsidP="0076772E">
      <w:pPr>
        <w:spacing w:after="0" w:line="288" w:lineRule="auto"/>
        <w:rPr>
          <w:rFonts w:ascii="Helvetica" w:hAnsi="Helvetica"/>
          <w:sz w:val="22"/>
          <w:szCs w:val="22"/>
          <w:lang w:eastAsia="it-IT"/>
        </w:rPr>
      </w:pPr>
    </w:p>
    <w:p w:rsidR="0090032B" w:rsidRPr="00B93ADB" w:rsidRDefault="0090032B" w:rsidP="0090032B">
      <w:pPr>
        <w:spacing w:after="0" w:line="288" w:lineRule="auto"/>
        <w:rPr>
          <w:rFonts w:ascii="Helvetica" w:hAnsi="Helvetica"/>
          <w:sz w:val="22"/>
          <w:szCs w:val="22"/>
          <w:lang w:eastAsia="it-IT"/>
        </w:rPr>
      </w:pPr>
      <w:r w:rsidRPr="00B93ADB">
        <w:rPr>
          <w:rFonts w:ascii="Helvetica" w:hAnsi="Helvetica"/>
          <w:sz w:val="22"/>
          <w:szCs w:val="22"/>
          <w:lang w:eastAsia="it-IT"/>
        </w:rPr>
        <w:t>Naturalmente, un sistema di garanzia della qualità deve tenere conto delle caratteristiche della specifica Autorità di Audit, con particolare riferimento a:</w:t>
      </w:r>
    </w:p>
    <w:p w:rsidR="0090032B" w:rsidRPr="00B93ADB" w:rsidRDefault="0090032B" w:rsidP="0090032B">
      <w:pPr>
        <w:numPr>
          <w:ilvl w:val="0"/>
          <w:numId w:val="41"/>
        </w:numPr>
        <w:spacing w:after="0" w:line="288" w:lineRule="auto"/>
        <w:rPr>
          <w:rFonts w:ascii="Helvetica" w:hAnsi="Helvetica"/>
          <w:sz w:val="22"/>
          <w:szCs w:val="22"/>
          <w:lang w:eastAsia="it-IT"/>
        </w:rPr>
      </w:pPr>
      <w:r w:rsidRPr="00B93ADB">
        <w:rPr>
          <w:rFonts w:ascii="Helvetica" w:hAnsi="Helvetica"/>
          <w:sz w:val="22"/>
          <w:szCs w:val="22"/>
          <w:lang w:eastAsia="it-IT"/>
        </w:rPr>
        <w:t>organi</w:t>
      </w:r>
      <w:r w:rsidR="006275FE">
        <w:rPr>
          <w:rFonts w:ascii="Helvetica" w:hAnsi="Helvetica"/>
          <w:sz w:val="22"/>
          <w:szCs w:val="22"/>
          <w:lang w:eastAsia="it-IT"/>
        </w:rPr>
        <w:t>zzazione dell’Autorità di Audit (strategia di audit)</w:t>
      </w:r>
      <w:r w:rsidRPr="00B93ADB">
        <w:rPr>
          <w:rFonts w:ascii="Helvetica" w:hAnsi="Helvetica"/>
          <w:sz w:val="22"/>
          <w:szCs w:val="22"/>
          <w:lang w:eastAsia="it-IT"/>
        </w:rPr>
        <w:t>;</w:t>
      </w:r>
    </w:p>
    <w:p w:rsidR="0090032B" w:rsidRPr="00B93ADB" w:rsidRDefault="0090032B" w:rsidP="0090032B">
      <w:pPr>
        <w:numPr>
          <w:ilvl w:val="0"/>
          <w:numId w:val="41"/>
        </w:numPr>
        <w:spacing w:after="0" w:line="288" w:lineRule="auto"/>
        <w:rPr>
          <w:rFonts w:ascii="Helvetica" w:hAnsi="Helvetica"/>
          <w:sz w:val="22"/>
          <w:szCs w:val="22"/>
          <w:lang w:eastAsia="it-IT"/>
        </w:rPr>
      </w:pPr>
      <w:r w:rsidRPr="00B93ADB">
        <w:rPr>
          <w:rFonts w:ascii="Helvetica" w:hAnsi="Helvetica"/>
          <w:sz w:val="22"/>
          <w:szCs w:val="22"/>
          <w:lang w:eastAsia="it-IT"/>
        </w:rPr>
        <w:t>obiettivi e tipologie di audit e relativi processi di attuazione</w:t>
      </w:r>
      <w:r w:rsidR="006275FE">
        <w:rPr>
          <w:rFonts w:ascii="Helvetica" w:hAnsi="Helvetica"/>
          <w:sz w:val="22"/>
          <w:szCs w:val="22"/>
          <w:lang w:eastAsia="it-IT"/>
        </w:rPr>
        <w:t xml:space="preserve"> (strategia di audit) </w:t>
      </w:r>
      <w:r w:rsidRPr="00B93ADB">
        <w:rPr>
          <w:rFonts w:ascii="Helvetica" w:hAnsi="Helvetica"/>
          <w:sz w:val="22"/>
          <w:szCs w:val="22"/>
          <w:lang w:eastAsia="it-IT"/>
        </w:rPr>
        <w:t>;</w:t>
      </w:r>
    </w:p>
    <w:p w:rsidR="0090032B" w:rsidRPr="00B93ADB" w:rsidRDefault="0090032B" w:rsidP="0090032B">
      <w:pPr>
        <w:numPr>
          <w:ilvl w:val="0"/>
          <w:numId w:val="41"/>
        </w:numPr>
        <w:spacing w:after="0" w:line="288" w:lineRule="auto"/>
        <w:rPr>
          <w:rFonts w:ascii="Helvetica" w:hAnsi="Helvetica"/>
          <w:sz w:val="22"/>
          <w:szCs w:val="22"/>
          <w:lang w:eastAsia="it-IT"/>
        </w:rPr>
      </w:pPr>
      <w:r w:rsidRPr="00B93ADB">
        <w:rPr>
          <w:rFonts w:ascii="Helvetica" w:hAnsi="Helvetica"/>
          <w:sz w:val="22"/>
          <w:szCs w:val="22"/>
          <w:lang w:eastAsia="it-IT"/>
        </w:rPr>
        <w:t>tipologie e modalità di produzione degli output delle attività di audit</w:t>
      </w:r>
      <w:r w:rsidR="006275FE">
        <w:rPr>
          <w:rFonts w:ascii="Helvetica" w:hAnsi="Helvetica"/>
          <w:sz w:val="22"/>
          <w:szCs w:val="22"/>
          <w:lang w:eastAsia="it-IT"/>
        </w:rPr>
        <w:t xml:space="preserve"> (</w:t>
      </w:r>
      <w:r w:rsidR="00501E53">
        <w:rPr>
          <w:rFonts w:ascii="Helvetica" w:hAnsi="Helvetica"/>
          <w:sz w:val="22"/>
          <w:szCs w:val="22"/>
          <w:lang w:eastAsia="it-IT"/>
        </w:rPr>
        <w:t>manuale di audit</w:t>
      </w:r>
      <w:r w:rsidR="006275FE">
        <w:rPr>
          <w:rFonts w:ascii="Helvetica" w:hAnsi="Helvetica"/>
          <w:sz w:val="22"/>
          <w:szCs w:val="22"/>
          <w:lang w:eastAsia="it-IT"/>
        </w:rPr>
        <w:t>)</w:t>
      </w:r>
      <w:r w:rsidRPr="00B93ADB">
        <w:rPr>
          <w:rFonts w:ascii="Helvetica" w:hAnsi="Helvetica"/>
          <w:sz w:val="22"/>
          <w:szCs w:val="22"/>
          <w:lang w:eastAsia="it-IT"/>
        </w:rPr>
        <w:t>;</w:t>
      </w:r>
    </w:p>
    <w:p w:rsidR="0090032B" w:rsidRDefault="0090032B" w:rsidP="0090032B">
      <w:pPr>
        <w:numPr>
          <w:ilvl w:val="0"/>
          <w:numId w:val="41"/>
        </w:numPr>
        <w:spacing w:after="0" w:line="288" w:lineRule="auto"/>
        <w:rPr>
          <w:rFonts w:ascii="Helvetica" w:hAnsi="Helvetica"/>
          <w:sz w:val="22"/>
          <w:szCs w:val="22"/>
          <w:lang w:eastAsia="it-IT"/>
        </w:rPr>
      </w:pPr>
      <w:r w:rsidRPr="00B93ADB">
        <w:rPr>
          <w:rFonts w:ascii="Helvetica" w:hAnsi="Helvetica"/>
          <w:sz w:val="22"/>
          <w:szCs w:val="22"/>
          <w:lang w:eastAsia="it-IT"/>
        </w:rPr>
        <w:t>strumenti e sistemi di supporto adottati</w:t>
      </w:r>
      <w:r w:rsidR="006275FE">
        <w:rPr>
          <w:rFonts w:ascii="Helvetica" w:hAnsi="Helvetica"/>
          <w:sz w:val="22"/>
          <w:szCs w:val="22"/>
          <w:lang w:eastAsia="it-IT"/>
        </w:rPr>
        <w:t xml:space="preserve"> (manuale di audit)</w:t>
      </w:r>
      <w:r w:rsidRPr="00B93ADB">
        <w:rPr>
          <w:rFonts w:ascii="Helvetica" w:hAnsi="Helvetica"/>
          <w:sz w:val="22"/>
          <w:szCs w:val="22"/>
          <w:lang w:eastAsia="it-IT"/>
        </w:rPr>
        <w:t>.</w:t>
      </w:r>
    </w:p>
    <w:p w:rsidR="0090032B" w:rsidRPr="0090032B" w:rsidRDefault="0090032B" w:rsidP="0090032B">
      <w:pPr>
        <w:spacing w:after="0" w:line="288" w:lineRule="auto"/>
        <w:ind w:right="38"/>
        <w:rPr>
          <w:rStyle w:val="Titolo2Carattere"/>
          <w:rFonts w:ascii="Helvetica" w:hAnsi="Helvetica"/>
          <w:b w:val="0"/>
          <w:bCs w:val="0"/>
          <w:sz w:val="22"/>
          <w:szCs w:val="22"/>
        </w:rPr>
      </w:pPr>
    </w:p>
    <w:p w:rsidR="00ED121C" w:rsidRPr="005D126B" w:rsidRDefault="0090032B" w:rsidP="005D126B">
      <w:pPr>
        <w:pStyle w:val="Titolo2"/>
        <w:rPr>
          <w:sz w:val="22"/>
          <w:szCs w:val="22"/>
        </w:rPr>
      </w:pPr>
      <w:bookmarkStart w:id="10" w:name="_Toc526438700"/>
      <w:r w:rsidRPr="005D126B">
        <w:rPr>
          <w:sz w:val="22"/>
          <w:szCs w:val="22"/>
        </w:rPr>
        <w:t>Mappatura dei Processi</w:t>
      </w:r>
      <w:bookmarkEnd w:id="10"/>
    </w:p>
    <w:bookmarkEnd w:id="6"/>
    <w:bookmarkEnd w:id="7"/>
    <w:bookmarkEnd w:id="8"/>
    <w:p w:rsidR="00791DF6" w:rsidRDefault="004A6746" w:rsidP="00ED121C">
      <w:pPr>
        <w:spacing w:after="0" w:line="288" w:lineRule="auto"/>
        <w:ind w:right="-1"/>
        <w:rPr>
          <w:rFonts w:ascii="Helvetica" w:hAnsi="Helvetica"/>
          <w:sz w:val="22"/>
          <w:szCs w:val="22"/>
          <w:lang w:eastAsia="it-IT"/>
        </w:rPr>
      </w:pPr>
      <w:r>
        <w:rPr>
          <w:rFonts w:ascii="Helvetica" w:hAnsi="Helvetica"/>
          <w:sz w:val="22"/>
          <w:szCs w:val="22"/>
        </w:rPr>
        <w:t>(</w:t>
      </w:r>
      <w:r w:rsidRPr="00B93ADB">
        <w:rPr>
          <w:rFonts w:ascii="Helvetica" w:hAnsi="Helvetica"/>
          <w:sz w:val="22"/>
          <w:szCs w:val="22"/>
          <w:lang w:eastAsia="it-IT"/>
        </w:rPr>
        <w:t>obiettivi e tipologie di audit e relativi processi di attuazione</w:t>
      </w:r>
      <w:r>
        <w:rPr>
          <w:rFonts w:ascii="Helvetica" w:hAnsi="Helvetica"/>
          <w:sz w:val="22"/>
          <w:szCs w:val="22"/>
          <w:lang w:eastAsia="it-IT"/>
        </w:rPr>
        <w:t>)</w:t>
      </w:r>
    </w:p>
    <w:p w:rsidR="004A6746" w:rsidRDefault="004A6746" w:rsidP="00ED121C">
      <w:pPr>
        <w:spacing w:after="0" w:line="288" w:lineRule="auto"/>
        <w:ind w:right="-1"/>
        <w:rPr>
          <w:rFonts w:ascii="Helvetica" w:hAnsi="Helvetica"/>
          <w:sz w:val="22"/>
          <w:szCs w:val="22"/>
        </w:rPr>
      </w:pPr>
    </w:p>
    <w:p w:rsidR="00BE53CB" w:rsidRDefault="00BE53CB" w:rsidP="00BE53CB">
      <w:pPr>
        <w:spacing w:after="0" w:line="288" w:lineRule="auto"/>
        <w:ind w:right="38"/>
        <w:rPr>
          <w:rFonts w:ascii="Helvetica" w:hAnsi="Helvetica"/>
          <w:sz w:val="22"/>
          <w:szCs w:val="22"/>
        </w:rPr>
      </w:pPr>
      <w:r w:rsidRPr="00CA07CB">
        <w:rPr>
          <w:rFonts w:ascii="Helvetica" w:hAnsi="Helvetica"/>
          <w:sz w:val="22"/>
          <w:szCs w:val="22"/>
        </w:rPr>
        <w:t>Le innovazioni apportate dalle nuove disposizioni UE per la prog</w:t>
      </w:r>
      <w:r>
        <w:rPr>
          <w:rFonts w:ascii="Helvetica" w:hAnsi="Helvetica"/>
          <w:sz w:val="22"/>
          <w:szCs w:val="22"/>
        </w:rPr>
        <w:t xml:space="preserve">rammazione 2014–2020, puntano a </w:t>
      </w:r>
      <w:r w:rsidRPr="00CA07CB">
        <w:rPr>
          <w:rFonts w:ascii="Helvetica" w:hAnsi="Helvetica"/>
          <w:sz w:val="22"/>
          <w:szCs w:val="22"/>
        </w:rPr>
        <w:t>rafforzare la pianificazione delle attività di audit da parte dell’Autorità di Audit (di seguito AdA) mediante l’adozione di una Strategia di audit che definisca, in modo puntuale, la metodologia di audit, il metodo di campionamento per le attività di audit sulle operazioni e la pianificazione delle attività di audit in relazione al periodo contabile, nonché, il regolare aggiornamento della stessa, con cadenza annuale, a partire dal 2016 e fino al 2024 compreso;</w:t>
      </w:r>
    </w:p>
    <w:p w:rsidR="00BE53CB" w:rsidRDefault="00BE53CB" w:rsidP="00BE53CB">
      <w:pPr>
        <w:spacing w:after="0" w:line="288" w:lineRule="auto"/>
        <w:ind w:right="38"/>
        <w:rPr>
          <w:rFonts w:ascii="Helvetica" w:hAnsi="Helvetica"/>
          <w:sz w:val="22"/>
          <w:szCs w:val="22"/>
        </w:rPr>
      </w:pPr>
    </w:p>
    <w:p w:rsidR="00BE53CB" w:rsidRPr="0005485C" w:rsidRDefault="00BE53CB" w:rsidP="00BE53CB">
      <w:pPr>
        <w:spacing w:after="0" w:line="288" w:lineRule="auto"/>
        <w:ind w:right="38"/>
        <w:rPr>
          <w:rFonts w:ascii="Helvetica" w:hAnsi="Helvetica"/>
          <w:sz w:val="22"/>
          <w:szCs w:val="22"/>
        </w:rPr>
      </w:pPr>
      <w:r>
        <w:rPr>
          <w:rFonts w:ascii="Helvetica" w:hAnsi="Helvetica"/>
          <w:sz w:val="22"/>
          <w:szCs w:val="22"/>
        </w:rPr>
        <w:t>L</w:t>
      </w:r>
      <w:r w:rsidRPr="00D74382">
        <w:rPr>
          <w:rFonts w:ascii="Helvetica" w:hAnsi="Helvetica"/>
          <w:sz w:val="22"/>
          <w:szCs w:val="22"/>
        </w:rPr>
        <w:t>a Strategia di audit indica la connessione tra i risultati della valutazione dei rischi e l’attività di audit prevista. In particolare, la Strategia indica i fattori di rischio considerati e, alla luce dei risultati della valutazione di tali rischi, identifica un ordine di priorità tra organismi, processi, controlli e Programmi principali, nonché aspetti trasversali da sottoporre ad audit</w:t>
      </w:r>
      <w:r>
        <w:rPr>
          <w:rFonts w:ascii="Helvetica" w:hAnsi="Helvetica"/>
          <w:sz w:val="22"/>
          <w:szCs w:val="22"/>
        </w:rPr>
        <w:t>.</w:t>
      </w:r>
    </w:p>
    <w:p w:rsidR="00BE53CB" w:rsidRDefault="00BE53CB" w:rsidP="00BE53CB">
      <w:pPr>
        <w:spacing w:after="0" w:line="288" w:lineRule="auto"/>
        <w:ind w:right="38"/>
        <w:rPr>
          <w:rFonts w:ascii="Helvetica" w:hAnsi="Helvetica"/>
          <w:sz w:val="22"/>
          <w:szCs w:val="22"/>
        </w:rPr>
      </w:pPr>
      <w:r>
        <w:rPr>
          <w:rFonts w:ascii="Helvetica" w:hAnsi="Helvetica"/>
          <w:sz w:val="22"/>
          <w:szCs w:val="22"/>
        </w:rPr>
        <w:t xml:space="preserve">In questa ottica </w:t>
      </w:r>
      <w:r w:rsidRPr="00D74382">
        <w:rPr>
          <w:rFonts w:ascii="Helvetica" w:hAnsi="Helvetica"/>
          <w:sz w:val="22"/>
          <w:szCs w:val="22"/>
        </w:rPr>
        <w:t>l’Autorità di Audit è chiamata a</w:t>
      </w:r>
      <w:r w:rsidRPr="00D74382">
        <w:rPr>
          <w:rFonts w:ascii="Helvetica" w:hAnsi="Helvetica"/>
          <w:b/>
          <w:i/>
          <w:sz w:val="22"/>
          <w:szCs w:val="22"/>
        </w:rPr>
        <w:t xml:space="preserve"> rispettare gli obiettivi, le attività, le priorità e la tempistica indicati nella Strategia di audit </w:t>
      </w:r>
      <w:r w:rsidRPr="00D74382">
        <w:rPr>
          <w:rFonts w:ascii="Helvetica" w:hAnsi="Helvetica"/>
          <w:i/>
          <w:sz w:val="22"/>
          <w:szCs w:val="22"/>
        </w:rPr>
        <w:t>(di cui all'articolo 127, paragrafo 4, del regolamento (UE) n. 1303/2013 definita conformemente all'allegato VII di cui al paragrafo 1 dell’art.7 del regolamento di esecuzione 207/2015)</w:t>
      </w:r>
      <w:r>
        <w:rPr>
          <w:rFonts w:ascii="Helvetica" w:hAnsi="Helvetica"/>
          <w:sz w:val="22"/>
          <w:szCs w:val="22"/>
        </w:rPr>
        <w:t>;</w:t>
      </w:r>
    </w:p>
    <w:p w:rsidR="00BE53CB" w:rsidRDefault="00BE53CB" w:rsidP="005B0B8D">
      <w:pPr>
        <w:spacing w:after="0" w:line="288" w:lineRule="auto"/>
        <w:ind w:right="-1"/>
        <w:rPr>
          <w:rFonts w:ascii="Helvetica" w:hAnsi="Helvetica"/>
          <w:sz w:val="22"/>
          <w:szCs w:val="22"/>
        </w:rPr>
      </w:pPr>
    </w:p>
    <w:p w:rsidR="00467FC8" w:rsidRDefault="0021048F" w:rsidP="005B0B8D">
      <w:pPr>
        <w:spacing w:after="0" w:line="288" w:lineRule="auto"/>
        <w:ind w:right="-1"/>
        <w:rPr>
          <w:rFonts w:ascii="Helvetica" w:hAnsi="Helvetica"/>
          <w:sz w:val="22"/>
          <w:szCs w:val="22"/>
        </w:rPr>
      </w:pPr>
      <w:r>
        <w:rPr>
          <w:rFonts w:ascii="Helvetica" w:hAnsi="Helvetica"/>
          <w:sz w:val="22"/>
          <w:szCs w:val="22"/>
        </w:rPr>
        <w:t>Dall’analisi degli input regolamentari dell’UE e</w:t>
      </w:r>
      <w:r w:rsidR="00CA07CB">
        <w:rPr>
          <w:rFonts w:ascii="Helvetica" w:hAnsi="Helvetica"/>
          <w:sz w:val="22"/>
          <w:szCs w:val="22"/>
        </w:rPr>
        <w:t xml:space="preserve"> più</w:t>
      </w:r>
      <w:r>
        <w:rPr>
          <w:rFonts w:ascii="Helvetica" w:hAnsi="Helvetica"/>
          <w:sz w:val="22"/>
          <w:szCs w:val="22"/>
        </w:rPr>
        <w:t xml:space="preserve"> in particolare della Strategia e del Manuale delle Procedure</w:t>
      </w:r>
      <w:r w:rsidR="00940A38">
        <w:rPr>
          <w:rFonts w:ascii="Helvetica" w:hAnsi="Helvetica"/>
          <w:sz w:val="22"/>
          <w:szCs w:val="22"/>
        </w:rPr>
        <w:t>,</w:t>
      </w:r>
      <w:r>
        <w:rPr>
          <w:rFonts w:ascii="Helvetica" w:hAnsi="Helvetica"/>
          <w:sz w:val="22"/>
          <w:szCs w:val="22"/>
        </w:rPr>
        <w:t xml:space="preserve"> che individuano tutte le attività che l’autorità è chiamata a svolgere per ottemperare </w:t>
      </w:r>
      <w:r w:rsidR="00CE4AB1">
        <w:rPr>
          <w:rFonts w:ascii="Helvetica" w:hAnsi="Helvetica"/>
          <w:sz w:val="22"/>
          <w:szCs w:val="22"/>
        </w:rPr>
        <w:t xml:space="preserve">alla </w:t>
      </w:r>
      <w:r w:rsidR="00CE4AB1">
        <w:rPr>
          <w:rFonts w:ascii="Helvetica" w:hAnsi="Helvetica"/>
          <w:sz w:val="22"/>
          <w:szCs w:val="22"/>
        </w:rPr>
        <w:lastRenderedPageBreak/>
        <w:t>sua</w:t>
      </w:r>
      <w:r w:rsidR="00CA07CB">
        <w:rPr>
          <w:rFonts w:ascii="Helvetica" w:hAnsi="Helvetica"/>
          <w:sz w:val="22"/>
          <w:szCs w:val="22"/>
        </w:rPr>
        <w:t xml:space="preserve"> </w:t>
      </w:r>
      <w:r>
        <w:rPr>
          <w:rFonts w:ascii="Helvetica" w:hAnsi="Helvetica"/>
          <w:sz w:val="22"/>
          <w:szCs w:val="22"/>
        </w:rPr>
        <w:t>Missione</w:t>
      </w:r>
      <w:r w:rsidR="00CA07CB">
        <w:rPr>
          <w:rFonts w:ascii="Helvetica" w:hAnsi="Helvetica"/>
          <w:sz w:val="22"/>
          <w:szCs w:val="22"/>
        </w:rPr>
        <w:t xml:space="preserve">; </w:t>
      </w:r>
      <w:r w:rsidR="004C302B" w:rsidRPr="00D74382">
        <w:rPr>
          <w:rFonts w:ascii="Helvetica" w:hAnsi="Helvetica"/>
          <w:sz w:val="22"/>
          <w:szCs w:val="22"/>
        </w:rPr>
        <w:t xml:space="preserve">si individuano </w:t>
      </w:r>
      <w:r w:rsidR="00CA07CB">
        <w:rPr>
          <w:rFonts w:ascii="Helvetica" w:hAnsi="Helvetica"/>
          <w:sz w:val="22"/>
          <w:szCs w:val="22"/>
        </w:rPr>
        <w:t>i</w:t>
      </w:r>
      <w:r w:rsidR="00CA07CB" w:rsidRPr="00D74382">
        <w:rPr>
          <w:rFonts w:ascii="Helvetica" w:hAnsi="Helvetica"/>
          <w:sz w:val="22"/>
          <w:szCs w:val="22"/>
        </w:rPr>
        <w:t xml:space="preserve">n prima analisi </w:t>
      </w:r>
      <w:r w:rsidR="004C302B" w:rsidRPr="00D74382">
        <w:rPr>
          <w:rFonts w:ascii="Helvetica" w:hAnsi="Helvetica"/>
          <w:sz w:val="22"/>
          <w:szCs w:val="22"/>
        </w:rPr>
        <w:t xml:space="preserve">delle macro aree di attività </w:t>
      </w:r>
      <w:r w:rsidR="00467FC8" w:rsidRPr="00D74382">
        <w:rPr>
          <w:rFonts w:ascii="Helvetica" w:hAnsi="Helvetica"/>
          <w:sz w:val="22"/>
          <w:szCs w:val="22"/>
        </w:rPr>
        <w:t xml:space="preserve">che </w:t>
      </w:r>
      <w:r w:rsidR="006E5026" w:rsidRPr="00D74382">
        <w:rPr>
          <w:rFonts w:ascii="Helvetica" w:hAnsi="Helvetica"/>
          <w:iCs/>
          <w:sz w:val="22"/>
          <w:szCs w:val="22"/>
        </w:rPr>
        <w:t>m</w:t>
      </w:r>
      <w:r w:rsidR="00CE0D5B" w:rsidRPr="00D74382">
        <w:rPr>
          <w:rFonts w:ascii="Helvetica" w:hAnsi="Helvetica"/>
          <w:iCs/>
          <w:sz w:val="22"/>
          <w:szCs w:val="22"/>
        </w:rPr>
        <w:t xml:space="preserve">irano a tenere sotto controllo, </w:t>
      </w:r>
      <w:r w:rsidR="006E5026" w:rsidRPr="00D74382">
        <w:rPr>
          <w:rFonts w:ascii="Helvetica" w:hAnsi="Helvetica"/>
          <w:iCs/>
          <w:sz w:val="22"/>
          <w:szCs w:val="22"/>
        </w:rPr>
        <w:t>governare, regolare un processo</w:t>
      </w:r>
      <w:r w:rsidR="00090B9B">
        <w:rPr>
          <w:rFonts w:ascii="Helvetica" w:hAnsi="Helvetica"/>
          <w:sz w:val="22"/>
          <w:szCs w:val="22"/>
        </w:rPr>
        <w:t>.</w:t>
      </w:r>
    </w:p>
    <w:p w:rsidR="00CA07CB" w:rsidRPr="00D74382" w:rsidRDefault="00CA07CB" w:rsidP="005B0B8D">
      <w:pPr>
        <w:spacing w:after="0" w:line="288" w:lineRule="auto"/>
        <w:ind w:right="425"/>
        <w:rPr>
          <w:rFonts w:ascii="Helvetica" w:hAnsi="Helvetica"/>
          <w:sz w:val="22"/>
          <w:szCs w:val="22"/>
        </w:rPr>
      </w:pPr>
    </w:p>
    <w:p w:rsidR="006F2966" w:rsidRPr="00CA07CB" w:rsidRDefault="006F2966" w:rsidP="009D272E">
      <w:pPr>
        <w:numPr>
          <w:ilvl w:val="0"/>
          <w:numId w:val="43"/>
        </w:numPr>
        <w:spacing w:after="0" w:line="288" w:lineRule="auto"/>
        <w:ind w:right="38"/>
        <w:rPr>
          <w:rFonts w:ascii="Helvetica" w:hAnsi="Helvetica"/>
          <w:b/>
          <w:i/>
          <w:sz w:val="22"/>
          <w:szCs w:val="22"/>
        </w:rPr>
      </w:pPr>
      <w:r w:rsidRPr="00D74382">
        <w:rPr>
          <w:rFonts w:ascii="Helvetica" w:hAnsi="Helvetica"/>
          <w:sz w:val="22"/>
          <w:szCs w:val="22"/>
        </w:rPr>
        <w:t>valutare i rischi e i relativi controlli</w:t>
      </w:r>
      <w:r w:rsidR="003446FF" w:rsidRPr="00D74382">
        <w:rPr>
          <w:rFonts w:ascii="Helvetica" w:hAnsi="Helvetica"/>
          <w:sz w:val="22"/>
          <w:szCs w:val="22"/>
        </w:rPr>
        <w:t xml:space="preserve">: </w:t>
      </w:r>
      <w:r w:rsidR="003446FF" w:rsidRPr="0090032B">
        <w:rPr>
          <w:rFonts w:ascii="Helvetica" w:hAnsi="Helvetica"/>
          <w:i/>
          <w:sz w:val="22"/>
          <w:szCs w:val="22"/>
        </w:rPr>
        <w:t xml:space="preserve">aggiornamento annuale della </w:t>
      </w:r>
      <w:r w:rsidR="000330A4" w:rsidRPr="0090032B">
        <w:rPr>
          <w:rFonts w:ascii="Helvetica" w:hAnsi="Helvetica"/>
          <w:i/>
          <w:sz w:val="22"/>
          <w:szCs w:val="22"/>
        </w:rPr>
        <w:t>Strategia di Audit</w:t>
      </w:r>
      <w:r w:rsidR="00CA07CB" w:rsidRPr="0090032B">
        <w:rPr>
          <w:rFonts w:ascii="Helvetica" w:hAnsi="Helvetica"/>
          <w:sz w:val="22"/>
          <w:szCs w:val="22"/>
        </w:rPr>
        <w:t xml:space="preserve"> </w:t>
      </w:r>
      <w:r w:rsidR="00CA07CB" w:rsidRPr="0090032B">
        <w:rPr>
          <w:rFonts w:ascii="Helvetica" w:hAnsi="Helvetica"/>
          <w:i/>
          <w:sz w:val="22"/>
          <w:szCs w:val="22"/>
        </w:rPr>
        <w:t>e del Manuale delle procedure</w:t>
      </w:r>
      <w:r w:rsidR="00DA7522" w:rsidRPr="0090032B">
        <w:rPr>
          <w:rFonts w:ascii="Helvetica" w:hAnsi="Helvetica"/>
          <w:i/>
          <w:sz w:val="22"/>
          <w:szCs w:val="22"/>
        </w:rPr>
        <w:t xml:space="preserve"> e la consequenziale pianificazione delle attività di audit annuale (Piano </w:t>
      </w:r>
      <w:r w:rsidR="00172D35" w:rsidRPr="0090032B">
        <w:rPr>
          <w:rFonts w:ascii="Helvetica" w:hAnsi="Helvetica"/>
          <w:i/>
          <w:sz w:val="22"/>
          <w:szCs w:val="22"/>
        </w:rPr>
        <w:t xml:space="preserve">Annuale </w:t>
      </w:r>
      <w:r w:rsidR="00DA7522" w:rsidRPr="0090032B">
        <w:rPr>
          <w:rFonts w:ascii="Helvetica" w:hAnsi="Helvetica"/>
          <w:i/>
          <w:sz w:val="22"/>
          <w:szCs w:val="22"/>
        </w:rPr>
        <w:t>di Audit)</w:t>
      </w:r>
      <w:r w:rsidR="00CA07CB" w:rsidRPr="0090032B">
        <w:rPr>
          <w:rFonts w:ascii="Helvetica" w:hAnsi="Helvetica"/>
          <w:sz w:val="22"/>
          <w:szCs w:val="22"/>
        </w:rPr>
        <w:t>;</w:t>
      </w:r>
    </w:p>
    <w:p w:rsidR="006F2966" w:rsidRPr="00D74382" w:rsidRDefault="006F296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 xml:space="preserve">realizzare </w:t>
      </w:r>
      <w:r w:rsidRPr="0090032B">
        <w:rPr>
          <w:rFonts w:ascii="Helvetica" w:hAnsi="Helvetica"/>
          <w:i/>
          <w:sz w:val="22"/>
          <w:szCs w:val="22"/>
        </w:rPr>
        <w:t>l’Audit di sistema</w:t>
      </w:r>
      <w:r w:rsidRPr="00D74382">
        <w:rPr>
          <w:rFonts w:ascii="Helvetica" w:hAnsi="Helvetica"/>
          <w:sz w:val="22"/>
          <w:szCs w:val="22"/>
        </w:rPr>
        <w:t>, che comporta la verifica del Sistema di Gestione e Controllo adottato per il Programma;</w:t>
      </w:r>
    </w:p>
    <w:p w:rsidR="006D4156" w:rsidRPr="00D74382" w:rsidRDefault="006D415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presentare alla Commissione il rapporto definitivo sull’audit di Sistema;</w:t>
      </w:r>
    </w:p>
    <w:p w:rsidR="006D4156" w:rsidRPr="00D74382" w:rsidRDefault="006D415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analizzare gli esiti degli audit;</w:t>
      </w:r>
    </w:p>
    <w:p w:rsidR="006F2966" w:rsidRPr="00D74382" w:rsidRDefault="006F296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valutare il livello di affidabilità del Sistema di Gestione e Controllo del Programma Operativo e definire i parametri per il campionamento;</w:t>
      </w:r>
    </w:p>
    <w:p w:rsidR="006F2966" w:rsidRPr="00D74382" w:rsidRDefault="006F296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estrarre il campione delle operazioni da sottoporre a</w:t>
      </w:r>
      <w:r w:rsidR="000531A7" w:rsidRPr="00D74382">
        <w:rPr>
          <w:rFonts w:ascii="Helvetica" w:hAnsi="Helvetica"/>
          <w:sz w:val="22"/>
          <w:szCs w:val="22"/>
        </w:rPr>
        <w:t>d</w:t>
      </w:r>
      <w:r w:rsidRPr="00D74382">
        <w:rPr>
          <w:rFonts w:ascii="Helvetica" w:hAnsi="Helvetica"/>
          <w:sz w:val="22"/>
          <w:szCs w:val="22"/>
        </w:rPr>
        <w:t xml:space="preserve"> audit;</w:t>
      </w:r>
    </w:p>
    <w:p w:rsidR="006F2966" w:rsidRPr="00D74382" w:rsidRDefault="006F296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 xml:space="preserve">eseguire gli </w:t>
      </w:r>
      <w:r w:rsidRPr="0090032B">
        <w:rPr>
          <w:rFonts w:ascii="Helvetica" w:hAnsi="Helvetica"/>
          <w:i/>
          <w:sz w:val="22"/>
          <w:szCs w:val="22"/>
        </w:rPr>
        <w:t>audit delle operazioni</w:t>
      </w:r>
      <w:r w:rsidRPr="00D74382">
        <w:rPr>
          <w:rFonts w:ascii="Helvetica" w:hAnsi="Helvetica"/>
          <w:sz w:val="22"/>
          <w:szCs w:val="22"/>
        </w:rPr>
        <w:t xml:space="preserve"> attraverso l’esecuzione delle principali fasi (</w:t>
      </w:r>
      <w:r w:rsidR="0048694B" w:rsidRPr="00D74382">
        <w:rPr>
          <w:rFonts w:ascii="Helvetica" w:hAnsi="Helvetica"/>
          <w:sz w:val="22"/>
          <w:szCs w:val="22"/>
        </w:rPr>
        <w:t>campionamento</w:t>
      </w:r>
      <w:r w:rsidRPr="00D74382">
        <w:rPr>
          <w:rFonts w:ascii="Helvetica" w:hAnsi="Helvetica"/>
          <w:sz w:val="22"/>
          <w:szCs w:val="22"/>
        </w:rPr>
        <w:t xml:space="preserve"> delle operazioni, verifica </w:t>
      </w:r>
      <w:r w:rsidR="000330A4" w:rsidRPr="00D74382">
        <w:rPr>
          <w:rFonts w:ascii="Helvetica" w:hAnsi="Helvetica"/>
          <w:sz w:val="22"/>
          <w:szCs w:val="22"/>
        </w:rPr>
        <w:t>Desk</w:t>
      </w:r>
      <w:r w:rsidRPr="00D74382">
        <w:rPr>
          <w:rFonts w:ascii="Helvetica" w:hAnsi="Helvetica"/>
          <w:sz w:val="22"/>
          <w:szCs w:val="22"/>
        </w:rPr>
        <w:t>, verifica in loco</w:t>
      </w:r>
      <w:r w:rsidR="000531A7" w:rsidRPr="00D74382">
        <w:rPr>
          <w:rFonts w:ascii="Helvetica" w:hAnsi="Helvetica"/>
          <w:sz w:val="22"/>
          <w:szCs w:val="22"/>
        </w:rPr>
        <w:t xml:space="preserve"> e rapporti provvisori, contraddittorio e rapporto finale, ed eventuali follow-up</w:t>
      </w:r>
      <w:r w:rsidRPr="00D74382">
        <w:rPr>
          <w:rFonts w:ascii="Helvetica" w:hAnsi="Helvetica"/>
          <w:sz w:val="22"/>
          <w:szCs w:val="22"/>
        </w:rPr>
        <w:t xml:space="preserve">); </w:t>
      </w:r>
    </w:p>
    <w:p w:rsidR="006F2966" w:rsidRPr="00D74382" w:rsidRDefault="006F296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analizzare gli esiti degli audit;</w:t>
      </w:r>
    </w:p>
    <w:p w:rsidR="00CE0D5B" w:rsidRPr="00D74382" w:rsidRDefault="00CE0D5B"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estrarre un eventuale campione supplementare;</w:t>
      </w:r>
    </w:p>
    <w:p w:rsidR="006F2966" w:rsidRPr="00D74382" w:rsidRDefault="006F296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redigere e condividere i rapporti relativi all’attività di audit;</w:t>
      </w:r>
    </w:p>
    <w:p w:rsidR="006F2966" w:rsidRPr="0090032B" w:rsidRDefault="006F296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seguire e monitorare le azioni correttive a seguito di eventuali osservazioni formulate</w:t>
      </w:r>
      <w:r w:rsidR="0048694B" w:rsidRPr="00D74382">
        <w:rPr>
          <w:rFonts w:ascii="Helvetica" w:hAnsi="Helvetica"/>
          <w:sz w:val="22"/>
          <w:szCs w:val="22"/>
        </w:rPr>
        <w:t xml:space="preserve"> – </w:t>
      </w:r>
      <w:r w:rsidR="0048694B" w:rsidRPr="0090032B">
        <w:rPr>
          <w:rFonts w:ascii="Helvetica" w:hAnsi="Helvetica"/>
          <w:i/>
          <w:sz w:val="22"/>
          <w:szCs w:val="22"/>
        </w:rPr>
        <w:t>Follow-Up</w:t>
      </w:r>
      <w:r w:rsidRPr="0090032B">
        <w:rPr>
          <w:rFonts w:ascii="Helvetica" w:hAnsi="Helvetica"/>
          <w:sz w:val="22"/>
          <w:szCs w:val="22"/>
        </w:rPr>
        <w:t>;</w:t>
      </w:r>
    </w:p>
    <w:p w:rsidR="00AC43EE" w:rsidRPr="00D74382" w:rsidRDefault="00AC43EE" w:rsidP="009D272E">
      <w:pPr>
        <w:numPr>
          <w:ilvl w:val="0"/>
          <w:numId w:val="43"/>
        </w:numPr>
        <w:spacing w:after="0" w:line="288" w:lineRule="auto"/>
        <w:ind w:right="38"/>
        <w:rPr>
          <w:rFonts w:ascii="Helvetica" w:hAnsi="Helvetica"/>
          <w:sz w:val="22"/>
          <w:szCs w:val="22"/>
        </w:rPr>
      </w:pPr>
      <w:r w:rsidRPr="0090032B">
        <w:rPr>
          <w:rFonts w:ascii="Helvetica" w:hAnsi="Helvetica"/>
          <w:sz w:val="22"/>
          <w:szCs w:val="22"/>
        </w:rPr>
        <w:t xml:space="preserve">eseguire </w:t>
      </w:r>
      <w:r w:rsidRPr="0090032B">
        <w:rPr>
          <w:rFonts w:ascii="Helvetica" w:hAnsi="Helvetica"/>
          <w:i/>
          <w:sz w:val="22"/>
          <w:szCs w:val="22"/>
        </w:rPr>
        <w:t>l’Audit dei Conti</w:t>
      </w:r>
      <w:r w:rsidR="006E6F53" w:rsidRPr="00D74382">
        <w:rPr>
          <w:rFonts w:ascii="Helvetica" w:hAnsi="Helvetica"/>
          <w:sz w:val="22"/>
          <w:szCs w:val="22"/>
        </w:rPr>
        <w:t xml:space="preserve"> </w:t>
      </w:r>
      <w:r w:rsidR="00C17CFB" w:rsidRPr="00D74382">
        <w:rPr>
          <w:rFonts w:ascii="Helvetica" w:hAnsi="Helvetica"/>
          <w:sz w:val="22"/>
          <w:szCs w:val="22"/>
        </w:rPr>
        <w:t xml:space="preserve">: </w:t>
      </w:r>
      <w:r w:rsidR="00B27324" w:rsidRPr="00D74382">
        <w:rPr>
          <w:rFonts w:ascii="Helvetica" w:hAnsi="Helvetica"/>
          <w:sz w:val="22"/>
          <w:szCs w:val="22"/>
        </w:rPr>
        <w:t>di cui all'articolo 137, paragrafo 1, del regolamento (UE) n. 1303/2013 sono eseguiti dall'AA per ciascun periodo contabile e conformemente alla strategia di audit.</w:t>
      </w:r>
    </w:p>
    <w:p w:rsidR="006D4156" w:rsidRPr="00D74382" w:rsidRDefault="006D4156" w:rsidP="009D272E">
      <w:pPr>
        <w:numPr>
          <w:ilvl w:val="0"/>
          <w:numId w:val="43"/>
        </w:numPr>
        <w:spacing w:after="0" w:line="288" w:lineRule="auto"/>
        <w:ind w:right="38"/>
        <w:rPr>
          <w:rFonts w:ascii="Helvetica" w:hAnsi="Helvetica"/>
          <w:sz w:val="22"/>
          <w:szCs w:val="22"/>
        </w:rPr>
      </w:pPr>
      <w:r w:rsidRPr="00D74382">
        <w:rPr>
          <w:rFonts w:ascii="Helvetica" w:hAnsi="Helvetica"/>
          <w:sz w:val="22"/>
          <w:szCs w:val="22"/>
        </w:rPr>
        <w:t>analizzare gli esiti degli audit;</w:t>
      </w:r>
    </w:p>
    <w:p w:rsidR="002059DF" w:rsidRPr="00D74382" w:rsidRDefault="006F2966" w:rsidP="009D272E">
      <w:pPr>
        <w:numPr>
          <w:ilvl w:val="0"/>
          <w:numId w:val="43"/>
        </w:numPr>
        <w:spacing w:after="0" w:line="288" w:lineRule="auto"/>
        <w:ind w:right="38"/>
        <w:rPr>
          <w:rFonts w:ascii="Helvetica" w:hAnsi="Helvetica"/>
          <w:b/>
          <w:bCs/>
          <w:sz w:val="22"/>
          <w:szCs w:val="22"/>
        </w:rPr>
      </w:pPr>
      <w:r w:rsidRPr="00D74382">
        <w:rPr>
          <w:rFonts w:ascii="Helvetica" w:hAnsi="Helvetica"/>
          <w:sz w:val="22"/>
          <w:szCs w:val="22"/>
        </w:rPr>
        <w:t>predisporre e presentare alla Commissione un</w:t>
      </w:r>
      <w:r w:rsidR="009B55D1" w:rsidRPr="00D74382">
        <w:rPr>
          <w:rFonts w:ascii="Helvetica" w:hAnsi="Helvetica"/>
          <w:sz w:val="22"/>
          <w:szCs w:val="22"/>
        </w:rPr>
        <w:t>a</w:t>
      </w:r>
      <w:r w:rsidRPr="00D74382">
        <w:rPr>
          <w:rFonts w:ascii="Helvetica" w:hAnsi="Helvetica"/>
          <w:sz w:val="22"/>
          <w:szCs w:val="22"/>
        </w:rPr>
        <w:t xml:space="preserve"> </w:t>
      </w:r>
      <w:r w:rsidRPr="0090032B">
        <w:rPr>
          <w:rFonts w:ascii="Helvetica" w:hAnsi="Helvetica"/>
          <w:i/>
          <w:sz w:val="22"/>
          <w:szCs w:val="22"/>
        </w:rPr>
        <w:t>R</w:t>
      </w:r>
      <w:r w:rsidR="00E34CC2" w:rsidRPr="0090032B">
        <w:rPr>
          <w:rFonts w:ascii="Helvetica" w:hAnsi="Helvetica"/>
          <w:i/>
          <w:sz w:val="22"/>
          <w:szCs w:val="22"/>
        </w:rPr>
        <w:t>elazione</w:t>
      </w:r>
      <w:r w:rsidR="006E5026" w:rsidRPr="0090032B">
        <w:rPr>
          <w:rFonts w:ascii="Helvetica" w:hAnsi="Helvetica"/>
          <w:i/>
          <w:sz w:val="22"/>
          <w:szCs w:val="22"/>
        </w:rPr>
        <w:t xml:space="preserve"> Annuale di C</w:t>
      </w:r>
      <w:r w:rsidRPr="0090032B">
        <w:rPr>
          <w:rFonts w:ascii="Helvetica" w:hAnsi="Helvetica"/>
          <w:i/>
          <w:sz w:val="22"/>
          <w:szCs w:val="22"/>
        </w:rPr>
        <w:t xml:space="preserve">ontrollo </w:t>
      </w:r>
      <w:r w:rsidR="006E5026" w:rsidRPr="0090032B">
        <w:rPr>
          <w:rFonts w:ascii="Helvetica" w:hAnsi="Helvetica"/>
          <w:i/>
          <w:sz w:val="22"/>
          <w:szCs w:val="22"/>
        </w:rPr>
        <w:t>e Parere</w:t>
      </w:r>
      <w:r w:rsidR="006E5026" w:rsidRPr="0090032B">
        <w:rPr>
          <w:rFonts w:ascii="Helvetica" w:hAnsi="Helvetica"/>
          <w:sz w:val="22"/>
          <w:szCs w:val="22"/>
        </w:rPr>
        <w:t>,</w:t>
      </w:r>
      <w:r w:rsidR="006E5026" w:rsidRPr="00D74382">
        <w:rPr>
          <w:rFonts w:ascii="Helvetica" w:hAnsi="Helvetica"/>
          <w:sz w:val="22"/>
          <w:szCs w:val="22"/>
        </w:rPr>
        <w:t xml:space="preserve"> </w:t>
      </w:r>
      <w:r w:rsidR="002059DF" w:rsidRPr="00D74382">
        <w:rPr>
          <w:rFonts w:ascii="Helvetica" w:hAnsi="Helvetica"/>
          <w:sz w:val="22"/>
          <w:szCs w:val="22"/>
        </w:rPr>
        <w:t>che</w:t>
      </w:r>
      <w:r w:rsidRPr="00D74382">
        <w:rPr>
          <w:rFonts w:ascii="Helvetica" w:hAnsi="Helvetica"/>
          <w:sz w:val="22"/>
          <w:szCs w:val="22"/>
        </w:rPr>
        <w:t xml:space="preserve"> </w:t>
      </w:r>
      <w:r w:rsidR="002059DF" w:rsidRPr="00D74382">
        <w:rPr>
          <w:rFonts w:ascii="Helvetica" w:hAnsi="Helvetica"/>
          <w:sz w:val="22"/>
          <w:szCs w:val="22"/>
        </w:rPr>
        <w:t xml:space="preserve">seguono la struttura dei modelli </w:t>
      </w:r>
      <w:r w:rsidR="00E62D06" w:rsidRPr="00D74382">
        <w:rPr>
          <w:rFonts w:ascii="Helvetica" w:hAnsi="Helvetica"/>
          <w:sz w:val="22"/>
          <w:szCs w:val="22"/>
        </w:rPr>
        <w:t xml:space="preserve">di cui ai paragrafi 2 e 3 allegati VIII e IX </w:t>
      </w:r>
      <w:r w:rsidR="002059DF" w:rsidRPr="00D74382">
        <w:rPr>
          <w:rFonts w:ascii="Helvetica" w:hAnsi="Helvetica"/>
          <w:sz w:val="22"/>
          <w:szCs w:val="22"/>
        </w:rPr>
        <w:t>del</w:t>
      </w:r>
      <w:r w:rsidR="00E62D06" w:rsidRPr="00D74382">
        <w:rPr>
          <w:rFonts w:ascii="Helvetica" w:hAnsi="Helvetica"/>
          <w:sz w:val="22"/>
          <w:szCs w:val="22"/>
        </w:rPr>
        <w:t xml:space="preserve">l’Art.7 </w:t>
      </w:r>
      <w:r w:rsidR="002059DF" w:rsidRPr="00D74382">
        <w:rPr>
          <w:rFonts w:ascii="Helvetica" w:hAnsi="Helvetica"/>
          <w:sz w:val="22"/>
          <w:szCs w:val="22"/>
        </w:rPr>
        <w:t xml:space="preserve">del Regolamento di </w:t>
      </w:r>
      <w:r w:rsidR="0048694B" w:rsidRPr="00D74382">
        <w:rPr>
          <w:rFonts w:ascii="Helvetica" w:hAnsi="Helvetica"/>
          <w:sz w:val="22"/>
          <w:szCs w:val="22"/>
        </w:rPr>
        <w:t>E</w:t>
      </w:r>
      <w:r w:rsidR="002059DF" w:rsidRPr="00D74382">
        <w:rPr>
          <w:rFonts w:ascii="Helvetica" w:hAnsi="Helvetica"/>
          <w:sz w:val="22"/>
          <w:szCs w:val="22"/>
        </w:rPr>
        <w:t xml:space="preserve">secuzione (UE) n. </w:t>
      </w:r>
      <w:r w:rsidR="00CA6F0D" w:rsidRPr="00D74382">
        <w:rPr>
          <w:rFonts w:ascii="Helvetica" w:hAnsi="Helvetica"/>
          <w:sz w:val="22"/>
          <w:szCs w:val="22"/>
        </w:rPr>
        <w:t>207</w:t>
      </w:r>
      <w:r w:rsidR="002059DF" w:rsidRPr="00D74382">
        <w:rPr>
          <w:rFonts w:ascii="Helvetica" w:hAnsi="Helvetica"/>
          <w:sz w:val="22"/>
          <w:szCs w:val="22"/>
        </w:rPr>
        <w:t>/</w:t>
      </w:r>
      <w:r w:rsidR="00CA6F0D" w:rsidRPr="00D74382">
        <w:rPr>
          <w:rFonts w:ascii="Helvetica" w:hAnsi="Helvetica"/>
          <w:sz w:val="22"/>
          <w:szCs w:val="22"/>
        </w:rPr>
        <w:t>2015</w:t>
      </w:r>
      <w:r w:rsidR="002059DF" w:rsidRPr="00D74382">
        <w:rPr>
          <w:rFonts w:ascii="Helvetica" w:hAnsi="Helvetica"/>
          <w:sz w:val="22"/>
          <w:szCs w:val="22"/>
        </w:rPr>
        <w:t>.</w:t>
      </w:r>
    </w:p>
    <w:p w:rsidR="002D6FE4" w:rsidRPr="00D74382" w:rsidRDefault="002D6FE4" w:rsidP="005B0B8D">
      <w:pPr>
        <w:spacing w:after="0" w:line="288" w:lineRule="auto"/>
        <w:ind w:right="38"/>
        <w:rPr>
          <w:rFonts w:ascii="Helvetica" w:hAnsi="Helvetica"/>
          <w:sz w:val="22"/>
          <w:szCs w:val="22"/>
        </w:rPr>
      </w:pPr>
    </w:p>
    <w:p w:rsidR="00A157E3" w:rsidRPr="00CA07CB" w:rsidRDefault="00A157E3" w:rsidP="005B0B8D">
      <w:pPr>
        <w:spacing w:after="0" w:line="288" w:lineRule="auto"/>
        <w:rPr>
          <w:rFonts w:ascii="Helvetica" w:hAnsi="Helvetica"/>
          <w:bCs/>
          <w:sz w:val="22"/>
          <w:szCs w:val="22"/>
        </w:rPr>
      </w:pPr>
    </w:p>
    <w:p w:rsidR="00CA07CB" w:rsidRPr="00CA07CB" w:rsidRDefault="00CA07CB" w:rsidP="005B0B8D">
      <w:pPr>
        <w:spacing w:after="0" w:line="288" w:lineRule="auto"/>
        <w:rPr>
          <w:rFonts w:ascii="Helvetica" w:hAnsi="Helvetica"/>
          <w:bCs/>
          <w:sz w:val="22"/>
          <w:szCs w:val="22"/>
        </w:rPr>
        <w:sectPr w:rsidR="00CA07CB" w:rsidRPr="00CA07CB" w:rsidSect="00A157E3">
          <w:headerReference w:type="default" r:id="rId9"/>
          <w:footerReference w:type="default" r:id="rId10"/>
          <w:pgSz w:w="11906" w:h="16838"/>
          <w:pgMar w:top="-1559" w:right="992" w:bottom="851" w:left="1134" w:header="709" w:footer="584" w:gutter="0"/>
          <w:cols w:space="708"/>
          <w:docGrid w:linePitch="360"/>
        </w:sectPr>
      </w:pPr>
    </w:p>
    <w:p w:rsidR="00791DF6" w:rsidRDefault="00791DF6" w:rsidP="00014CFC">
      <w:pPr>
        <w:spacing w:after="0" w:line="288" w:lineRule="auto"/>
        <w:rPr>
          <w:rFonts w:ascii="Helvetica" w:hAnsi="Helvetica"/>
          <w:b/>
          <w:bCs/>
          <w:sz w:val="22"/>
          <w:szCs w:val="22"/>
        </w:rPr>
      </w:pPr>
    </w:p>
    <w:p w:rsidR="00791DF6" w:rsidRDefault="00113B4D" w:rsidP="00014CFC">
      <w:pPr>
        <w:spacing w:after="0" w:line="288" w:lineRule="auto"/>
        <w:rPr>
          <w:rFonts w:ascii="Helvetica" w:hAnsi="Helvetica"/>
          <w:b/>
          <w:bCs/>
          <w:sz w:val="22"/>
          <w:szCs w:val="22"/>
        </w:rPr>
      </w:pPr>
      <w:r w:rsidRPr="00113B4D">
        <w:rPr>
          <w:rFonts w:ascii="Helvetica" w:hAnsi="Helvetica"/>
          <w:b/>
          <w:bCs/>
          <w:sz w:val="22"/>
          <w:szCs w:val="22"/>
        </w:rPr>
        <w:t xml:space="preserve">Dalle macro aree su descritte si individuano gli Input i relativi Processi e </w:t>
      </w:r>
      <w:r w:rsidR="00DA7522">
        <w:rPr>
          <w:rFonts w:ascii="Helvetica" w:hAnsi="Helvetica"/>
          <w:b/>
          <w:bCs/>
          <w:sz w:val="22"/>
          <w:szCs w:val="22"/>
        </w:rPr>
        <w:t xml:space="preserve">gli </w:t>
      </w:r>
      <w:r w:rsidRPr="00113B4D">
        <w:rPr>
          <w:rFonts w:ascii="Helvetica" w:hAnsi="Helvetica"/>
          <w:b/>
          <w:bCs/>
          <w:sz w:val="22"/>
          <w:szCs w:val="22"/>
        </w:rPr>
        <w:t>OutPut</w:t>
      </w:r>
      <w:r w:rsidR="00FC2812">
        <w:rPr>
          <w:rFonts w:ascii="Helvetica" w:hAnsi="Helvetica"/>
          <w:b/>
          <w:bCs/>
          <w:sz w:val="22"/>
          <w:szCs w:val="22"/>
        </w:rPr>
        <w:t xml:space="preserve"> Attesi</w:t>
      </w:r>
      <w:r w:rsidR="0086305C" w:rsidRPr="00D74382">
        <w:rPr>
          <w:rFonts w:ascii="Helvetica" w:hAnsi="Helvetica"/>
          <w:b/>
          <w:bCs/>
          <w:sz w:val="22"/>
          <w:szCs w:val="22"/>
        </w:rPr>
        <w:t>:</w:t>
      </w:r>
    </w:p>
    <w:p w:rsidR="005D126B" w:rsidRPr="00D74382" w:rsidRDefault="005D126B" w:rsidP="00014CFC">
      <w:pPr>
        <w:spacing w:after="0" w:line="288" w:lineRule="auto"/>
        <w:rPr>
          <w:rFonts w:ascii="Helvetica" w:hAnsi="Helvetica"/>
          <w:b/>
          <w:bCs/>
          <w:sz w:val="22"/>
          <w:szCs w:val="22"/>
        </w:rPr>
      </w:pPr>
    </w:p>
    <w:p w:rsidR="0096646A" w:rsidRPr="004A6746" w:rsidRDefault="00FB3A17" w:rsidP="004A6746">
      <w:pPr>
        <w:pStyle w:val="Titolo3"/>
        <w:jc w:val="left"/>
        <w:rPr>
          <w:sz w:val="22"/>
          <w:szCs w:val="22"/>
          <w:lang w:val="en-GB"/>
        </w:rPr>
      </w:pPr>
      <w:bookmarkStart w:id="11" w:name="_Toc495662533"/>
      <w:bookmarkStart w:id="12" w:name="_Toc526438701"/>
      <w:r w:rsidRPr="004A6746">
        <w:rPr>
          <w:sz w:val="22"/>
          <w:szCs w:val="22"/>
          <w:lang w:val="en-GB"/>
        </w:rPr>
        <w:t>Tabella</w:t>
      </w:r>
      <w:r w:rsidR="008F16E6" w:rsidRPr="004A6746">
        <w:rPr>
          <w:sz w:val="22"/>
          <w:szCs w:val="22"/>
          <w:lang w:val="en-GB"/>
        </w:rPr>
        <w:t xml:space="preserve">  </w:t>
      </w:r>
      <w:r w:rsidR="005D126B" w:rsidRPr="004A6746">
        <w:rPr>
          <w:sz w:val="22"/>
          <w:szCs w:val="22"/>
          <w:lang w:val="en-GB"/>
        </w:rPr>
        <w:t>- Input / Processo / Out Put</w:t>
      </w:r>
      <w:bookmarkEnd w:id="11"/>
      <w:bookmarkEnd w:id="12"/>
    </w:p>
    <w:p w:rsidR="004A6746" w:rsidRPr="004A6746" w:rsidRDefault="004A6746" w:rsidP="004A6746">
      <w:pPr>
        <w:spacing w:after="0"/>
        <w:rPr>
          <w:lang w:val="en-GB"/>
        </w:rPr>
      </w:pPr>
    </w:p>
    <w:tbl>
      <w:tblPr>
        <w:tblW w:w="511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89"/>
        <w:gridCol w:w="2287"/>
        <w:gridCol w:w="4914"/>
      </w:tblGrid>
      <w:tr w:rsidR="00B9609D" w:rsidRPr="00D74382" w:rsidTr="00207D9A">
        <w:trPr>
          <w:tblHeader/>
        </w:trPr>
        <w:tc>
          <w:tcPr>
            <w:tcW w:w="2598" w:type="pct"/>
            <w:vAlign w:val="center"/>
          </w:tcPr>
          <w:p w:rsidR="00B9609D" w:rsidRPr="00D74382" w:rsidRDefault="00B9609D" w:rsidP="004A6746">
            <w:pPr>
              <w:spacing w:after="0" w:line="288" w:lineRule="auto"/>
              <w:contextualSpacing/>
              <w:jc w:val="center"/>
              <w:rPr>
                <w:rFonts w:ascii="Helvetica" w:hAnsi="Helvetica"/>
                <w:b/>
                <w:bCs/>
                <w:sz w:val="16"/>
                <w:szCs w:val="16"/>
              </w:rPr>
            </w:pPr>
            <w:bookmarkStart w:id="13" w:name="_Hlk487402819"/>
            <w:r w:rsidRPr="00D74382">
              <w:rPr>
                <w:rFonts w:ascii="Helvetica" w:hAnsi="Helvetica"/>
                <w:b/>
                <w:bCs/>
                <w:sz w:val="16"/>
                <w:szCs w:val="16"/>
              </w:rPr>
              <w:t>INPUT</w:t>
            </w:r>
          </w:p>
        </w:tc>
        <w:tc>
          <w:tcPr>
            <w:tcW w:w="763" w:type="pct"/>
            <w:vAlign w:val="center"/>
          </w:tcPr>
          <w:p w:rsidR="00B9609D" w:rsidRPr="00D74382" w:rsidRDefault="00B9609D" w:rsidP="00207D9A">
            <w:pPr>
              <w:autoSpaceDE w:val="0"/>
              <w:autoSpaceDN w:val="0"/>
              <w:adjustRightInd w:val="0"/>
              <w:spacing w:after="0" w:line="288" w:lineRule="auto"/>
              <w:contextualSpacing/>
              <w:jc w:val="center"/>
              <w:rPr>
                <w:rFonts w:ascii="Helvetica" w:hAnsi="Helvetica"/>
                <w:b/>
                <w:bCs/>
                <w:sz w:val="16"/>
                <w:szCs w:val="16"/>
              </w:rPr>
            </w:pPr>
            <w:r w:rsidRPr="00D74382">
              <w:rPr>
                <w:rFonts w:ascii="Helvetica" w:hAnsi="Helvetica"/>
                <w:b/>
                <w:bCs/>
                <w:sz w:val="16"/>
                <w:szCs w:val="16"/>
              </w:rPr>
              <w:t>PROCESSO</w:t>
            </w:r>
          </w:p>
        </w:tc>
        <w:tc>
          <w:tcPr>
            <w:tcW w:w="1639" w:type="pct"/>
            <w:vAlign w:val="center"/>
          </w:tcPr>
          <w:p w:rsidR="00B9609D" w:rsidRPr="00D74382" w:rsidRDefault="00B9609D" w:rsidP="00C011BA">
            <w:pPr>
              <w:spacing w:after="0"/>
              <w:contextualSpacing/>
              <w:jc w:val="center"/>
              <w:rPr>
                <w:rFonts w:ascii="Helvetica" w:hAnsi="Helvetica"/>
                <w:b/>
                <w:sz w:val="16"/>
                <w:szCs w:val="16"/>
              </w:rPr>
            </w:pPr>
            <w:r w:rsidRPr="00D74382">
              <w:rPr>
                <w:rFonts w:ascii="Helvetica" w:hAnsi="Helvetica"/>
                <w:b/>
                <w:sz w:val="16"/>
                <w:szCs w:val="16"/>
              </w:rPr>
              <w:t>OUTPUT</w:t>
            </w:r>
            <w:r w:rsidR="00C97DD1">
              <w:rPr>
                <w:rFonts w:ascii="Helvetica" w:hAnsi="Helvetica"/>
                <w:b/>
                <w:sz w:val="16"/>
                <w:szCs w:val="16"/>
              </w:rPr>
              <w:t xml:space="preserve"> </w:t>
            </w:r>
          </w:p>
        </w:tc>
      </w:tr>
      <w:tr w:rsidR="00B9609D" w:rsidRPr="00D74382" w:rsidTr="00C77D96">
        <w:tc>
          <w:tcPr>
            <w:tcW w:w="2598" w:type="pct"/>
            <w:vAlign w:val="center"/>
          </w:tcPr>
          <w:p w:rsidR="006E362A" w:rsidRPr="00D74382" w:rsidRDefault="006E362A" w:rsidP="006E362A">
            <w:pPr>
              <w:keepNext/>
              <w:numPr>
                <w:ilvl w:val="0"/>
                <w:numId w:val="14"/>
              </w:numPr>
              <w:spacing w:after="0" w:line="288" w:lineRule="auto"/>
              <w:ind w:left="250" w:right="425" w:hanging="218"/>
              <w:contextualSpacing/>
              <w:jc w:val="left"/>
              <w:rPr>
                <w:rFonts w:ascii="Helvetica" w:hAnsi="Helvetica"/>
                <w:b/>
                <w:i/>
                <w:sz w:val="16"/>
                <w:szCs w:val="16"/>
              </w:rPr>
            </w:pPr>
            <w:r w:rsidRPr="00D74382">
              <w:rPr>
                <w:rFonts w:ascii="Helvetica" w:hAnsi="Helvetica"/>
                <w:b/>
                <w:i/>
                <w:sz w:val="16"/>
                <w:szCs w:val="16"/>
              </w:rPr>
              <w:t>Regolamento (UE) n. 1303/2013 Articolo 127, paragrafo 4 - Funzioni dell'autorità di audit;</w:t>
            </w:r>
          </w:p>
          <w:p w:rsidR="006E362A" w:rsidRPr="00D74382" w:rsidRDefault="006E362A" w:rsidP="006E362A">
            <w:pPr>
              <w:keepNext/>
              <w:numPr>
                <w:ilvl w:val="0"/>
                <w:numId w:val="14"/>
              </w:numPr>
              <w:spacing w:after="0" w:line="288" w:lineRule="auto"/>
              <w:ind w:left="250" w:right="425" w:hanging="218"/>
              <w:contextualSpacing/>
              <w:jc w:val="left"/>
              <w:rPr>
                <w:rFonts w:ascii="Helvetica" w:hAnsi="Helvetica"/>
                <w:b/>
                <w:i/>
                <w:sz w:val="16"/>
                <w:szCs w:val="16"/>
              </w:rPr>
            </w:pPr>
            <w:r w:rsidRPr="00D74382">
              <w:rPr>
                <w:rFonts w:ascii="Helvetica" w:hAnsi="Helvetica"/>
                <w:b/>
                <w:i/>
                <w:sz w:val="16"/>
                <w:szCs w:val="16"/>
              </w:rPr>
              <w:t>Regolamento (UE) n. 207/ 2015 Regolamento di esecuzione - Articolo 7, paragrafo 1, e allegato VII (Modello per la strategia di audit)</w:t>
            </w:r>
          </w:p>
          <w:p w:rsidR="006E362A" w:rsidRPr="00D74382" w:rsidRDefault="00E86C6E" w:rsidP="006E362A">
            <w:pPr>
              <w:keepNext/>
              <w:numPr>
                <w:ilvl w:val="0"/>
                <w:numId w:val="14"/>
              </w:numPr>
              <w:spacing w:after="0" w:line="288" w:lineRule="auto"/>
              <w:ind w:left="250" w:right="425" w:hanging="218"/>
              <w:contextualSpacing/>
              <w:jc w:val="left"/>
              <w:rPr>
                <w:rFonts w:ascii="Helvetica" w:hAnsi="Helvetica"/>
                <w:b/>
                <w:i/>
                <w:sz w:val="16"/>
                <w:szCs w:val="16"/>
              </w:rPr>
            </w:pPr>
            <w:r w:rsidRPr="00D74382">
              <w:rPr>
                <w:rFonts w:ascii="Helvetica" w:hAnsi="Helvetica"/>
                <w:b/>
                <w:i/>
                <w:sz w:val="16"/>
                <w:szCs w:val="16"/>
              </w:rPr>
              <w:t>Indicazioni / prescrizioni da parte di altri Organismi di controllo; ( Audit Commissione Europea - Audit Corte dei Conti Europea  - MEF -  IGRUE ….)</w:t>
            </w:r>
            <w:r w:rsidR="006E362A" w:rsidRPr="00D74382">
              <w:rPr>
                <w:rFonts w:ascii="Helvetica" w:hAnsi="Helvetica"/>
                <w:b/>
                <w:i/>
                <w:sz w:val="16"/>
                <w:szCs w:val="16"/>
              </w:rPr>
              <w:t>;</w:t>
            </w:r>
          </w:p>
          <w:p w:rsidR="00E86C6E" w:rsidRPr="00D74382" w:rsidRDefault="00CD507E" w:rsidP="006E362A">
            <w:pPr>
              <w:keepNext/>
              <w:numPr>
                <w:ilvl w:val="0"/>
                <w:numId w:val="14"/>
              </w:numPr>
              <w:spacing w:after="0" w:line="288" w:lineRule="auto"/>
              <w:ind w:left="250" w:right="425" w:hanging="218"/>
              <w:contextualSpacing/>
              <w:jc w:val="left"/>
              <w:rPr>
                <w:rFonts w:ascii="Helvetica" w:hAnsi="Helvetica"/>
                <w:sz w:val="16"/>
                <w:szCs w:val="16"/>
              </w:rPr>
            </w:pPr>
            <w:r w:rsidRPr="00D74382">
              <w:rPr>
                <w:rFonts w:ascii="Helvetica" w:hAnsi="Helvetica"/>
                <w:b/>
                <w:i/>
                <w:sz w:val="16"/>
                <w:szCs w:val="16"/>
              </w:rPr>
              <w:t>EGESIF 14-0011-00 del 27 agosto 2015 versione finale</w:t>
            </w:r>
            <w:r w:rsidRPr="00D74382">
              <w:rPr>
                <w:rFonts w:ascii="Helvetica" w:hAnsi="Helvetica"/>
                <w:sz w:val="16"/>
                <w:szCs w:val="16"/>
              </w:rPr>
              <w:t xml:space="preserve"> linee guida sulla Strategia di audit ;</w:t>
            </w:r>
          </w:p>
          <w:p w:rsidR="007F6785" w:rsidRPr="00D74382" w:rsidRDefault="00E86C6E" w:rsidP="006E362A">
            <w:pPr>
              <w:keepNext/>
              <w:numPr>
                <w:ilvl w:val="0"/>
                <w:numId w:val="14"/>
              </w:numPr>
              <w:spacing w:after="0" w:line="288" w:lineRule="auto"/>
              <w:ind w:left="250" w:right="425" w:hanging="218"/>
              <w:contextualSpacing/>
              <w:jc w:val="left"/>
              <w:rPr>
                <w:rFonts w:ascii="Helvetica" w:hAnsi="Helvetica"/>
                <w:sz w:val="16"/>
                <w:szCs w:val="16"/>
              </w:rPr>
            </w:pPr>
            <w:r w:rsidRPr="00D74382">
              <w:rPr>
                <w:rFonts w:ascii="Helvetica" w:hAnsi="Helvetica"/>
                <w:b/>
                <w:i/>
                <w:sz w:val="16"/>
                <w:szCs w:val="16"/>
              </w:rPr>
              <w:t xml:space="preserve">La </w:t>
            </w:r>
            <w:r w:rsidR="007F6785" w:rsidRPr="00D74382">
              <w:rPr>
                <w:rFonts w:ascii="Helvetica" w:hAnsi="Helvetica"/>
                <w:b/>
                <w:i/>
                <w:sz w:val="16"/>
                <w:szCs w:val="16"/>
              </w:rPr>
              <w:t>Strategia di Audit</w:t>
            </w:r>
            <w:r w:rsidR="007F6785" w:rsidRPr="00D74382">
              <w:rPr>
                <w:rFonts w:ascii="Helvetica" w:hAnsi="Helvetica"/>
                <w:sz w:val="16"/>
                <w:szCs w:val="16"/>
              </w:rPr>
              <w:t xml:space="preserve">  è stata redatta a norma dell’articolo 127, paragrafo 4 del Reg. (UE) n. 1303/2013, e </w:t>
            </w:r>
            <w:r w:rsidR="007F6785" w:rsidRPr="00D74382">
              <w:rPr>
                <w:rFonts w:ascii="Helvetica" w:hAnsi="Helvetica"/>
                <w:i/>
                <w:sz w:val="16"/>
                <w:szCs w:val="16"/>
              </w:rPr>
              <w:t xml:space="preserve">sulla base del modello riportato </w:t>
            </w:r>
            <w:r w:rsidR="005D21EE" w:rsidRPr="00D74382">
              <w:rPr>
                <w:rFonts w:ascii="Helvetica" w:hAnsi="Helvetica"/>
                <w:b/>
                <w:i/>
                <w:sz w:val="16"/>
                <w:szCs w:val="16"/>
              </w:rPr>
              <w:t>nell’Allegato VII del Reg. di Esecuzione</w:t>
            </w:r>
            <w:r w:rsidR="007F6785" w:rsidRPr="00D74382">
              <w:rPr>
                <w:rFonts w:ascii="Helvetica" w:hAnsi="Helvetica"/>
                <w:b/>
                <w:i/>
                <w:sz w:val="16"/>
                <w:szCs w:val="16"/>
              </w:rPr>
              <w:t>.(UE) n. 207/2015</w:t>
            </w:r>
            <w:r w:rsidR="007F6785" w:rsidRPr="00D74382">
              <w:rPr>
                <w:rFonts w:ascii="Helvetica" w:hAnsi="Helvetica"/>
                <w:sz w:val="16"/>
                <w:szCs w:val="16"/>
              </w:rPr>
              <w:t>; ed è stata adottata dall’</w:t>
            </w:r>
            <w:r w:rsidR="007F6785" w:rsidRPr="00D74382">
              <w:rPr>
                <w:rFonts w:ascii="Helvetica" w:hAnsi="Helvetica"/>
                <w:b/>
                <w:i/>
                <w:sz w:val="16"/>
                <w:szCs w:val="16"/>
              </w:rPr>
              <w:t>Autorità di Audit con Decreto Dirigenziale n. 3 del 26/07/2016</w:t>
            </w:r>
          </w:p>
          <w:p w:rsidR="007F6785" w:rsidRPr="00D74382" w:rsidRDefault="007F6785" w:rsidP="006E362A">
            <w:pPr>
              <w:keepNext/>
              <w:numPr>
                <w:ilvl w:val="0"/>
                <w:numId w:val="14"/>
              </w:numPr>
              <w:spacing w:after="0" w:line="288" w:lineRule="auto"/>
              <w:ind w:left="250" w:right="425" w:hanging="218"/>
              <w:contextualSpacing/>
              <w:jc w:val="left"/>
              <w:rPr>
                <w:rFonts w:ascii="Helvetica" w:hAnsi="Helvetica"/>
                <w:sz w:val="16"/>
                <w:szCs w:val="16"/>
              </w:rPr>
            </w:pPr>
            <w:r w:rsidRPr="00D74382">
              <w:rPr>
                <w:rFonts w:ascii="Helvetica" w:hAnsi="Helvetica"/>
                <w:b/>
                <w:i/>
                <w:sz w:val="16"/>
                <w:szCs w:val="16"/>
              </w:rPr>
              <w:t>Manuale delle procedure di audit</w:t>
            </w:r>
            <w:r w:rsidRPr="00D74382">
              <w:rPr>
                <w:rFonts w:ascii="Helvetica" w:hAnsi="Helvetica"/>
                <w:sz w:val="16"/>
                <w:szCs w:val="16"/>
              </w:rPr>
              <w:t xml:space="preserve"> 2014-2020 (</w:t>
            </w:r>
            <w:r w:rsidRPr="00D74382">
              <w:rPr>
                <w:rFonts w:ascii="Helvetica" w:hAnsi="Helvetica"/>
                <w:b/>
                <w:i/>
                <w:sz w:val="16"/>
                <w:szCs w:val="16"/>
              </w:rPr>
              <w:t>Art. 127 del Reg. (CE) n. 1303/2013</w:t>
            </w:r>
            <w:r w:rsidRPr="00D74382">
              <w:rPr>
                <w:rFonts w:ascii="Helvetica" w:hAnsi="Helvetica"/>
                <w:sz w:val="16"/>
                <w:szCs w:val="16"/>
              </w:rPr>
              <w:t>) redatto sulla bas</w:t>
            </w:r>
            <w:r w:rsidR="009672A4">
              <w:rPr>
                <w:rFonts w:ascii="Helvetica" w:hAnsi="Helvetica"/>
                <w:sz w:val="16"/>
                <w:szCs w:val="16"/>
              </w:rPr>
              <w:t>e del Documento MEF(IGRUE) :  21</w:t>
            </w:r>
            <w:r w:rsidRPr="00D74382">
              <w:rPr>
                <w:rFonts w:ascii="Helvetica" w:hAnsi="Helvetica"/>
                <w:sz w:val="16"/>
                <w:szCs w:val="16"/>
              </w:rPr>
              <w:t xml:space="preserve"> </w:t>
            </w:r>
            <w:r w:rsidR="009672A4">
              <w:rPr>
                <w:rFonts w:ascii="Helvetica" w:hAnsi="Helvetica"/>
                <w:sz w:val="16"/>
                <w:szCs w:val="16"/>
              </w:rPr>
              <w:t>dicembre 2017 Versione 4</w:t>
            </w:r>
            <w:r w:rsidRPr="00D74382">
              <w:rPr>
                <w:rFonts w:ascii="Helvetica" w:hAnsi="Helvetica"/>
                <w:sz w:val="16"/>
                <w:szCs w:val="16"/>
              </w:rPr>
              <w:t xml:space="preserve">, ed è stato adottato </w:t>
            </w:r>
            <w:r w:rsidRPr="00D74382">
              <w:rPr>
                <w:rFonts w:ascii="Helvetica" w:hAnsi="Helvetica"/>
                <w:b/>
                <w:i/>
                <w:sz w:val="16"/>
                <w:szCs w:val="16"/>
              </w:rPr>
              <w:t>dall’Autorità di Audit con Decreto Dirigenziale n. 1 del 16/02/2016</w:t>
            </w:r>
            <w:r w:rsidRPr="00D74382">
              <w:rPr>
                <w:rFonts w:ascii="Helvetica" w:hAnsi="Helvetica"/>
                <w:sz w:val="16"/>
                <w:szCs w:val="16"/>
              </w:rPr>
              <w:t>;</w:t>
            </w:r>
          </w:p>
          <w:p w:rsidR="00B9609D" w:rsidRPr="00D74382" w:rsidRDefault="00B9609D" w:rsidP="006E362A">
            <w:pPr>
              <w:keepNext/>
              <w:numPr>
                <w:ilvl w:val="0"/>
                <w:numId w:val="14"/>
              </w:numPr>
              <w:spacing w:after="0" w:line="288" w:lineRule="auto"/>
              <w:ind w:left="250" w:right="66" w:hanging="218"/>
              <w:contextualSpacing/>
              <w:jc w:val="left"/>
              <w:rPr>
                <w:rFonts w:ascii="Helvetica" w:hAnsi="Helvetica"/>
                <w:sz w:val="16"/>
                <w:szCs w:val="16"/>
              </w:rPr>
            </w:pPr>
            <w:r w:rsidRPr="00D74382">
              <w:rPr>
                <w:rFonts w:ascii="Helvetica" w:hAnsi="Helvetica"/>
                <w:sz w:val="16"/>
                <w:szCs w:val="16"/>
              </w:rPr>
              <w:t>Modifiche normative comunitarie, nazionali e regionali. adozione e aggiornamento della Strategia di audit di cui all’a</w:t>
            </w:r>
            <w:r w:rsidRPr="00D74382">
              <w:rPr>
                <w:rFonts w:ascii="Helvetica" w:hAnsi="Helvetica"/>
                <w:b/>
                <w:i/>
                <w:sz w:val="16"/>
                <w:szCs w:val="16"/>
              </w:rPr>
              <w:t>rt. 127 paragrafo 8 del Regolamento (UE) n. 1303/2013</w:t>
            </w:r>
            <w:r w:rsidR="00205D3E" w:rsidRPr="00D74382">
              <w:rPr>
                <w:rFonts w:ascii="Helvetica" w:hAnsi="Helvetica"/>
                <w:b/>
                <w:i/>
                <w:sz w:val="16"/>
                <w:szCs w:val="16"/>
              </w:rPr>
              <w:t>;</w:t>
            </w:r>
          </w:p>
          <w:p w:rsidR="00205D3E" w:rsidRPr="00D67102" w:rsidRDefault="00205D3E" w:rsidP="006E362A">
            <w:pPr>
              <w:pStyle w:val="Paragrafoelenco"/>
              <w:numPr>
                <w:ilvl w:val="0"/>
                <w:numId w:val="14"/>
              </w:numPr>
              <w:autoSpaceDE w:val="0"/>
              <w:autoSpaceDN w:val="0"/>
              <w:adjustRightInd w:val="0"/>
              <w:spacing w:after="0" w:line="288" w:lineRule="auto"/>
              <w:ind w:left="250" w:hanging="218"/>
              <w:contextualSpacing/>
              <w:jc w:val="left"/>
              <w:rPr>
                <w:rFonts w:ascii="Helvetica" w:hAnsi="Helvetica" w:cs="Arial"/>
                <w:sz w:val="16"/>
                <w:szCs w:val="16"/>
                <w:lang w:val="it-IT"/>
              </w:rPr>
            </w:pPr>
            <w:r w:rsidRPr="00D67102">
              <w:rPr>
                <w:rFonts w:ascii="Helvetica" w:hAnsi="Helvetica" w:cs="Arial"/>
                <w:b/>
                <w:i/>
                <w:sz w:val="16"/>
                <w:szCs w:val="16"/>
                <w:lang w:val="it-IT"/>
              </w:rPr>
              <w:t>Risultanze delle riunioni annuali di coordinamento</w:t>
            </w:r>
            <w:r w:rsidRPr="00D67102">
              <w:rPr>
                <w:rFonts w:ascii="Helvetica" w:hAnsi="Helvetica" w:cs="Arial"/>
                <w:sz w:val="16"/>
                <w:szCs w:val="16"/>
                <w:lang w:val="it-IT"/>
              </w:rPr>
              <w:t xml:space="preserve"> tenute </w:t>
            </w:r>
            <w:r w:rsidRPr="00D67102">
              <w:rPr>
                <w:rFonts w:ascii="Helvetica" w:hAnsi="Helvetica" w:cs="Arial"/>
                <w:b/>
                <w:i/>
                <w:sz w:val="16"/>
                <w:szCs w:val="16"/>
                <w:lang w:val="it-IT"/>
              </w:rPr>
              <w:t>ai sensi dell'articolo 128, paragrafo 3, dell'RDC</w:t>
            </w:r>
            <w:r w:rsidRPr="00D67102">
              <w:rPr>
                <w:rFonts w:ascii="Helvetica" w:hAnsi="Helvetica" w:cs="Arial"/>
                <w:sz w:val="16"/>
                <w:szCs w:val="16"/>
                <w:lang w:val="it-IT"/>
              </w:rPr>
              <w:t xml:space="preserve"> tra la Commissione e lo Stato Membro, sulla strategia, il parere e Relazione Annuale di Controllo;</w:t>
            </w:r>
          </w:p>
        </w:tc>
        <w:tc>
          <w:tcPr>
            <w:tcW w:w="763" w:type="pct"/>
            <w:vAlign w:val="center"/>
          </w:tcPr>
          <w:p w:rsidR="00B9609D" w:rsidRPr="00D74382" w:rsidRDefault="00B9609D" w:rsidP="00A052D7">
            <w:pPr>
              <w:keepNext/>
              <w:spacing w:after="0" w:line="288" w:lineRule="auto"/>
              <w:contextualSpacing/>
              <w:jc w:val="center"/>
              <w:rPr>
                <w:rFonts w:ascii="Helvetica" w:hAnsi="Helvetica"/>
                <w:b/>
                <w:i/>
                <w:sz w:val="16"/>
                <w:szCs w:val="16"/>
              </w:rPr>
            </w:pPr>
            <w:r w:rsidRPr="00D74382">
              <w:rPr>
                <w:rFonts w:ascii="Helvetica" w:hAnsi="Helvetica"/>
                <w:b/>
                <w:i/>
                <w:sz w:val="16"/>
                <w:szCs w:val="16"/>
              </w:rPr>
              <w:t>Aggiornamento Strategia di Audit e Manuale delle procedure</w:t>
            </w:r>
          </w:p>
        </w:tc>
        <w:tc>
          <w:tcPr>
            <w:tcW w:w="1639" w:type="pct"/>
            <w:vAlign w:val="center"/>
          </w:tcPr>
          <w:p w:rsidR="00B9609D" w:rsidRPr="001151F8" w:rsidRDefault="00B9609D" w:rsidP="003E2985">
            <w:pPr>
              <w:keepNext/>
              <w:numPr>
                <w:ilvl w:val="0"/>
                <w:numId w:val="31"/>
              </w:numPr>
              <w:spacing w:after="0"/>
              <w:ind w:left="457"/>
              <w:contextualSpacing/>
              <w:jc w:val="left"/>
              <w:rPr>
                <w:rFonts w:ascii="Helvetica" w:hAnsi="Helvetica"/>
                <w:sz w:val="16"/>
                <w:szCs w:val="16"/>
              </w:rPr>
            </w:pPr>
            <w:r w:rsidRPr="001151F8">
              <w:rPr>
                <w:rFonts w:ascii="Helvetica" w:hAnsi="Helvetica"/>
                <w:sz w:val="16"/>
                <w:szCs w:val="16"/>
              </w:rPr>
              <w:t>Strategia di Audit con aggiornamenti ;</w:t>
            </w:r>
          </w:p>
          <w:p w:rsidR="00B9609D" w:rsidRPr="001151F8" w:rsidRDefault="00B9609D" w:rsidP="003E2985">
            <w:pPr>
              <w:keepNext/>
              <w:numPr>
                <w:ilvl w:val="0"/>
                <w:numId w:val="31"/>
              </w:numPr>
              <w:spacing w:after="0"/>
              <w:ind w:left="457"/>
              <w:contextualSpacing/>
              <w:jc w:val="left"/>
              <w:rPr>
                <w:rFonts w:ascii="Helvetica" w:hAnsi="Helvetica"/>
                <w:sz w:val="16"/>
                <w:szCs w:val="16"/>
              </w:rPr>
            </w:pPr>
            <w:r w:rsidRPr="001151F8">
              <w:rPr>
                <w:rFonts w:ascii="Helvetica" w:hAnsi="Helvetica"/>
                <w:sz w:val="16"/>
                <w:szCs w:val="16"/>
              </w:rPr>
              <w:t>Manuale delle procedure</w:t>
            </w:r>
            <w:r w:rsidR="000837D0" w:rsidRPr="001151F8">
              <w:rPr>
                <w:rFonts w:ascii="Helvetica" w:hAnsi="Helvetica"/>
                <w:sz w:val="16"/>
                <w:szCs w:val="16"/>
              </w:rPr>
              <w:t xml:space="preserve"> aggiornato</w:t>
            </w:r>
            <w:r w:rsidRPr="001151F8">
              <w:rPr>
                <w:rFonts w:ascii="Helvetica" w:hAnsi="Helvetica"/>
                <w:sz w:val="16"/>
                <w:szCs w:val="16"/>
              </w:rPr>
              <w:t xml:space="preserve">; </w:t>
            </w:r>
          </w:p>
          <w:p w:rsidR="00093282" w:rsidRPr="001151F8" w:rsidRDefault="00B9609D" w:rsidP="003E2985">
            <w:pPr>
              <w:keepNext/>
              <w:numPr>
                <w:ilvl w:val="0"/>
                <w:numId w:val="31"/>
              </w:numPr>
              <w:spacing w:after="0"/>
              <w:ind w:left="457"/>
              <w:contextualSpacing/>
              <w:jc w:val="left"/>
              <w:rPr>
                <w:rFonts w:ascii="Helvetica" w:hAnsi="Helvetica"/>
                <w:sz w:val="16"/>
                <w:szCs w:val="16"/>
              </w:rPr>
            </w:pPr>
            <w:r w:rsidRPr="001151F8">
              <w:rPr>
                <w:rFonts w:ascii="Helvetica" w:hAnsi="Helvetica"/>
                <w:sz w:val="16"/>
                <w:szCs w:val="16"/>
              </w:rPr>
              <w:t>Aggiornamenti degli allegati al manuale</w:t>
            </w:r>
            <w:r w:rsidR="00DE619A" w:rsidRPr="001151F8">
              <w:rPr>
                <w:rFonts w:ascii="Helvetica" w:hAnsi="Helvetica"/>
                <w:sz w:val="16"/>
                <w:szCs w:val="16"/>
              </w:rPr>
              <w:t>;</w:t>
            </w:r>
            <w:r w:rsidR="00093282" w:rsidRPr="001151F8">
              <w:rPr>
                <w:rFonts w:ascii="Helvetica" w:hAnsi="Helvetica"/>
                <w:sz w:val="16"/>
                <w:szCs w:val="16"/>
              </w:rPr>
              <w:t xml:space="preserve"> </w:t>
            </w:r>
          </w:p>
          <w:p w:rsidR="00093282" w:rsidRPr="00D74382" w:rsidRDefault="002E7A68" w:rsidP="003E2985">
            <w:pPr>
              <w:keepNext/>
              <w:numPr>
                <w:ilvl w:val="0"/>
                <w:numId w:val="31"/>
              </w:numPr>
              <w:spacing w:after="0"/>
              <w:ind w:left="457"/>
              <w:contextualSpacing/>
              <w:jc w:val="left"/>
              <w:rPr>
                <w:rFonts w:ascii="Helvetica" w:hAnsi="Helvetica"/>
                <w:b/>
                <w:sz w:val="16"/>
                <w:szCs w:val="16"/>
              </w:rPr>
            </w:pPr>
            <w:r w:rsidRPr="002E7A68">
              <w:rPr>
                <w:rFonts w:ascii="Helvetica" w:hAnsi="Helvetica"/>
                <w:b/>
                <w:sz w:val="16"/>
                <w:szCs w:val="16"/>
              </w:rPr>
              <w:t>check list per la verifica della qualità della strategia di audit</w:t>
            </w:r>
            <w:r w:rsidR="00093282" w:rsidRPr="00D74382">
              <w:rPr>
                <w:rFonts w:ascii="Helvetica" w:hAnsi="Helvetica"/>
                <w:b/>
                <w:sz w:val="16"/>
                <w:szCs w:val="16"/>
              </w:rPr>
              <w:t>;</w:t>
            </w:r>
          </w:p>
          <w:p w:rsidR="00093282" w:rsidRPr="001151F8" w:rsidRDefault="0009170E" w:rsidP="003E2985">
            <w:pPr>
              <w:keepNext/>
              <w:numPr>
                <w:ilvl w:val="0"/>
                <w:numId w:val="31"/>
              </w:numPr>
              <w:spacing w:after="0"/>
              <w:ind w:left="457"/>
              <w:contextualSpacing/>
              <w:jc w:val="left"/>
              <w:rPr>
                <w:rFonts w:ascii="Helvetica" w:hAnsi="Helvetica"/>
                <w:sz w:val="16"/>
                <w:szCs w:val="16"/>
              </w:rPr>
            </w:pPr>
            <w:r w:rsidRPr="001151F8">
              <w:rPr>
                <w:rFonts w:ascii="Helvetica" w:hAnsi="Helvetica"/>
                <w:sz w:val="16"/>
                <w:szCs w:val="16"/>
              </w:rPr>
              <w:t>Decreti dirigenziali</w:t>
            </w:r>
            <w:r w:rsidR="00093282" w:rsidRPr="001151F8">
              <w:rPr>
                <w:rFonts w:ascii="Helvetica" w:hAnsi="Helvetica"/>
                <w:sz w:val="16"/>
                <w:szCs w:val="16"/>
              </w:rPr>
              <w:t xml:space="preserve"> di Adozione;</w:t>
            </w:r>
          </w:p>
          <w:p w:rsidR="007B5476" w:rsidRPr="001151F8" w:rsidRDefault="00D368EC" w:rsidP="003E2985">
            <w:pPr>
              <w:keepNext/>
              <w:numPr>
                <w:ilvl w:val="0"/>
                <w:numId w:val="31"/>
              </w:numPr>
              <w:spacing w:after="0"/>
              <w:ind w:left="457"/>
              <w:contextualSpacing/>
              <w:jc w:val="left"/>
              <w:rPr>
                <w:rFonts w:ascii="Helvetica" w:hAnsi="Helvetica"/>
                <w:sz w:val="16"/>
                <w:szCs w:val="16"/>
              </w:rPr>
            </w:pPr>
            <w:r>
              <w:rPr>
                <w:rFonts w:ascii="Helvetica" w:hAnsi="Helvetica"/>
                <w:sz w:val="16"/>
                <w:szCs w:val="16"/>
              </w:rPr>
              <w:t xml:space="preserve">Piano di Audit </w:t>
            </w:r>
            <w:r w:rsidR="00D201DC">
              <w:rPr>
                <w:rFonts w:ascii="Helvetica" w:hAnsi="Helvetica"/>
                <w:sz w:val="16"/>
                <w:szCs w:val="16"/>
              </w:rPr>
              <w:t>A</w:t>
            </w:r>
            <w:r w:rsidR="00D201DC" w:rsidRPr="001151F8">
              <w:rPr>
                <w:rFonts w:ascii="Helvetica" w:hAnsi="Helvetica"/>
                <w:sz w:val="16"/>
                <w:szCs w:val="16"/>
              </w:rPr>
              <w:t>nnuale</w:t>
            </w:r>
          </w:p>
          <w:p w:rsidR="003B68AF" w:rsidRPr="001151F8" w:rsidRDefault="003B68AF" w:rsidP="003E2985">
            <w:pPr>
              <w:keepNext/>
              <w:numPr>
                <w:ilvl w:val="0"/>
                <w:numId w:val="31"/>
              </w:numPr>
              <w:spacing w:after="0"/>
              <w:ind w:left="457"/>
              <w:contextualSpacing/>
              <w:jc w:val="left"/>
              <w:rPr>
                <w:rFonts w:ascii="Helvetica" w:hAnsi="Helvetica"/>
                <w:sz w:val="16"/>
                <w:szCs w:val="16"/>
              </w:rPr>
            </w:pPr>
            <w:r w:rsidRPr="001151F8">
              <w:rPr>
                <w:rFonts w:ascii="Helvetica" w:hAnsi="Helvetica"/>
                <w:sz w:val="16"/>
                <w:szCs w:val="16"/>
              </w:rPr>
              <w:t xml:space="preserve">Note di comunicazione </w:t>
            </w:r>
          </w:p>
          <w:p w:rsidR="00B9609D" w:rsidRPr="00D74382" w:rsidRDefault="00B9609D" w:rsidP="008C00C2">
            <w:pPr>
              <w:keepNext/>
              <w:spacing w:after="0"/>
              <w:contextualSpacing/>
              <w:jc w:val="left"/>
              <w:rPr>
                <w:rFonts w:ascii="Helvetica" w:hAnsi="Helvetica"/>
                <w:b/>
                <w:sz w:val="16"/>
                <w:szCs w:val="16"/>
              </w:rPr>
            </w:pPr>
          </w:p>
        </w:tc>
      </w:tr>
      <w:tr w:rsidR="00B9609D" w:rsidRPr="00D74382" w:rsidTr="00A157E3">
        <w:trPr>
          <w:trHeight w:val="806"/>
        </w:trPr>
        <w:tc>
          <w:tcPr>
            <w:tcW w:w="2598" w:type="pct"/>
            <w:shd w:val="clear" w:color="auto" w:fill="auto"/>
            <w:vAlign w:val="center"/>
          </w:tcPr>
          <w:p w:rsidR="00B9609D" w:rsidRPr="00D74382" w:rsidRDefault="00B9609D" w:rsidP="00536197">
            <w:pPr>
              <w:numPr>
                <w:ilvl w:val="0"/>
                <w:numId w:val="5"/>
              </w:numPr>
              <w:spacing w:after="0" w:line="288" w:lineRule="auto"/>
              <w:ind w:left="284" w:right="425" w:hanging="284"/>
              <w:contextualSpacing/>
              <w:jc w:val="left"/>
              <w:rPr>
                <w:rFonts w:ascii="Helvetica" w:hAnsi="Helvetica"/>
                <w:sz w:val="16"/>
                <w:szCs w:val="16"/>
              </w:rPr>
            </w:pPr>
            <w:r w:rsidRPr="00D74382">
              <w:rPr>
                <w:rFonts w:ascii="Helvetica" w:hAnsi="Helvetica"/>
                <w:b/>
                <w:i/>
                <w:sz w:val="16"/>
                <w:szCs w:val="16"/>
              </w:rPr>
              <w:t>Regolamento (UE) n. 1303/2013</w:t>
            </w:r>
            <w:r w:rsidRPr="00D74382">
              <w:rPr>
                <w:rFonts w:ascii="Helvetica" w:hAnsi="Helvetica"/>
                <w:sz w:val="16"/>
                <w:szCs w:val="16"/>
              </w:rPr>
              <w:t xml:space="preserve"> Parte IV, titolo I – Gestione e controllo (articolo 72, lettera f : </w:t>
            </w:r>
            <w:r w:rsidRPr="00D74382">
              <w:rPr>
                <w:rFonts w:ascii="Helvetica" w:hAnsi="Helvetica"/>
                <w:b/>
                <w:i/>
                <w:sz w:val="16"/>
                <w:szCs w:val="16"/>
              </w:rPr>
              <w:t>disposizioni per l'audit del funzionamento dei sistemi di gestione e controllo</w:t>
            </w:r>
            <w:r w:rsidRPr="00D74382">
              <w:rPr>
                <w:rFonts w:ascii="Helvetica" w:hAnsi="Helvetica"/>
                <w:sz w:val="16"/>
                <w:szCs w:val="16"/>
              </w:rPr>
              <w:t xml:space="preserve">;), </w:t>
            </w:r>
            <w:r w:rsidRPr="00D74382">
              <w:rPr>
                <w:rFonts w:ascii="Helvetica" w:hAnsi="Helvetica"/>
                <w:b/>
                <w:i/>
                <w:sz w:val="16"/>
                <w:szCs w:val="16"/>
              </w:rPr>
              <w:t>articolo 127, paragrafo 1, del RDC</w:t>
            </w:r>
            <w:r w:rsidRPr="00D74382">
              <w:rPr>
                <w:rFonts w:ascii="Helvetica" w:hAnsi="Helvetica"/>
                <w:sz w:val="16"/>
                <w:szCs w:val="16"/>
              </w:rPr>
              <w:t>)</w:t>
            </w:r>
          </w:p>
          <w:p w:rsidR="00B9609D" w:rsidRPr="00D74382" w:rsidRDefault="00B9609D" w:rsidP="00536197">
            <w:pPr>
              <w:numPr>
                <w:ilvl w:val="0"/>
                <w:numId w:val="5"/>
              </w:numPr>
              <w:spacing w:after="0" w:line="288" w:lineRule="auto"/>
              <w:ind w:left="284" w:right="425" w:hanging="284"/>
              <w:contextualSpacing/>
              <w:jc w:val="left"/>
              <w:rPr>
                <w:rFonts w:ascii="Helvetica" w:hAnsi="Helvetica"/>
                <w:sz w:val="16"/>
                <w:szCs w:val="16"/>
              </w:rPr>
            </w:pPr>
            <w:r w:rsidRPr="00D74382">
              <w:rPr>
                <w:rFonts w:ascii="Helvetica" w:hAnsi="Helvetica"/>
                <w:b/>
                <w:i/>
                <w:sz w:val="16"/>
                <w:szCs w:val="16"/>
              </w:rPr>
              <w:t>regolamento delegato della CE n.480 del 3 marzo 2014 - Articolo 30</w:t>
            </w:r>
            <w:r w:rsidRPr="00D74382">
              <w:rPr>
                <w:rFonts w:ascii="Helvetica" w:hAnsi="Helvetica"/>
                <w:sz w:val="16"/>
                <w:szCs w:val="16"/>
              </w:rPr>
              <w:t xml:space="preserve"> </w:t>
            </w:r>
            <w:r w:rsidRPr="00D74382">
              <w:rPr>
                <w:rFonts w:ascii="Helvetica" w:hAnsi="Helvetica"/>
                <w:b/>
                <w:i/>
                <w:sz w:val="16"/>
                <w:szCs w:val="16"/>
              </w:rPr>
              <w:t xml:space="preserve">allegato IV </w:t>
            </w:r>
            <w:r w:rsidR="008E72E4" w:rsidRPr="00D74382">
              <w:rPr>
                <w:rFonts w:ascii="Helvetica" w:hAnsi="Helvetica"/>
                <w:b/>
                <w:i/>
                <w:sz w:val="16"/>
                <w:szCs w:val="16"/>
              </w:rPr>
              <w:t xml:space="preserve"> tabella 1 e 2</w:t>
            </w:r>
            <w:r w:rsidR="008E72E4" w:rsidRPr="00D74382">
              <w:rPr>
                <w:rFonts w:ascii="Helvetica" w:hAnsi="Helvetica"/>
                <w:sz w:val="16"/>
                <w:szCs w:val="16"/>
              </w:rPr>
              <w:t xml:space="preserve"> - </w:t>
            </w:r>
            <w:r w:rsidRPr="00D74382">
              <w:rPr>
                <w:rFonts w:ascii="Helvetica" w:hAnsi="Helvetica"/>
                <w:sz w:val="16"/>
                <w:szCs w:val="16"/>
              </w:rPr>
              <w:t>Criteri per determinare le carenze gravi nell'efficace funzionamento dei sistemi di gestione e di controllo</w:t>
            </w:r>
          </w:p>
          <w:p w:rsidR="00B9609D" w:rsidRPr="00D74382" w:rsidRDefault="00B9609D" w:rsidP="00536197">
            <w:pPr>
              <w:numPr>
                <w:ilvl w:val="0"/>
                <w:numId w:val="5"/>
              </w:numPr>
              <w:spacing w:after="0" w:line="288" w:lineRule="auto"/>
              <w:ind w:left="284" w:right="425" w:hanging="284"/>
              <w:contextualSpacing/>
              <w:jc w:val="left"/>
              <w:rPr>
                <w:rFonts w:ascii="Helvetica" w:hAnsi="Helvetica"/>
                <w:b/>
                <w:i/>
                <w:sz w:val="16"/>
                <w:szCs w:val="16"/>
              </w:rPr>
            </w:pPr>
            <w:r w:rsidRPr="00D74382">
              <w:rPr>
                <w:rFonts w:ascii="Helvetica" w:hAnsi="Helvetica"/>
                <w:b/>
                <w:i/>
                <w:sz w:val="16"/>
                <w:szCs w:val="16"/>
              </w:rPr>
              <w:t>Nota EGESIF 14-0010-final 18.12.2014</w:t>
            </w:r>
            <w:r w:rsidRPr="00D74382">
              <w:rPr>
                <w:rFonts w:ascii="Helvetica" w:hAnsi="Helvetica"/>
                <w:sz w:val="16"/>
                <w:szCs w:val="16"/>
              </w:rPr>
              <w:t xml:space="preserve">   (Valutazione dei Sistema di gestione e controllo), secondo la quale l’attività di audit darà attuazione alle disposizioni previste dall’</w:t>
            </w:r>
            <w:r w:rsidRPr="00D74382">
              <w:rPr>
                <w:rFonts w:ascii="Helvetica" w:hAnsi="Helvetica"/>
                <w:b/>
                <w:i/>
                <w:sz w:val="16"/>
                <w:szCs w:val="16"/>
              </w:rPr>
              <w:t>articolo 124, paragrafo 5, del Reg.  1303/2013 relative all'obbligo di sorvegliare il rispetto dei criteri di designazione;</w:t>
            </w:r>
          </w:p>
          <w:p w:rsidR="00B9609D" w:rsidRPr="00D74382" w:rsidRDefault="00B9609D" w:rsidP="00536197">
            <w:pPr>
              <w:numPr>
                <w:ilvl w:val="0"/>
                <w:numId w:val="5"/>
              </w:numPr>
              <w:spacing w:after="0" w:line="288" w:lineRule="auto"/>
              <w:ind w:left="284" w:right="425" w:hanging="284"/>
              <w:contextualSpacing/>
              <w:jc w:val="left"/>
              <w:rPr>
                <w:rFonts w:ascii="Helvetica" w:hAnsi="Helvetica"/>
                <w:sz w:val="16"/>
                <w:szCs w:val="16"/>
              </w:rPr>
            </w:pPr>
            <w:r w:rsidRPr="00D74382">
              <w:rPr>
                <w:rFonts w:ascii="Helvetica" w:hAnsi="Helvetica"/>
                <w:b/>
                <w:i/>
                <w:sz w:val="16"/>
                <w:szCs w:val="16"/>
              </w:rPr>
              <w:t xml:space="preserve">EGESIF_14-0021-00 del 16/06/2014: Valutazione dei rischi di frode e misure antifrode efficaci e proporzionate – Allegato 4 Verifica della conformità dell'autorità di gestione all'articolo 125, paragrafo 4, lettera c), </w:t>
            </w:r>
            <w:r w:rsidRPr="00D74382">
              <w:rPr>
                <w:rFonts w:ascii="Helvetica" w:hAnsi="Helvetica"/>
                <w:sz w:val="16"/>
                <w:szCs w:val="16"/>
              </w:rPr>
              <w:t>riguardante la valutazione dei rischi di frode e l'adozione di misure antifrode efficaci e proporzionate per il 2014-2020</w:t>
            </w:r>
          </w:p>
          <w:p w:rsidR="00B9609D" w:rsidRPr="00D74382" w:rsidRDefault="00B9609D" w:rsidP="0096646A">
            <w:pPr>
              <w:spacing w:after="0" w:line="288" w:lineRule="auto"/>
              <w:ind w:right="425"/>
              <w:contextualSpacing/>
              <w:jc w:val="left"/>
              <w:rPr>
                <w:rFonts w:ascii="Helvetica" w:hAnsi="Helvetica"/>
                <w:sz w:val="16"/>
                <w:szCs w:val="16"/>
              </w:rPr>
            </w:pPr>
          </w:p>
          <w:p w:rsidR="00B9609D" w:rsidRPr="00D74382" w:rsidRDefault="00B9609D" w:rsidP="0096646A">
            <w:pPr>
              <w:autoSpaceDE w:val="0"/>
              <w:autoSpaceDN w:val="0"/>
              <w:adjustRightInd w:val="0"/>
              <w:spacing w:after="0" w:line="288" w:lineRule="auto"/>
              <w:ind w:left="-45"/>
              <w:contextualSpacing/>
              <w:jc w:val="left"/>
              <w:rPr>
                <w:rFonts w:ascii="Helvetica" w:hAnsi="Helvetica"/>
                <w:b/>
                <w:i/>
                <w:sz w:val="16"/>
                <w:szCs w:val="16"/>
              </w:rPr>
            </w:pPr>
            <w:r w:rsidRPr="00D74382">
              <w:rPr>
                <w:rFonts w:ascii="Helvetica" w:hAnsi="Helvetica"/>
                <w:b/>
                <w:i/>
                <w:sz w:val="16"/>
                <w:szCs w:val="16"/>
              </w:rPr>
              <w:t>OUTPUT&gt;INPUT:</w:t>
            </w:r>
          </w:p>
          <w:p w:rsidR="00B9609D" w:rsidRPr="00D74382" w:rsidRDefault="00B9609D" w:rsidP="00536197">
            <w:pPr>
              <w:numPr>
                <w:ilvl w:val="0"/>
                <w:numId w:val="5"/>
              </w:numPr>
              <w:spacing w:after="0" w:line="288" w:lineRule="auto"/>
              <w:ind w:left="284" w:right="425" w:hanging="284"/>
              <w:contextualSpacing/>
              <w:jc w:val="left"/>
              <w:rPr>
                <w:rFonts w:ascii="Helvetica" w:hAnsi="Helvetica"/>
                <w:sz w:val="16"/>
                <w:szCs w:val="16"/>
              </w:rPr>
            </w:pPr>
            <w:r w:rsidRPr="00D74382">
              <w:rPr>
                <w:rFonts w:ascii="Helvetica" w:hAnsi="Helvetica"/>
                <w:sz w:val="16"/>
                <w:szCs w:val="16"/>
              </w:rPr>
              <w:lastRenderedPageBreak/>
              <w:t>Strategia di Audit e Manuale delle procedure aggiornati, con i relativi allegati;</w:t>
            </w:r>
          </w:p>
          <w:p w:rsidR="00B9609D" w:rsidRPr="00D74382" w:rsidRDefault="00B9609D" w:rsidP="00536197">
            <w:pPr>
              <w:numPr>
                <w:ilvl w:val="0"/>
                <w:numId w:val="5"/>
              </w:numPr>
              <w:spacing w:after="0" w:line="288" w:lineRule="auto"/>
              <w:ind w:left="284" w:right="425" w:hanging="284"/>
              <w:contextualSpacing/>
              <w:jc w:val="left"/>
              <w:rPr>
                <w:rFonts w:ascii="Helvetica" w:hAnsi="Helvetica"/>
                <w:sz w:val="16"/>
                <w:szCs w:val="16"/>
              </w:rPr>
            </w:pPr>
            <w:r w:rsidRPr="00D74382">
              <w:rPr>
                <w:rFonts w:ascii="Helvetica" w:hAnsi="Helvetica"/>
                <w:sz w:val="16"/>
                <w:szCs w:val="16"/>
              </w:rPr>
              <w:t>Tavola di follow-up Audit di Sistema, anno precedente;</w:t>
            </w:r>
          </w:p>
          <w:p w:rsidR="00B9609D" w:rsidRPr="00D74382" w:rsidRDefault="00B9609D" w:rsidP="00536197">
            <w:pPr>
              <w:numPr>
                <w:ilvl w:val="0"/>
                <w:numId w:val="5"/>
              </w:numPr>
              <w:spacing w:after="0" w:line="288" w:lineRule="auto"/>
              <w:ind w:left="284" w:right="425" w:hanging="284"/>
              <w:contextualSpacing/>
              <w:jc w:val="left"/>
              <w:rPr>
                <w:rFonts w:ascii="Helvetica" w:hAnsi="Helvetica"/>
                <w:sz w:val="16"/>
                <w:szCs w:val="16"/>
              </w:rPr>
            </w:pPr>
            <w:r w:rsidRPr="00D74382">
              <w:rPr>
                <w:rFonts w:ascii="Helvetica" w:hAnsi="Helvetica"/>
                <w:sz w:val="16"/>
                <w:szCs w:val="16"/>
              </w:rPr>
              <w:t>verifica e valutazione dell’efficacia del Sistema di Gestione e Controllo adottato per il Programma;</w:t>
            </w:r>
          </w:p>
          <w:p w:rsidR="00B9609D" w:rsidRPr="00D74382" w:rsidRDefault="00B9609D" w:rsidP="00536197">
            <w:pPr>
              <w:numPr>
                <w:ilvl w:val="0"/>
                <w:numId w:val="5"/>
              </w:numPr>
              <w:spacing w:after="0" w:line="288" w:lineRule="auto"/>
              <w:ind w:left="284" w:right="425" w:hanging="284"/>
              <w:contextualSpacing/>
              <w:jc w:val="left"/>
              <w:rPr>
                <w:rFonts w:ascii="Helvetica" w:hAnsi="Helvetica"/>
                <w:sz w:val="16"/>
                <w:szCs w:val="16"/>
              </w:rPr>
            </w:pPr>
            <w:r w:rsidRPr="00D74382">
              <w:rPr>
                <w:rFonts w:ascii="Helvetica" w:hAnsi="Helvetica"/>
                <w:sz w:val="16"/>
                <w:szCs w:val="16"/>
              </w:rPr>
              <w:t>valutare il livello di affidabilità del Sistema di Gestione e Controllo del Programma Operativo e definire i parametri per il campionamento;</w:t>
            </w:r>
          </w:p>
        </w:tc>
        <w:tc>
          <w:tcPr>
            <w:tcW w:w="763" w:type="pct"/>
            <w:vAlign w:val="center"/>
          </w:tcPr>
          <w:p w:rsidR="00B9609D" w:rsidRPr="00D74382" w:rsidRDefault="00B9609D" w:rsidP="0096646A">
            <w:pPr>
              <w:spacing w:after="0" w:line="288" w:lineRule="auto"/>
              <w:contextualSpacing/>
              <w:jc w:val="center"/>
              <w:rPr>
                <w:rFonts w:ascii="Helvetica" w:hAnsi="Helvetica"/>
                <w:b/>
                <w:i/>
                <w:sz w:val="16"/>
                <w:szCs w:val="16"/>
              </w:rPr>
            </w:pPr>
            <w:r w:rsidRPr="00D74382">
              <w:rPr>
                <w:rFonts w:ascii="Helvetica" w:hAnsi="Helvetica"/>
                <w:b/>
                <w:i/>
                <w:sz w:val="16"/>
                <w:szCs w:val="16"/>
              </w:rPr>
              <w:lastRenderedPageBreak/>
              <w:t xml:space="preserve">Audit di Sistema </w:t>
            </w:r>
          </w:p>
        </w:tc>
        <w:tc>
          <w:tcPr>
            <w:tcW w:w="1639" w:type="pct"/>
            <w:vAlign w:val="center"/>
          </w:tcPr>
          <w:p w:rsidR="007C52B5" w:rsidRPr="00FC2812" w:rsidRDefault="007C52B5" w:rsidP="003E2985">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Documento Annuale preliminare all’Audit di Sistema;</w:t>
            </w:r>
          </w:p>
          <w:p w:rsidR="001553D6" w:rsidRDefault="001553D6" w:rsidP="003E2985">
            <w:pPr>
              <w:numPr>
                <w:ilvl w:val="0"/>
                <w:numId w:val="30"/>
              </w:numPr>
              <w:spacing w:after="0"/>
              <w:ind w:left="457"/>
              <w:contextualSpacing/>
              <w:jc w:val="left"/>
              <w:rPr>
                <w:rFonts w:ascii="Helvetica" w:hAnsi="Helvetica"/>
                <w:sz w:val="16"/>
                <w:szCs w:val="16"/>
              </w:rPr>
            </w:pPr>
            <w:r w:rsidRPr="001553D6">
              <w:rPr>
                <w:rFonts w:ascii="Helvetica" w:hAnsi="Helvetica"/>
                <w:sz w:val="16"/>
                <w:szCs w:val="16"/>
              </w:rPr>
              <w:t>Nota di comunicazione della condivisione, pianificazione degli audit e assegnazione agli auditor;</w:t>
            </w:r>
          </w:p>
          <w:p w:rsidR="00B855A6" w:rsidRPr="00FC2812" w:rsidRDefault="00570992" w:rsidP="003E2985">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Note di Comunicazione avvio attività di Audit ai soggetti interessati ROS, OI, ADG, ADC e relativa pianificazione delle attività</w:t>
            </w:r>
            <w:r w:rsidR="00B855A6" w:rsidRPr="00FC2812">
              <w:rPr>
                <w:rFonts w:ascii="Helvetica" w:hAnsi="Helvetica"/>
                <w:sz w:val="16"/>
                <w:szCs w:val="16"/>
              </w:rPr>
              <w:t>;</w:t>
            </w:r>
          </w:p>
          <w:p w:rsidR="00B9609D" w:rsidRPr="00FC2812" w:rsidRDefault="00B9609D" w:rsidP="003E2985">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 xml:space="preserve">Verbali </w:t>
            </w:r>
            <w:r w:rsidR="00570992" w:rsidRPr="00FC2812">
              <w:rPr>
                <w:rFonts w:ascii="Helvetica" w:hAnsi="Helvetica"/>
                <w:sz w:val="16"/>
                <w:szCs w:val="16"/>
              </w:rPr>
              <w:t xml:space="preserve">di Verifica in Loco </w:t>
            </w:r>
            <w:r w:rsidR="001B36FF" w:rsidRPr="00FC2812">
              <w:rPr>
                <w:rFonts w:ascii="Helvetica" w:hAnsi="Helvetica"/>
                <w:sz w:val="16"/>
                <w:szCs w:val="16"/>
              </w:rPr>
              <w:t>Audit</w:t>
            </w:r>
            <w:r w:rsidRPr="00FC2812">
              <w:rPr>
                <w:rFonts w:ascii="Helvetica" w:hAnsi="Helvetica"/>
                <w:sz w:val="16"/>
                <w:szCs w:val="16"/>
              </w:rPr>
              <w:t xml:space="preserve"> di sistema;</w:t>
            </w:r>
          </w:p>
          <w:p w:rsidR="00681832" w:rsidRPr="00FC2812" w:rsidRDefault="00681832" w:rsidP="003E2985">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Chec</w:t>
            </w:r>
            <w:r w:rsidR="001B36FF" w:rsidRPr="00FC2812">
              <w:rPr>
                <w:rFonts w:ascii="Helvetica" w:hAnsi="Helvetica"/>
                <w:sz w:val="16"/>
                <w:szCs w:val="16"/>
              </w:rPr>
              <w:t>k</w:t>
            </w:r>
            <w:r w:rsidRPr="00FC2812">
              <w:rPr>
                <w:rFonts w:ascii="Helvetica" w:hAnsi="Helvetica"/>
                <w:sz w:val="16"/>
                <w:szCs w:val="16"/>
              </w:rPr>
              <w:t xml:space="preserve">list di </w:t>
            </w:r>
            <w:r w:rsidR="001B36FF" w:rsidRPr="00FC2812">
              <w:rPr>
                <w:rFonts w:ascii="Helvetica" w:hAnsi="Helvetica"/>
                <w:sz w:val="16"/>
                <w:szCs w:val="16"/>
              </w:rPr>
              <w:t>Audit</w:t>
            </w:r>
            <w:r w:rsidRPr="00FC2812">
              <w:rPr>
                <w:rFonts w:ascii="Helvetica" w:hAnsi="Helvetica"/>
                <w:sz w:val="16"/>
                <w:szCs w:val="16"/>
              </w:rPr>
              <w:t xml:space="preserve"> di sistema provvisoria;</w:t>
            </w:r>
          </w:p>
          <w:p w:rsidR="00B9609D" w:rsidRDefault="00F06AC2" w:rsidP="003E2985">
            <w:pPr>
              <w:numPr>
                <w:ilvl w:val="0"/>
                <w:numId w:val="30"/>
              </w:numPr>
              <w:spacing w:after="0"/>
              <w:ind w:left="457"/>
              <w:contextualSpacing/>
              <w:jc w:val="left"/>
              <w:rPr>
                <w:rFonts w:ascii="Helvetica" w:hAnsi="Helvetica"/>
                <w:b/>
                <w:sz w:val="16"/>
                <w:szCs w:val="16"/>
              </w:rPr>
            </w:pPr>
            <w:r w:rsidRPr="00F06AC2">
              <w:rPr>
                <w:rFonts w:ascii="Helvetica" w:hAnsi="Helvetica"/>
                <w:b/>
                <w:sz w:val="16"/>
                <w:szCs w:val="16"/>
              </w:rPr>
              <w:t>check list per la verifica della qualità dell’attivita’ di audit relativamente al rapporto preliminare sull’audit di sistema</w:t>
            </w:r>
            <w:r w:rsidR="00681832" w:rsidRPr="00FC2812">
              <w:rPr>
                <w:rFonts w:ascii="Helvetica" w:hAnsi="Helvetica"/>
                <w:b/>
                <w:sz w:val="16"/>
                <w:szCs w:val="16"/>
              </w:rPr>
              <w:t>;</w:t>
            </w:r>
          </w:p>
          <w:p w:rsidR="00FC2812" w:rsidRPr="00FC2812" w:rsidRDefault="00FC2812" w:rsidP="003E2985">
            <w:pPr>
              <w:numPr>
                <w:ilvl w:val="0"/>
                <w:numId w:val="30"/>
              </w:numPr>
              <w:spacing w:after="0"/>
              <w:ind w:left="457"/>
              <w:contextualSpacing/>
              <w:jc w:val="left"/>
              <w:rPr>
                <w:rFonts w:ascii="Helvetica" w:hAnsi="Helvetica"/>
                <w:b/>
                <w:sz w:val="16"/>
                <w:szCs w:val="16"/>
              </w:rPr>
            </w:pPr>
            <w:r w:rsidRPr="00FC2812">
              <w:rPr>
                <w:rFonts w:ascii="Helvetica" w:hAnsi="Helvetica"/>
                <w:b/>
                <w:sz w:val="16"/>
                <w:szCs w:val="16"/>
              </w:rPr>
              <w:t>check list per la verifica della qualità dell’attivita’ audit relativa all’archiviazione della documentazione</w:t>
            </w:r>
            <w:r>
              <w:rPr>
                <w:rFonts w:ascii="Helvetica" w:hAnsi="Helvetica"/>
                <w:b/>
                <w:sz w:val="16"/>
                <w:szCs w:val="16"/>
              </w:rPr>
              <w:t>;</w:t>
            </w:r>
          </w:p>
          <w:p w:rsidR="00681832" w:rsidRPr="00FC2812" w:rsidRDefault="00681832" w:rsidP="003E2985">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Rapporto di Audit di Sistema provvisorio;</w:t>
            </w:r>
          </w:p>
          <w:p w:rsidR="00FC2812" w:rsidRPr="00FC2812" w:rsidRDefault="00FC2812" w:rsidP="003E2985">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Contraddittorio (documenti acquisiti per la valutazione del contraddittorio)</w:t>
            </w:r>
          </w:p>
          <w:p w:rsidR="00681832" w:rsidRPr="00FC2812" w:rsidRDefault="00681832" w:rsidP="003E2985">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Chec</w:t>
            </w:r>
            <w:r w:rsidR="001B36FF" w:rsidRPr="00FC2812">
              <w:rPr>
                <w:rFonts w:ascii="Helvetica" w:hAnsi="Helvetica"/>
                <w:sz w:val="16"/>
                <w:szCs w:val="16"/>
              </w:rPr>
              <w:t>k</w:t>
            </w:r>
            <w:r w:rsidRPr="00FC2812">
              <w:rPr>
                <w:rFonts w:ascii="Helvetica" w:hAnsi="Helvetica"/>
                <w:sz w:val="16"/>
                <w:szCs w:val="16"/>
              </w:rPr>
              <w:t xml:space="preserve">list di </w:t>
            </w:r>
            <w:r w:rsidR="001B36FF" w:rsidRPr="00FC2812">
              <w:rPr>
                <w:rFonts w:ascii="Helvetica" w:hAnsi="Helvetica"/>
                <w:sz w:val="16"/>
                <w:szCs w:val="16"/>
              </w:rPr>
              <w:t>Audit</w:t>
            </w:r>
            <w:r w:rsidRPr="00FC2812">
              <w:rPr>
                <w:rFonts w:ascii="Helvetica" w:hAnsi="Helvetica"/>
                <w:sz w:val="16"/>
                <w:szCs w:val="16"/>
              </w:rPr>
              <w:t xml:space="preserve"> di sistema definitiva;</w:t>
            </w:r>
          </w:p>
          <w:p w:rsidR="00F06AC2" w:rsidRPr="00F06AC2" w:rsidRDefault="00F06AC2" w:rsidP="003E2985">
            <w:pPr>
              <w:numPr>
                <w:ilvl w:val="0"/>
                <w:numId w:val="30"/>
              </w:numPr>
              <w:spacing w:after="0"/>
              <w:ind w:left="457"/>
              <w:contextualSpacing/>
              <w:jc w:val="left"/>
              <w:rPr>
                <w:rFonts w:ascii="Helvetica" w:hAnsi="Helvetica"/>
                <w:sz w:val="16"/>
                <w:szCs w:val="16"/>
              </w:rPr>
            </w:pPr>
            <w:r w:rsidRPr="00F06AC2">
              <w:rPr>
                <w:rFonts w:ascii="Helvetica" w:hAnsi="Helvetica"/>
                <w:b/>
                <w:sz w:val="16"/>
                <w:szCs w:val="16"/>
              </w:rPr>
              <w:t xml:space="preserve">check list per la verifica della qualità dell’attivita’ audit </w:t>
            </w:r>
            <w:r w:rsidRPr="00F06AC2">
              <w:rPr>
                <w:rFonts w:ascii="Helvetica" w:hAnsi="Helvetica"/>
                <w:b/>
                <w:sz w:val="16"/>
                <w:szCs w:val="16"/>
              </w:rPr>
              <w:lastRenderedPageBreak/>
              <w:t>relativamente al rapporto definitivo sull’audit di sistema</w:t>
            </w:r>
            <w:r>
              <w:rPr>
                <w:rFonts w:ascii="Helvetica" w:hAnsi="Helvetica"/>
                <w:b/>
                <w:sz w:val="16"/>
                <w:szCs w:val="16"/>
              </w:rPr>
              <w:t>;</w:t>
            </w:r>
          </w:p>
          <w:p w:rsidR="00B855A6" w:rsidRPr="00FC2812" w:rsidRDefault="00674864" w:rsidP="003E2985">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Rapporto di Audit di Sistema definitivo;</w:t>
            </w:r>
          </w:p>
          <w:p w:rsidR="007C52B5" w:rsidRPr="00FC2812" w:rsidRDefault="003B3FB0" w:rsidP="003E2985">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 xml:space="preserve">documento di </w:t>
            </w:r>
            <w:r w:rsidR="007C52B5" w:rsidRPr="00FC2812">
              <w:rPr>
                <w:rFonts w:ascii="Helvetica" w:hAnsi="Helvetica"/>
                <w:sz w:val="16"/>
                <w:szCs w:val="16"/>
              </w:rPr>
              <w:t xml:space="preserve">Sintesi degli Audit </w:t>
            </w:r>
            <w:r w:rsidRPr="00FC2812">
              <w:rPr>
                <w:rFonts w:ascii="Helvetica" w:hAnsi="Helvetica"/>
                <w:sz w:val="16"/>
                <w:szCs w:val="16"/>
              </w:rPr>
              <w:t>eseguiti  – Tavola di sintesi degli esiti degli Audit;</w:t>
            </w:r>
          </w:p>
          <w:p w:rsidR="00F06AC2" w:rsidRDefault="00B9609D" w:rsidP="008C00C2">
            <w:pPr>
              <w:numPr>
                <w:ilvl w:val="0"/>
                <w:numId w:val="30"/>
              </w:numPr>
              <w:spacing w:after="0"/>
              <w:ind w:left="457"/>
              <w:contextualSpacing/>
              <w:jc w:val="left"/>
              <w:rPr>
                <w:rFonts w:ascii="Helvetica" w:hAnsi="Helvetica"/>
                <w:sz w:val="16"/>
                <w:szCs w:val="16"/>
              </w:rPr>
            </w:pPr>
            <w:r w:rsidRPr="00FC2812">
              <w:rPr>
                <w:rFonts w:ascii="Helvetica" w:hAnsi="Helvetica"/>
                <w:sz w:val="16"/>
                <w:szCs w:val="16"/>
              </w:rPr>
              <w:t>Tavola di follow-up Audit di Sistema;</w:t>
            </w:r>
          </w:p>
          <w:p w:rsidR="00B9609D" w:rsidRPr="00F06AC2" w:rsidRDefault="00F06AC2" w:rsidP="008C00C2">
            <w:pPr>
              <w:numPr>
                <w:ilvl w:val="0"/>
                <w:numId w:val="30"/>
              </w:numPr>
              <w:spacing w:after="0"/>
              <w:ind w:left="457"/>
              <w:contextualSpacing/>
              <w:jc w:val="left"/>
              <w:rPr>
                <w:rFonts w:ascii="Helvetica" w:hAnsi="Helvetica"/>
                <w:sz w:val="16"/>
                <w:szCs w:val="16"/>
              </w:rPr>
            </w:pPr>
            <w:r w:rsidRPr="00F06AC2">
              <w:rPr>
                <w:rFonts w:ascii="Helvetica" w:hAnsi="Helvetica"/>
                <w:b/>
                <w:sz w:val="16"/>
                <w:szCs w:val="16"/>
              </w:rPr>
              <w:t>check list per la verifica della qualità dell’attivita’ audit relative al follow - up</w:t>
            </w:r>
          </w:p>
        </w:tc>
      </w:tr>
      <w:tr w:rsidR="00B9609D" w:rsidRPr="00D74382" w:rsidTr="00E95673">
        <w:trPr>
          <w:trHeight w:val="623"/>
        </w:trPr>
        <w:tc>
          <w:tcPr>
            <w:tcW w:w="2598" w:type="pct"/>
            <w:shd w:val="clear" w:color="auto" w:fill="auto"/>
            <w:vAlign w:val="center"/>
          </w:tcPr>
          <w:p w:rsidR="001056B3" w:rsidRPr="00D67102" w:rsidRDefault="00D970DA" w:rsidP="00E95673">
            <w:pPr>
              <w:pStyle w:val="Paragrafoelenco"/>
              <w:numPr>
                <w:ilvl w:val="0"/>
                <w:numId w:val="19"/>
              </w:numPr>
              <w:autoSpaceDE w:val="0"/>
              <w:autoSpaceDN w:val="0"/>
              <w:adjustRightInd w:val="0"/>
              <w:spacing w:after="0" w:line="288" w:lineRule="auto"/>
              <w:ind w:left="248" w:hanging="248"/>
              <w:contextualSpacing/>
              <w:jc w:val="left"/>
              <w:rPr>
                <w:rFonts w:ascii="Helvetica" w:hAnsi="Helvetica" w:cs="Arial"/>
                <w:b/>
                <w:i/>
                <w:sz w:val="16"/>
                <w:szCs w:val="16"/>
                <w:lang w:val="it-IT"/>
              </w:rPr>
            </w:pPr>
            <w:r w:rsidRPr="00D67102">
              <w:rPr>
                <w:rFonts w:ascii="Helvetica" w:hAnsi="Helvetica" w:cs="Arial"/>
                <w:b/>
                <w:i/>
                <w:sz w:val="16"/>
                <w:szCs w:val="16"/>
                <w:lang w:val="it-IT"/>
              </w:rPr>
              <w:lastRenderedPageBreak/>
              <w:t>Articolo 127, paragrafo 7, del regolamento (UE) n. 1303/2013;</w:t>
            </w:r>
          </w:p>
          <w:p w:rsidR="00E95673" w:rsidRPr="00D67102" w:rsidRDefault="00E95673" w:rsidP="00E95673">
            <w:pPr>
              <w:pStyle w:val="Paragrafoelenco"/>
              <w:autoSpaceDE w:val="0"/>
              <w:autoSpaceDN w:val="0"/>
              <w:adjustRightInd w:val="0"/>
              <w:spacing w:after="0" w:line="288" w:lineRule="auto"/>
              <w:ind w:left="248"/>
              <w:contextualSpacing/>
              <w:jc w:val="left"/>
              <w:rPr>
                <w:rFonts w:ascii="Helvetica" w:hAnsi="Helvetica" w:cs="Arial"/>
                <w:sz w:val="16"/>
                <w:szCs w:val="16"/>
                <w:lang w:val="it-IT"/>
              </w:rPr>
            </w:pPr>
            <w:r w:rsidRPr="00D67102">
              <w:rPr>
                <w:rFonts w:ascii="Helvetica" w:hAnsi="Helvetica" w:cs="Arial"/>
                <w:sz w:val="16"/>
                <w:szCs w:val="16"/>
                <w:lang w:val="it-IT"/>
              </w:rPr>
              <w:t>L'autorità di audit garantisce lo svolgimento di attività di audit sul corretto funzionamento del sistema di gestione e controllo del programma operativo e su un campione adeguato di operazioni sulla base delle spese dichiarate.</w:t>
            </w:r>
          </w:p>
          <w:p w:rsidR="00E95673" w:rsidRPr="00D67102" w:rsidRDefault="00E95673" w:rsidP="00E95673">
            <w:pPr>
              <w:pStyle w:val="Paragrafoelenco"/>
              <w:autoSpaceDE w:val="0"/>
              <w:autoSpaceDN w:val="0"/>
              <w:adjustRightInd w:val="0"/>
              <w:spacing w:after="0" w:line="288" w:lineRule="auto"/>
              <w:contextualSpacing/>
              <w:jc w:val="left"/>
              <w:rPr>
                <w:rFonts w:ascii="Helvetica" w:hAnsi="Helvetica" w:cs="Arial"/>
                <w:b/>
                <w:i/>
                <w:sz w:val="16"/>
                <w:szCs w:val="16"/>
                <w:lang w:val="it-IT"/>
              </w:rPr>
            </w:pPr>
          </w:p>
          <w:p w:rsidR="00B9609D" w:rsidRPr="00D67102" w:rsidRDefault="00B9609D" w:rsidP="00536197">
            <w:pPr>
              <w:pStyle w:val="Paragrafoelenco"/>
              <w:numPr>
                <w:ilvl w:val="0"/>
                <w:numId w:val="19"/>
              </w:numPr>
              <w:autoSpaceDE w:val="0"/>
              <w:autoSpaceDN w:val="0"/>
              <w:adjustRightInd w:val="0"/>
              <w:spacing w:after="0" w:line="288" w:lineRule="auto"/>
              <w:ind w:left="248" w:hanging="248"/>
              <w:contextualSpacing/>
              <w:jc w:val="left"/>
              <w:rPr>
                <w:rFonts w:ascii="Helvetica" w:hAnsi="Helvetica" w:cs="Arial"/>
                <w:sz w:val="16"/>
                <w:szCs w:val="16"/>
                <w:lang w:val="it-IT"/>
              </w:rPr>
            </w:pPr>
            <w:r w:rsidRPr="00D67102">
              <w:rPr>
                <w:rFonts w:ascii="Helvetica" w:hAnsi="Helvetica" w:cs="Arial"/>
                <w:b/>
                <w:i/>
                <w:sz w:val="16"/>
                <w:szCs w:val="16"/>
                <w:lang w:val="it-IT"/>
              </w:rPr>
              <w:t>articoli 27</w:t>
            </w:r>
            <w:r w:rsidRPr="00D67102">
              <w:rPr>
                <w:rFonts w:ascii="Helvetica" w:hAnsi="Helvetica" w:cs="Arial"/>
                <w:sz w:val="16"/>
                <w:szCs w:val="16"/>
                <w:lang w:val="it-IT"/>
              </w:rPr>
              <w:t xml:space="preserve"> e </w:t>
            </w:r>
            <w:r w:rsidRPr="00D67102">
              <w:rPr>
                <w:rFonts w:ascii="Helvetica" w:hAnsi="Helvetica" w:cs="Arial"/>
                <w:b/>
                <w:i/>
                <w:sz w:val="16"/>
                <w:szCs w:val="16"/>
                <w:lang w:val="it-IT"/>
              </w:rPr>
              <w:t>28</w:t>
            </w:r>
            <w:r w:rsidRPr="00D67102">
              <w:rPr>
                <w:rFonts w:ascii="Helvetica" w:hAnsi="Helvetica" w:cs="Arial"/>
                <w:sz w:val="16"/>
                <w:szCs w:val="16"/>
                <w:lang w:val="it-IT"/>
              </w:rPr>
              <w:t xml:space="preserve"> del </w:t>
            </w:r>
            <w:r w:rsidRPr="00D67102">
              <w:rPr>
                <w:rFonts w:ascii="Helvetica" w:hAnsi="Helvetica" w:cs="Arial"/>
                <w:b/>
                <w:i/>
                <w:sz w:val="16"/>
                <w:szCs w:val="16"/>
                <w:lang w:val="it-IT"/>
              </w:rPr>
              <w:t>regolamento delegato della Commissione n.480 del 3 marzo 2014</w:t>
            </w:r>
            <w:r w:rsidRPr="00D67102">
              <w:rPr>
                <w:rFonts w:ascii="Helvetica" w:hAnsi="Helvetica" w:cs="Arial"/>
                <w:sz w:val="16"/>
                <w:szCs w:val="16"/>
                <w:lang w:val="it-IT"/>
              </w:rPr>
              <w:t xml:space="preserve">  (27 : Ambito e contenuti degli audit delle operazioni e dei conti e metodologia per la selezione del campione di operazioni -  28: Metodologia per la selezione del campione di operazioni) ( inoltre gli orientamenti della Commissione in materia di campionamento);</w:t>
            </w:r>
          </w:p>
          <w:p w:rsidR="006F149E" w:rsidRPr="00D67102" w:rsidRDefault="006F149E" w:rsidP="00A052D7">
            <w:pPr>
              <w:pStyle w:val="Paragrafoelenco"/>
              <w:autoSpaceDE w:val="0"/>
              <w:autoSpaceDN w:val="0"/>
              <w:adjustRightInd w:val="0"/>
              <w:spacing w:after="0" w:line="288" w:lineRule="auto"/>
              <w:ind w:left="0"/>
              <w:contextualSpacing/>
              <w:jc w:val="left"/>
              <w:rPr>
                <w:rFonts w:ascii="Helvetica" w:hAnsi="Helvetica" w:cs="Arial"/>
                <w:sz w:val="16"/>
                <w:szCs w:val="16"/>
                <w:lang w:val="it-IT"/>
              </w:rPr>
            </w:pPr>
          </w:p>
          <w:p w:rsidR="00B9609D" w:rsidRPr="00D74382" w:rsidRDefault="00B9609D" w:rsidP="00D970DA">
            <w:pPr>
              <w:spacing w:after="0"/>
              <w:contextualSpacing/>
              <w:jc w:val="left"/>
              <w:rPr>
                <w:rFonts w:ascii="Helvetica" w:hAnsi="Helvetica"/>
                <w:sz w:val="16"/>
                <w:szCs w:val="16"/>
              </w:rPr>
            </w:pPr>
            <w:r w:rsidRPr="00D74382">
              <w:rPr>
                <w:rFonts w:ascii="Helvetica" w:hAnsi="Helvetica"/>
                <w:sz w:val="16"/>
                <w:szCs w:val="16"/>
              </w:rPr>
              <w:t>OUTPUT&gt;INPUT:</w:t>
            </w:r>
            <w:r w:rsidR="00D970DA" w:rsidRPr="00D74382">
              <w:rPr>
                <w:rFonts w:ascii="Helvetica" w:hAnsi="Helvetica"/>
                <w:sz w:val="16"/>
                <w:szCs w:val="16"/>
              </w:rPr>
              <w:t xml:space="preserve"> </w:t>
            </w:r>
          </w:p>
          <w:p w:rsidR="00D970DA" w:rsidRPr="00D67102" w:rsidRDefault="00D970DA" w:rsidP="00536197">
            <w:pPr>
              <w:pStyle w:val="Paragrafoelenco"/>
              <w:numPr>
                <w:ilvl w:val="0"/>
                <w:numId w:val="18"/>
              </w:numPr>
              <w:autoSpaceDE w:val="0"/>
              <w:autoSpaceDN w:val="0"/>
              <w:adjustRightInd w:val="0"/>
              <w:spacing w:after="0" w:line="288" w:lineRule="auto"/>
              <w:ind w:left="248" w:hanging="248"/>
              <w:contextualSpacing/>
              <w:jc w:val="left"/>
              <w:rPr>
                <w:rFonts w:ascii="Helvetica" w:hAnsi="Helvetica" w:cs="Arial"/>
                <w:sz w:val="16"/>
                <w:szCs w:val="16"/>
                <w:lang w:val="it-IT"/>
              </w:rPr>
            </w:pPr>
            <w:r w:rsidRPr="00D67102">
              <w:rPr>
                <w:rFonts w:ascii="Helvetica" w:hAnsi="Helvetica" w:cs="Arial"/>
                <w:sz w:val="16"/>
                <w:szCs w:val="16"/>
                <w:lang w:val="it-IT"/>
              </w:rPr>
              <w:t xml:space="preserve">Tavola di Follow-Up </w:t>
            </w:r>
            <w:r w:rsidR="00D76128" w:rsidRPr="00D67102">
              <w:rPr>
                <w:rFonts w:ascii="Helvetica" w:hAnsi="Helvetica" w:cs="Arial"/>
                <w:sz w:val="16"/>
                <w:szCs w:val="16"/>
                <w:lang w:val="it-IT"/>
              </w:rPr>
              <w:t xml:space="preserve">Audit delle Operazioni </w:t>
            </w:r>
            <w:r w:rsidRPr="00D67102">
              <w:rPr>
                <w:rFonts w:ascii="Helvetica" w:hAnsi="Helvetica" w:cs="Arial"/>
                <w:sz w:val="16"/>
                <w:szCs w:val="16"/>
                <w:lang w:val="it-IT"/>
              </w:rPr>
              <w:t>anno precedente</w:t>
            </w:r>
          </w:p>
          <w:p w:rsidR="00B9609D" w:rsidRPr="00D67102" w:rsidRDefault="00B9609D" w:rsidP="00536197">
            <w:pPr>
              <w:pStyle w:val="Paragrafoelenco"/>
              <w:numPr>
                <w:ilvl w:val="0"/>
                <w:numId w:val="18"/>
              </w:numPr>
              <w:autoSpaceDE w:val="0"/>
              <w:autoSpaceDN w:val="0"/>
              <w:adjustRightInd w:val="0"/>
              <w:spacing w:after="0" w:line="288" w:lineRule="auto"/>
              <w:ind w:left="248" w:hanging="248"/>
              <w:contextualSpacing/>
              <w:jc w:val="left"/>
              <w:rPr>
                <w:rFonts w:ascii="Helvetica" w:hAnsi="Helvetica" w:cs="Arial"/>
                <w:sz w:val="16"/>
                <w:szCs w:val="16"/>
                <w:lang w:val="it-IT"/>
              </w:rPr>
            </w:pPr>
            <w:r w:rsidRPr="00D67102">
              <w:rPr>
                <w:rFonts w:ascii="Helvetica" w:hAnsi="Helvetica" w:cs="Arial"/>
                <w:sz w:val="16"/>
                <w:szCs w:val="16"/>
                <w:lang w:val="it-IT"/>
              </w:rPr>
              <w:t>Tavola di follow-up Audit di Sistema;</w:t>
            </w:r>
          </w:p>
          <w:p w:rsidR="00B9609D" w:rsidRPr="00D74382" w:rsidRDefault="00B9609D" w:rsidP="00536197">
            <w:pPr>
              <w:numPr>
                <w:ilvl w:val="0"/>
                <w:numId w:val="4"/>
              </w:numPr>
              <w:autoSpaceDE w:val="0"/>
              <w:autoSpaceDN w:val="0"/>
              <w:adjustRightInd w:val="0"/>
              <w:spacing w:after="0" w:line="288" w:lineRule="auto"/>
              <w:ind w:left="284" w:hanging="284"/>
              <w:contextualSpacing/>
              <w:jc w:val="left"/>
              <w:rPr>
                <w:rFonts w:ascii="Helvetica" w:hAnsi="Helvetica"/>
                <w:sz w:val="16"/>
                <w:szCs w:val="16"/>
              </w:rPr>
            </w:pPr>
            <w:r w:rsidRPr="00D74382">
              <w:rPr>
                <w:rFonts w:ascii="Helvetica" w:hAnsi="Helvetica"/>
                <w:sz w:val="16"/>
                <w:szCs w:val="16"/>
              </w:rPr>
              <w:t>Livello di affidabilità individuato nel rapporto di Audit di Sistema Definitivo;</w:t>
            </w:r>
          </w:p>
          <w:p w:rsidR="006F149E" w:rsidRPr="00D74382" w:rsidRDefault="006F149E" w:rsidP="00536197">
            <w:pPr>
              <w:numPr>
                <w:ilvl w:val="0"/>
                <w:numId w:val="4"/>
              </w:numPr>
              <w:autoSpaceDE w:val="0"/>
              <w:autoSpaceDN w:val="0"/>
              <w:adjustRightInd w:val="0"/>
              <w:spacing w:after="0" w:line="288" w:lineRule="auto"/>
              <w:ind w:left="284" w:hanging="284"/>
              <w:contextualSpacing/>
              <w:jc w:val="left"/>
              <w:rPr>
                <w:rFonts w:ascii="Helvetica" w:hAnsi="Helvetica"/>
                <w:sz w:val="16"/>
                <w:szCs w:val="16"/>
              </w:rPr>
            </w:pPr>
            <w:r w:rsidRPr="00D74382">
              <w:rPr>
                <w:rFonts w:ascii="Helvetica" w:hAnsi="Helvetica"/>
                <w:sz w:val="16"/>
                <w:szCs w:val="16"/>
              </w:rPr>
              <w:t>Campionamento selezionato anno</w:t>
            </w:r>
            <w:r w:rsidR="00B9609D" w:rsidRPr="00D74382">
              <w:rPr>
                <w:rFonts w:ascii="Helvetica" w:hAnsi="Helvetica"/>
                <w:sz w:val="16"/>
                <w:szCs w:val="16"/>
              </w:rPr>
              <w:t xml:space="preserve"> prec</w:t>
            </w:r>
            <w:r w:rsidRPr="00D74382">
              <w:rPr>
                <w:rFonts w:ascii="Helvetica" w:hAnsi="Helvetica"/>
                <w:sz w:val="16"/>
                <w:szCs w:val="16"/>
              </w:rPr>
              <w:t>edente</w:t>
            </w:r>
            <w:r w:rsidR="00B9609D" w:rsidRPr="00D74382">
              <w:rPr>
                <w:rFonts w:ascii="Helvetica" w:hAnsi="Helvetica"/>
                <w:sz w:val="16"/>
                <w:szCs w:val="16"/>
              </w:rPr>
              <w:t>;</w:t>
            </w:r>
          </w:p>
          <w:p w:rsidR="00B9609D" w:rsidRPr="00D74382" w:rsidRDefault="00640A46" w:rsidP="00536197">
            <w:pPr>
              <w:numPr>
                <w:ilvl w:val="0"/>
                <w:numId w:val="4"/>
              </w:numPr>
              <w:autoSpaceDE w:val="0"/>
              <w:autoSpaceDN w:val="0"/>
              <w:adjustRightInd w:val="0"/>
              <w:spacing w:after="0" w:line="288" w:lineRule="auto"/>
              <w:ind w:left="284" w:hanging="284"/>
              <w:contextualSpacing/>
              <w:jc w:val="left"/>
              <w:rPr>
                <w:rFonts w:ascii="Helvetica" w:hAnsi="Helvetica"/>
                <w:sz w:val="16"/>
                <w:szCs w:val="16"/>
              </w:rPr>
            </w:pPr>
            <w:r w:rsidRPr="00D74382">
              <w:rPr>
                <w:rFonts w:ascii="Helvetica" w:hAnsi="Helvetica"/>
                <w:sz w:val="16"/>
                <w:szCs w:val="16"/>
              </w:rPr>
              <w:t xml:space="preserve">Lead: </w:t>
            </w:r>
            <w:r w:rsidR="004F6837">
              <w:rPr>
                <w:rFonts w:ascii="Helvetica" w:hAnsi="Helvetica"/>
                <w:sz w:val="16"/>
                <w:szCs w:val="16"/>
              </w:rPr>
              <w:t>Esito</w:t>
            </w:r>
            <w:r w:rsidRPr="00D74382">
              <w:rPr>
                <w:rFonts w:ascii="Helvetica" w:hAnsi="Helvetica"/>
                <w:sz w:val="16"/>
                <w:szCs w:val="16"/>
              </w:rPr>
              <w:t xml:space="preserve"> degli Audit delle Operazioni </w:t>
            </w:r>
            <w:r w:rsidR="006F149E" w:rsidRPr="00D74382">
              <w:rPr>
                <w:rFonts w:ascii="Helvetica" w:hAnsi="Helvetica"/>
                <w:sz w:val="16"/>
                <w:szCs w:val="16"/>
              </w:rPr>
              <w:t>anno precedente</w:t>
            </w:r>
            <w:r w:rsidR="00B9609D" w:rsidRPr="00D74382">
              <w:rPr>
                <w:rFonts w:ascii="Helvetica" w:hAnsi="Helvetica"/>
                <w:sz w:val="16"/>
                <w:szCs w:val="16"/>
              </w:rPr>
              <w:t xml:space="preserve">; </w:t>
            </w:r>
          </w:p>
          <w:p w:rsidR="00B9609D" w:rsidRPr="00D74382" w:rsidRDefault="00B9609D" w:rsidP="00640A46">
            <w:pPr>
              <w:spacing w:after="0" w:line="288" w:lineRule="auto"/>
              <w:ind w:right="425"/>
              <w:contextualSpacing/>
              <w:jc w:val="left"/>
              <w:rPr>
                <w:rFonts w:ascii="Helvetica" w:hAnsi="Helvetica"/>
                <w:sz w:val="16"/>
                <w:szCs w:val="16"/>
              </w:rPr>
            </w:pPr>
          </w:p>
        </w:tc>
        <w:tc>
          <w:tcPr>
            <w:tcW w:w="763" w:type="pct"/>
            <w:shd w:val="clear" w:color="auto" w:fill="auto"/>
            <w:vAlign w:val="center"/>
          </w:tcPr>
          <w:p w:rsidR="00B9609D" w:rsidRPr="00D74382" w:rsidRDefault="00B9609D" w:rsidP="00A052D7">
            <w:pPr>
              <w:spacing w:after="0" w:line="288" w:lineRule="auto"/>
              <w:contextualSpacing/>
              <w:jc w:val="center"/>
              <w:rPr>
                <w:rFonts w:ascii="Helvetica" w:hAnsi="Helvetica"/>
                <w:b/>
                <w:i/>
                <w:sz w:val="16"/>
                <w:szCs w:val="16"/>
              </w:rPr>
            </w:pPr>
            <w:r w:rsidRPr="00D74382">
              <w:rPr>
                <w:rFonts w:ascii="Helvetica" w:hAnsi="Helvetica"/>
                <w:b/>
                <w:i/>
                <w:sz w:val="16"/>
                <w:szCs w:val="16"/>
              </w:rPr>
              <w:t xml:space="preserve">Audit delle Operazioni </w:t>
            </w:r>
          </w:p>
          <w:p w:rsidR="00B9609D" w:rsidRPr="00D74382" w:rsidRDefault="00B9609D" w:rsidP="00A052D7">
            <w:pPr>
              <w:spacing w:after="0" w:line="288" w:lineRule="auto"/>
              <w:contextualSpacing/>
              <w:jc w:val="center"/>
              <w:rPr>
                <w:rFonts w:ascii="Helvetica" w:hAnsi="Helvetica"/>
                <w:b/>
                <w:sz w:val="16"/>
                <w:szCs w:val="16"/>
              </w:rPr>
            </w:pPr>
          </w:p>
        </w:tc>
        <w:tc>
          <w:tcPr>
            <w:tcW w:w="1639" w:type="pct"/>
            <w:shd w:val="clear" w:color="auto" w:fill="auto"/>
            <w:vAlign w:val="center"/>
          </w:tcPr>
          <w:p w:rsidR="006F149E" w:rsidRPr="00F06AC2" w:rsidRDefault="006F149E" w:rsidP="003E2985">
            <w:pPr>
              <w:numPr>
                <w:ilvl w:val="0"/>
                <w:numId w:val="28"/>
              </w:numPr>
              <w:spacing w:after="0"/>
              <w:ind w:left="457"/>
              <w:contextualSpacing/>
              <w:jc w:val="left"/>
              <w:rPr>
                <w:rFonts w:ascii="Helvetica" w:hAnsi="Helvetica"/>
                <w:sz w:val="16"/>
                <w:szCs w:val="16"/>
              </w:rPr>
            </w:pPr>
            <w:r w:rsidRPr="00F06AC2">
              <w:rPr>
                <w:rFonts w:ascii="Helvetica" w:hAnsi="Helvetica"/>
                <w:sz w:val="16"/>
                <w:szCs w:val="16"/>
              </w:rPr>
              <w:t>documento delle attività propedeutiche al Campionamento</w:t>
            </w:r>
            <w:r w:rsidR="00F949BF" w:rsidRPr="00F06AC2">
              <w:rPr>
                <w:rFonts w:ascii="Helvetica" w:hAnsi="Helvetica"/>
                <w:sz w:val="16"/>
                <w:szCs w:val="16"/>
              </w:rPr>
              <w:t xml:space="preserve"> (</w:t>
            </w:r>
            <w:r w:rsidR="002555E6" w:rsidRPr="00F06AC2">
              <w:rPr>
                <w:rFonts w:ascii="Helvetica" w:hAnsi="Helvetica"/>
                <w:sz w:val="16"/>
                <w:szCs w:val="16"/>
              </w:rPr>
              <w:t xml:space="preserve">analisi ed </w:t>
            </w:r>
            <w:r w:rsidR="00F949BF" w:rsidRPr="00F06AC2">
              <w:rPr>
                <w:rFonts w:ascii="Helvetica" w:hAnsi="Helvetica"/>
                <w:sz w:val="16"/>
                <w:szCs w:val="16"/>
              </w:rPr>
              <w:t xml:space="preserve"> elaborazione file dell’AdC per base campionamento,  trattazione degl’importi negativi etc.)</w:t>
            </w:r>
            <w:r w:rsidRPr="00F06AC2">
              <w:rPr>
                <w:rFonts w:ascii="Helvetica" w:hAnsi="Helvetica"/>
                <w:sz w:val="16"/>
                <w:szCs w:val="16"/>
              </w:rPr>
              <w:t>;</w:t>
            </w:r>
          </w:p>
          <w:p w:rsidR="00B9609D" w:rsidRDefault="00B9609D" w:rsidP="003E2985">
            <w:pPr>
              <w:numPr>
                <w:ilvl w:val="0"/>
                <w:numId w:val="28"/>
              </w:numPr>
              <w:spacing w:after="0"/>
              <w:ind w:left="457"/>
              <w:contextualSpacing/>
              <w:jc w:val="left"/>
              <w:rPr>
                <w:rFonts w:ascii="Helvetica" w:hAnsi="Helvetica"/>
                <w:sz w:val="16"/>
                <w:szCs w:val="16"/>
              </w:rPr>
            </w:pPr>
            <w:r w:rsidRPr="00F06AC2">
              <w:rPr>
                <w:rFonts w:ascii="Helvetica" w:hAnsi="Helvetica"/>
                <w:sz w:val="16"/>
                <w:szCs w:val="16"/>
              </w:rPr>
              <w:t>Verbale di campionamento;</w:t>
            </w:r>
          </w:p>
          <w:p w:rsidR="001151F8" w:rsidRPr="00F06AC2" w:rsidRDefault="001553D6" w:rsidP="003E2985">
            <w:pPr>
              <w:numPr>
                <w:ilvl w:val="0"/>
                <w:numId w:val="28"/>
              </w:numPr>
              <w:spacing w:after="0"/>
              <w:ind w:left="457"/>
              <w:contextualSpacing/>
              <w:jc w:val="left"/>
              <w:rPr>
                <w:rFonts w:ascii="Helvetica" w:hAnsi="Helvetica"/>
                <w:sz w:val="16"/>
                <w:szCs w:val="16"/>
              </w:rPr>
            </w:pPr>
            <w:r w:rsidRPr="001553D6">
              <w:rPr>
                <w:rFonts w:ascii="Helvetica" w:hAnsi="Helvetica"/>
                <w:sz w:val="16"/>
                <w:szCs w:val="16"/>
              </w:rPr>
              <w:t>Nota di comunicazione della condivisione, pianificazione degli audit e assegnazione agli auditor;</w:t>
            </w:r>
          </w:p>
          <w:p w:rsidR="007C52B5" w:rsidRPr="00F06AC2" w:rsidRDefault="007C52B5" w:rsidP="003E2985">
            <w:pPr>
              <w:numPr>
                <w:ilvl w:val="0"/>
                <w:numId w:val="28"/>
              </w:numPr>
              <w:spacing w:after="0"/>
              <w:ind w:left="457"/>
              <w:contextualSpacing/>
              <w:jc w:val="left"/>
              <w:rPr>
                <w:rFonts w:ascii="Helvetica" w:hAnsi="Helvetica"/>
                <w:sz w:val="16"/>
                <w:szCs w:val="16"/>
              </w:rPr>
            </w:pPr>
            <w:r w:rsidRPr="00F06AC2">
              <w:rPr>
                <w:rFonts w:ascii="Helvetica" w:hAnsi="Helvetica"/>
                <w:sz w:val="16"/>
                <w:szCs w:val="16"/>
              </w:rPr>
              <w:t xml:space="preserve">Note di Comunicazione avvio attività di Audit </w:t>
            </w:r>
            <w:r w:rsidR="00D621F4" w:rsidRPr="00F06AC2">
              <w:rPr>
                <w:rFonts w:ascii="Helvetica" w:hAnsi="Helvetica"/>
                <w:sz w:val="16"/>
                <w:szCs w:val="16"/>
              </w:rPr>
              <w:t xml:space="preserve"> </w:t>
            </w:r>
            <w:r w:rsidRPr="00F06AC2">
              <w:rPr>
                <w:rFonts w:ascii="Helvetica" w:hAnsi="Helvetica"/>
                <w:sz w:val="16"/>
                <w:szCs w:val="16"/>
              </w:rPr>
              <w:t>ai soggetti interessati ROS, OI, ADG,</w:t>
            </w:r>
            <w:r w:rsidR="003B3FB0" w:rsidRPr="00F06AC2">
              <w:rPr>
                <w:rFonts w:ascii="Helvetica" w:hAnsi="Helvetica"/>
                <w:sz w:val="16"/>
                <w:szCs w:val="16"/>
              </w:rPr>
              <w:t xml:space="preserve"> ADC, e</w:t>
            </w:r>
            <w:r w:rsidRPr="00F06AC2">
              <w:rPr>
                <w:rFonts w:ascii="Helvetica" w:hAnsi="Helvetica"/>
                <w:sz w:val="16"/>
                <w:szCs w:val="16"/>
              </w:rPr>
              <w:t xml:space="preserve"> Beneficiari</w:t>
            </w:r>
            <w:r w:rsidR="003B3FB0" w:rsidRPr="00F06AC2">
              <w:rPr>
                <w:rFonts w:ascii="Helvetica" w:hAnsi="Helvetica"/>
                <w:sz w:val="16"/>
                <w:szCs w:val="16"/>
              </w:rPr>
              <w:t xml:space="preserve"> </w:t>
            </w:r>
            <w:r w:rsidR="00570992" w:rsidRPr="00F06AC2">
              <w:rPr>
                <w:rFonts w:ascii="Helvetica" w:hAnsi="Helvetica"/>
                <w:sz w:val="16"/>
                <w:szCs w:val="16"/>
              </w:rPr>
              <w:t xml:space="preserve"> </w:t>
            </w:r>
            <w:r w:rsidR="003B3FB0" w:rsidRPr="00F06AC2">
              <w:rPr>
                <w:rFonts w:ascii="Helvetica" w:hAnsi="Helvetica"/>
                <w:sz w:val="16"/>
                <w:szCs w:val="16"/>
              </w:rPr>
              <w:t xml:space="preserve">con </w:t>
            </w:r>
            <w:r w:rsidR="00570992" w:rsidRPr="00F06AC2">
              <w:rPr>
                <w:rFonts w:ascii="Helvetica" w:hAnsi="Helvetica"/>
                <w:sz w:val="16"/>
                <w:szCs w:val="16"/>
              </w:rPr>
              <w:t>relativa pianificazione delle attività</w:t>
            </w:r>
            <w:r w:rsidRPr="00F06AC2">
              <w:rPr>
                <w:rFonts w:ascii="Helvetica" w:hAnsi="Helvetica"/>
                <w:sz w:val="16"/>
                <w:szCs w:val="16"/>
              </w:rPr>
              <w:t xml:space="preserve">; </w:t>
            </w:r>
          </w:p>
          <w:p w:rsidR="00F06AC2" w:rsidRPr="00F06AC2" w:rsidRDefault="00640A46" w:rsidP="00F06AC2">
            <w:pPr>
              <w:numPr>
                <w:ilvl w:val="0"/>
                <w:numId w:val="28"/>
              </w:numPr>
              <w:spacing w:after="0"/>
              <w:ind w:left="457"/>
              <w:contextualSpacing/>
              <w:jc w:val="left"/>
              <w:rPr>
                <w:rFonts w:ascii="Helvetica" w:hAnsi="Helvetica"/>
                <w:sz w:val="16"/>
                <w:szCs w:val="16"/>
              </w:rPr>
            </w:pPr>
            <w:r w:rsidRPr="00F06AC2">
              <w:rPr>
                <w:rFonts w:ascii="Helvetica" w:hAnsi="Helvetica"/>
                <w:sz w:val="16"/>
                <w:szCs w:val="16"/>
              </w:rPr>
              <w:t xml:space="preserve">Eventuali </w:t>
            </w:r>
            <w:r w:rsidR="00B9609D" w:rsidRPr="00F06AC2">
              <w:rPr>
                <w:rFonts w:ascii="Helvetica" w:hAnsi="Helvetica"/>
                <w:sz w:val="16"/>
                <w:szCs w:val="16"/>
              </w:rPr>
              <w:t xml:space="preserve">Verbali di verifica </w:t>
            </w:r>
            <w:r w:rsidR="007C52B5" w:rsidRPr="00F06AC2">
              <w:rPr>
                <w:rFonts w:ascii="Helvetica" w:hAnsi="Helvetica"/>
                <w:sz w:val="16"/>
                <w:szCs w:val="16"/>
              </w:rPr>
              <w:t>Desk;</w:t>
            </w:r>
          </w:p>
          <w:p w:rsidR="00B9609D" w:rsidRPr="00F06AC2" w:rsidRDefault="007C52B5" w:rsidP="003E2985">
            <w:pPr>
              <w:numPr>
                <w:ilvl w:val="0"/>
                <w:numId w:val="28"/>
              </w:numPr>
              <w:spacing w:after="0"/>
              <w:ind w:left="457"/>
              <w:contextualSpacing/>
              <w:jc w:val="left"/>
              <w:rPr>
                <w:rFonts w:ascii="Helvetica" w:hAnsi="Helvetica"/>
                <w:sz w:val="16"/>
                <w:szCs w:val="16"/>
              </w:rPr>
            </w:pPr>
            <w:r w:rsidRPr="00F06AC2">
              <w:rPr>
                <w:rFonts w:ascii="Helvetica" w:hAnsi="Helvetica"/>
                <w:sz w:val="16"/>
                <w:szCs w:val="16"/>
              </w:rPr>
              <w:t xml:space="preserve">Verbali </w:t>
            </w:r>
            <w:r w:rsidR="00B9609D" w:rsidRPr="00F06AC2">
              <w:rPr>
                <w:rFonts w:ascii="Helvetica" w:hAnsi="Helvetica"/>
                <w:sz w:val="16"/>
                <w:szCs w:val="16"/>
              </w:rPr>
              <w:t xml:space="preserve"> </w:t>
            </w:r>
            <w:r w:rsidRPr="00F06AC2">
              <w:rPr>
                <w:rFonts w:ascii="Helvetica" w:hAnsi="Helvetica"/>
                <w:sz w:val="16"/>
                <w:szCs w:val="16"/>
              </w:rPr>
              <w:t>di Verifica</w:t>
            </w:r>
            <w:r w:rsidR="00B9609D" w:rsidRPr="00F06AC2">
              <w:rPr>
                <w:rFonts w:ascii="Helvetica" w:hAnsi="Helvetica"/>
                <w:sz w:val="16"/>
                <w:szCs w:val="16"/>
              </w:rPr>
              <w:t xml:space="preserve"> in loco;</w:t>
            </w:r>
          </w:p>
          <w:p w:rsidR="00B9609D" w:rsidRPr="00F06AC2" w:rsidRDefault="001B36FF" w:rsidP="003E2985">
            <w:pPr>
              <w:numPr>
                <w:ilvl w:val="0"/>
                <w:numId w:val="28"/>
              </w:numPr>
              <w:spacing w:after="0"/>
              <w:ind w:left="457"/>
              <w:contextualSpacing/>
              <w:jc w:val="left"/>
              <w:rPr>
                <w:rFonts w:ascii="Helvetica" w:hAnsi="Helvetica"/>
                <w:sz w:val="16"/>
                <w:szCs w:val="16"/>
              </w:rPr>
            </w:pPr>
            <w:r w:rsidRPr="00F06AC2">
              <w:rPr>
                <w:rFonts w:ascii="Helvetica" w:hAnsi="Helvetica"/>
                <w:sz w:val="16"/>
                <w:szCs w:val="16"/>
              </w:rPr>
              <w:t>Checklist</w:t>
            </w:r>
            <w:r w:rsidR="00B9609D" w:rsidRPr="00F06AC2">
              <w:rPr>
                <w:rFonts w:ascii="Helvetica" w:hAnsi="Helvetica"/>
                <w:sz w:val="16"/>
                <w:szCs w:val="16"/>
              </w:rPr>
              <w:t xml:space="preserve"> di </w:t>
            </w:r>
            <w:r w:rsidRPr="00F06AC2">
              <w:rPr>
                <w:rFonts w:ascii="Helvetica" w:hAnsi="Helvetica"/>
                <w:sz w:val="16"/>
                <w:szCs w:val="16"/>
              </w:rPr>
              <w:t>Audit</w:t>
            </w:r>
            <w:r w:rsidR="00B9609D" w:rsidRPr="00F06AC2">
              <w:rPr>
                <w:rFonts w:ascii="Helvetica" w:hAnsi="Helvetica"/>
                <w:sz w:val="16"/>
                <w:szCs w:val="16"/>
              </w:rPr>
              <w:t xml:space="preserve"> delle operazioni provvisorie</w:t>
            </w:r>
            <w:r w:rsidR="00D970DA" w:rsidRPr="00F06AC2">
              <w:rPr>
                <w:rFonts w:ascii="Helvetica" w:hAnsi="Helvetica"/>
                <w:sz w:val="16"/>
                <w:szCs w:val="16"/>
              </w:rPr>
              <w:t xml:space="preserve"> </w:t>
            </w:r>
            <w:r w:rsidR="00B9609D" w:rsidRPr="00F06AC2">
              <w:rPr>
                <w:rFonts w:ascii="Helvetica" w:hAnsi="Helvetica"/>
                <w:sz w:val="16"/>
                <w:szCs w:val="16"/>
              </w:rPr>
              <w:t>/</w:t>
            </w:r>
            <w:r w:rsidR="00D970DA" w:rsidRPr="00F06AC2">
              <w:rPr>
                <w:rFonts w:ascii="Helvetica" w:hAnsi="Helvetica"/>
                <w:sz w:val="16"/>
                <w:szCs w:val="16"/>
              </w:rPr>
              <w:t xml:space="preserve"> </w:t>
            </w:r>
            <w:r w:rsidR="00B9609D" w:rsidRPr="00F06AC2">
              <w:rPr>
                <w:rFonts w:ascii="Helvetica" w:hAnsi="Helvetica"/>
                <w:sz w:val="16"/>
                <w:szCs w:val="16"/>
              </w:rPr>
              <w:t>definitive;</w:t>
            </w:r>
          </w:p>
          <w:p w:rsidR="00B9609D" w:rsidRPr="00F06AC2" w:rsidRDefault="00F06AC2" w:rsidP="003E2985">
            <w:pPr>
              <w:numPr>
                <w:ilvl w:val="0"/>
                <w:numId w:val="28"/>
              </w:numPr>
              <w:spacing w:after="0"/>
              <w:ind w:left="457"/>
              <w:contextualSpacing/>
              <w:jc w:val="left"/>
              <w:rPr>
                <w:rFonts w:ascii="Helvetica" w:hAnsi="Helvetica"/>
                <w:b/>
                <w:sz w:val="16"/>
                <w:szCs w:val="16"/>
              </w:rPr>
            </w:pPr>
            <w:r w:rsidRPr="00F06AC2">
              <w:rPr>
                <w:rFonts w:ascii="Helvetica" w:hAnsi="Helvetica"/>
                <w:b/>
                <w:sz w:val="16"/>
                <w:szCs w:val="16"/>
              </w:rPr>
              <w:t>check list per la verifica della qualità dell’attivita’ di audit delle operazioni – verifiche desk</w:t>
            </w:r>
            <w:r w:rsidR="00B9609D" w:rsidRPr="00F06AC2">
              <w:rPr>
                <w:rFonts w:ascii="Helvetica" w:hAnsi="Helvetica"/>
                <w:b/>
                <w:sz w:val="16"/>
                <w:szCs w:val="16"/>
              </w:rPr>
              <w:t>;</w:t>
            </w:r>
          </w:p>
          <w:p w:rsidR="00F06AC2" w:rsidRPr="001151F8" w:rsidRDefault="008667EE" w:rsidP="003E2985">
            <w:pPr>
              <w:numPr>
                <w:ilvl w:val="0"/>
                <w:numId w:val="28"/>
              </w:numPr>
              <w:spacing w:after="0"/>
              <w:ind w:left="457"/>
              <w:contextualSpacing/>
              <w:jc w:val="left"/>
              <w:rPr>
                <w:rFonts w:ascii="Helvetica" w:hAnsi="Helvetica"/>
                <w:sz w:val="16"/>
                <w:szCs w:val="16"/>
              </w:rPr>
            </w:pPr>
            <w:r w:rsidRPr="00F06AC2">
              <w:rPr>
                <w:rFonts w:ascii="Helvetica" w:hAnsi="Helvetica"/>
                <w:b/>
                <w:sz w:val="16"/>
                <w:szCs w:val="16"/>
              </w:rPr>
              <w:t>check list per la verifica della qualità dell’attivita’ di audit delle operazioni – verifiche</w:t>
            </w:r>
            <w:r>
              <w:rPr>
                <w:rFonts w:ascii="Helvetica" w:hAnsi="Helvetica"/>
                <w:b/>
                <w:sz w:val="16"/>
                <w:szCs w:val="16"/>
              </w:rPr>
              <w:t xml:space="preserve"> in Loco;</w:t>
            </w:r>
          </w:p>
          <w:p w:rsidR="001151F8" w:rsidRPr="001151F8" w:rsidRDefault="001151F8" w:rsidP="001151F8">
            <w:pPr>
              <w:numPr>
                <w:ilvl w:val="0"/>
                <w:numId w:val="30"/>
              </w:numPr>
              <w:spacing w:after="0"/>
              <w:ind w:left="457"/>
              <w:contextualSpacing/>
              <w:jc w:val="left"/>
              <w:rPr>
                <w:rFonts w:ascii="Helvetica" w:hAnsi="Helvetica"/>
                <w:b/>
                <w:sz w:val="16"/>
                <w:szCs w:val="16"/>
              </w:rPr>
            </w:pPr>
            <w:r w:rsidRPr="00FC2812">
              <w:rPr>
                <w:rFonts w:ascii="Helvetica" w:hAnsi="Helvetica"/>
                <w:b/>
                <w:sz w:val="16"/>
                <w:szCs w:val="16"/>
              </w:rPr>
              <w:t>check list per la verifica della qualità dell’attivita’ audit relativa all’archiviazione della documentazione</w:t>
            </w:r>
            <w:r>
              <w:rPr>
                <w:rFonts w:ascii="Helvetica" w:hAnsi="Helvetica"/>
                <w:b/>
                <w:sz w:val="16"/>
                <w:szCs w:val="16"/>
              </w:rPr>
              <w:t>;</w:t>
            </w:r>
          </w:p>
          <w:p w:rsidR="001151F8" w:rsidRDefault="001151F8" w:rsidP="003E2985">
            <w:pPr>
              <w:numPr>
                <w:ilvl w:val="0"/>
                <w:numId w:val="28"/>
              </w:numPr>
              <w:spacing w:after="0"/>
              <w:ind w:left="457"/>
              <w:contextualSpacing/>
              <w:jc w:val="left"/>
              <w:rPr>
                <w:rFonts w:ascii="Helvetica" w:hAnsi="Helvetica"/>
                <w:sz w:val="16"/>
                <w:szCs w:val="16"/>
              </w:rPr>
            </w:pPr>
            <w:r>
              <w:rPr>
                <w:rFonts w:ascii="Helvetica" w:hAnsi="Helvetica"/>
                <w:sz w:val="16"/>
                <w:szCs w:val="16"/>
              </w:rPr>
              <w:t xml:space="preserve">Rapporti provvisori </w:t>
            </w:r>
            <w:r w:rsidRPr="00F06AC2">
              <w:rPr>
                <w:rFonts w:ascii="Helvetica" w:hAnsi="Helvetica"/>
                <w:sz w:val="16"/>
                <w:szCs w:val="16"/>
              </w:rPr>
              <w:t>di Audit delle Operazioni</w:t>
            </w:r>
            <w:r>
              <w:rPr>
                <w:rFonts w:ascii="Helvetica" w:hAnsi="Helvetica"/>
                <w:sz w:val="16"/>
                <w:szCs w:val="16"/>
              </w:rPr>
              <w:t>;</w:t>
            </w:r>
          </w:p>
          <w:p w:rsidR="001151F8" w:rsidRPr="001151F8" w:rsidRDefault="001151F8" w:rsidP="003E2985">
            <w:pPr>
              <w:numPr>
                <w:ilvl w:val="0"/>
                <w:numId w:val="28"/>
              </w:numPr>
              <w:spacing w:after="0"/>
              <w:ind w:left="457"/>
              <w:contextualSpacing/>
              <w:jc w:val="left"/>
              <w:rPr>
                <w:rFonts w:ascii="Helvetica" w:hAnsi="Helvetica"/>
                <w:b/>
                <w:sz w:val="16"/>
                <w:szCs w:val="16"/>
              </w:rPr>
            </w:pPr>
            <w:r w:rsidRPr="001151F8">
              <w:rPr>
                <w:rFonts w:ascii="Helvetica" w:hAnsi="Helvetica"/>
                <w:b/>
                <w:sz w:val="16"/>
                <w:szCs w:val="16"/>
              </w:rPr>
              <w:t>check list per la verifica della qualità dell’</w:t>
            </w:r>
            <w:r>
              <w:rPr>
                <w:rFonts w:ascii="Helvetica" w:hAnsi="Helvetica"/>
                <w:b/>
                <w:sz w:val="16"/>
                <w:szCs w:val="16"/>
              </w:rPr>
              <w:t>attivita’ audit relativamente ai rapporti</w:t>
            </w:r>
            <w:r w:rsidRPr="001151F8">
              <w:rPr>
                <w:rFonts w:ascii="Helvetica" w:hAnsi="Helvetica"/>
                <w:b/>
                <w:sz w:val="16"/>
                <w:szCs w:val="16"/>
              </w:rPr>
              <w:t xml:space="preserve"> sull’audit delle operazioni</w:t>
            </w:r>
            <w:r>
              <w:rPr>
                <w:rFonts w:ascii="Helvetica" w:hAnsi="Helvetica"/>
                <w:b/>
                <w:sz w:val="16"/>
                <w:szCs w:val="16"/>
              </w:rPr>
              <w:t>;</w:t>
            </w:r>
          </w:p>
          <w:p w:rsidR="00B9609D" w:rsidRPr="00F06AC2" w:rsidRDefault="001151F8" w:rsidP="003E2985">
            <w:pPr>
              <w:numPr>
                <w:ilvl w:val="0"/>
                <w:numId w:val="28"/>
              </w:numPr>
              <w:spacing w:after="0"/>
              <w:ind w:left="457"/>
              <w:contextualSpacing/>
              <w:jc w:val="left"/>
              <w:rPr>
                <w:rFonts w:ascii="Helvetica" w:hAnsi="Helvetica"/>
                <w:sz w:val="16"/>
                <w:szCs w:val="16"/>
              </w:rPr>
            </w:pPr>
            <w:r>
              <w:rPr>
                <w:rFonts w:ascii="Helvetica" w:hAnsi="Helvetica"/>
                <w:sz w:val="16"/>
                <w:szCs w:val="16"/>
              </w:rPr>
              <w:t xml:space="preserve">Rapporti </w:t>
            </w:r>
            <w:r w:rsidR="00B9609D" w:rsidRPr="00F06AC2">
              <w:rPr>
                <w:rFonts w:ascii="Helvetica" w:hAnsi="Helvetica"/>
                <w:sz w:val="16"/>
                <w:szCs w:val="16"/>
              </w:rPr>
              <w:t xml:space="preserve"> definitivi di Audit delle Operazioni;</w:t>
            </w:r>
          </w:p>
          <w:p w:rsidR="004F3EB3" w:rsidRPr="00F06AC2" w:rsidRDefault="004F3EB3" w:rsidP="004F3EB3">
            <w:pPr>
              <w:numPr>
                <w:ilvl w:val="0"/>
                <w:numId w:val="28"/>
              </w:numPr>
              <w:spacing w:after="0"/>
              <w:ind w:left="457"/>
              <w:contextualSpacing/>
              <w:jc w:val="left"/>
              <w:rPr>
                <w:rFonts w:ascii="Helvetica" w:hAnsi="Helvetica"/>
                <w:sz w:val="16"/>
                <w:szCs w:val="16"/>
              </w:rPr>
            </w:pPr>
            <w:r w:rsidRPr="00F06AC2">
              <w:rPr>
                <w:rFonts w:ascii="Helvetica" w:hAnsi="Helvetica"/>
                <w:sz w:val="16"/>
                <w:szCs w:val="16"/>
              </w:rPr>
              <w:t>Documento di Sintesi degli Audit e seguiti  – Tavola di sintesi degli esiti degli Audit;</w:t>
            </w:r>
          </w:p>
          <w:p w:rsidR="00B9609D" w:rsidRPr="00F06AC2" w:rsidRDefault="003B3FB0" w:rsidP="003E2985">
            <w:pPr>
              <w:numPr>
                <w:ilvl w:val="0"/>
                <w:numId w:val="28"/>
              </w:numPr>
              <w:spacing w:after="0"/>
              <w:ind w:left="457"/>
              <w:contextualSpacing/>
              <w:jc w:val="left"/>
              <w:rPr>
                <w:rFonts w:ascii="Helvetica" w:hAnsi="Helvetica"/>
                <w:sz w:val="16"/>
                <w:szCs w:val="16"/>
              </w:rPr>
            </w:pPr>
            <w:r w:rsidRPr="00F06AC2">
              <w:rPr>
                <w:rFonts w:ascii="Helvetica" w:hAnsi="Helvetica"/>
                <w:sz w:val="16"/>
                <w:szCs w:val="16"/>
              </w:rPr>
              <w:t>E</w:t>
            </w:r>
            <w:r w:rsidR="00B9609D" w:rsidRPr="00F06AC2">
              <w:rPr>
                <w:rFonts w:ascii="Helvetica" w:hAnsi="Helvetica"/>
                <w:sz w:val="16"/>
                <w:szCs w:val="16"/>
              </w:rPr>
              <w:t xml:space="preserve">siti degli </w:t>
            </w:r>
            <w:r w:rsidR="001B36FF" w:rsidRPr="00F06AC2">
              <w:rPr>
                <w:rFonts w:ascii="Helvetica" w:hAnsi="Helvetica"/>
                <w:sz w:val="16"/>
                <w:szCs w:val="16"/>
              </w:rPr>
              <w:t>Audit</w:t>
            </w:r>
            <w:r w:rsidR="00B9609D" w:rsidRPr="00F06AC2">
              <w:rPr>
                <w:rFonts w:ascii="Helvetica" w:hAnsi="Helvetica"/>
                <w:sz w:val="16"/>
                <w:szCs w:val="16"/>
              </w:rPr>
              <w:t xml:space="preserve"> e determinazione del tasso di errore;</w:t>
            </w:r>
          </w:p>
          <w:p w:rsidR="00B9609D" w:rsidRPr="001151F8" w:rsidRDefault="00B9609D" w:rsidP="003E2985">
            <w:pPr>
              <w:numPr>
                <w:ilvl w:val="0"/>
                <w:numId w:val="28"/>
              </w:numPr>
              <w:spacing w:after="0"/>
              <w:ind w:left="457"/>
              <w:contextualSpacing/>
              <w:jc w:val="left"/>
              <w:rPr>
                <w:rFonts w:ascii="Helvetica" w:hAnsi="Helvetica"/>
                <w:b/>
                <w:sz w:val="16"/>
                <w:szCs w:val="16"/>
              </w:rPr>
            </w:pPr>
            <w:r w:rsidRPr="00F06AC2">
              <w:rPr>
                <w:rFonts w:ascii="Helvetica" w:hAnsi="Helvetica"/>
                <w:sz w:val="16"/>
                <w:szCs w:val="16"/>
              </w:rPr>
              <w:t>Tavola di follow-up Audit delle Operazioni;</w:t>
            </w:r>
          </w:p>
          <w:p w:rsidR="001151F8" w:rsidRPr="00D74382" w:rsidRDefault="001151F8" w:rsidP="003E2985">
            <w:pPr>
              <w:numPr>
                <w:ilvl w:val="0"/>
                <w:numId w:val="28"/>
              </w:numPr>
              <w:spacing w:after="0"/>
              <w:ind w:left="457"/>
              <w:contextualSpacing/>
              <w:jc w:val="left"/>
              <w:rPr>
                <w:rFonts w:ascii="Helvetica" w:hAnsi="Helvetica"/>
                <w:b/>
                <w:sz w:val="16"/>
                <w:szCs w:val="16"/>
              </w:rPr>
            </w:pPr>
            <w:r w:rsidRPr="00F06AC2">
              <w:rPr>
                <w:rFonts w:ascii="Helvetica" w:hAnsi="Helvetica"/>
                <w:b/>
                <w:sz w:val="16"/>
                <w:szCs w:val="16"/>
              </w:rPr>
              <w:t>check list per la verifica della qualità dell’attivita’ audit relative al follow - up</w:t>
            </w:r>
          </w:p>
        </w:tc>
      </w:tr>
      <w:tr w:rsidR="00B9609D" w:rsidRPr="00D74382" w:rsidTr="00A157E3">
        <w:trPr>
          <w:trHeight w:val="4059"/>
        </w:trPr>
        <w:tc>
          <w:tcPr>
            <w:tcW w:w="2598" w:type="pct"/>
            <w:vAlign w:val="center"/>
          </w:tcPr>
          <w:p w:rsidR="00A63E3A" w:rsidRPr="00D74382" w:rsidRDefault="00A63E3A" w:rsidP="00527C02">
            <w:pPr>
              <w:autoSpaceDE w:val="0"/>
              <w:autoSpaceDN w:val="0"/>
              <w:adjustRightInd w:val="0"/>
              <w:spacing w:after="0" w:line="288" w:lineRule="auto"/>
              <w:contextualSpacing/>
              <w:jc w:val="left"/>
              <w:rPr>
                <w:rFonts w:ascii="Helvetica" w:hAnsi="Helvetica"/>
                <w:b/>
                <w:i/>
                <w:sz w:val="16"/>
                <w:szCs w:val="16"/>
              </w:rPr>
            </w:pPr>
          </w:p>
          <w:p w:rsidR="00E3291F" w:rsidRPr="00D74382" w:rsidRDefault="00E3291F" w:rsidP="00536197">
            <w:pPr>
              <w:numPr>
                <w:ilvl w:val="0"/>
                <w:numId w:val="15"/>
              </w:numPr>
              <w:autoSpaceDE w:val="0"/>
              <w:autoSpaceDN w:val="0"/>
              <w:adjustRightInd w:val="0"/>
              <w:spacing w:after="0" w:line="288" w:lineRule="auto"/>
              <w:ind w:left="248" w:hanging="248"/>
              <w:contextualSpacing/>
              <w:jc w:val="left"/>
              <w:rPr>
                <w:rFonts w:ascii="Helvetica" w:hAnsi="Helvetica"/>
                <w:b/>
                <w:i/>
                <w:sz w:val="16"/>
                <w:szCs w:val="16"/>
              </w:rPr>
            </w:pPr>
            <w:r w:rsidRPr="00D74382">
              <w:rPr>
                <w:rFonts w:ascii="Helvetica" w:hAnsi="Helvetica"/>
                <w:b/>
                <w:i/>
                <w:sz w:val="16"/>
                <w:szCs w:val="16"/>
              </w:rPr>
              <w:t xml:space="preserve">Regolamento (UE) n. 1303/2013 Articolo 137 – </w:t>
            </w:r>
            <w:r w:rsidRPr="00D74382">
              <w:rPr>
                <w:rFonts w:ascii="Helvetica" w:hAnsi="Helvetica"/>
                <w:i/>
                <w:sz w:val="16"/>
                <w:szCs w:val="16"/>
              </w:rPr>
              <w:t>Preparazione, esame e accettazione dei conti;</w:t>
            </w:r>
          </w:p>
          <w:p w:rsidR="00E3291F" w:rsidRPr="00D74382" w:rsidRDefault="00E3291F" w:rsidP="00536197">
            <w:pPr>
              <w:numPr>
                <w:ilvl w:val="0"/>
                <w:numId w:val="15"/>
              </w:numPr>
              <w:autoSpaceDE w:val="0"/>
              <w:autoSpaceDN w:val="0"/>
              <w:adjustRightInd w:val="0"/>
              <w:spacing w:after="0" w:line="288" w:lineRule="auto"/>
              <w:ind w:left="248" w:hanging="248"/>
              <w:contextualSpacing/>
              <w:jc w:val="left"/>
              <w:rPr>
                <w:rFonts w:ascii="Helvetica" w:hAnsi="Helvetica"/>
                <w:i/>
                <w:sz w:val="16"/>
                <w:szCs w:val="16"/>
              </w:rPr>
            </w:pPr>
            <w:r w:rsidRPr="00D74382">
              <w:rPr>
                <w:rFonts w:ascii="Helvetica" w:hAnsi="Helvetica"/>
                <w:b/>
                <w:i/>
                <w:sz w:val="16"/>
                <w:szCs w:val="16"/>
              </w:rPr>
              <w:t xml:space="preserve">Regolamento delegato (UE) n. 480/2014 </w:t>
            </w:r>
            <w:r w:rsidR="00D970DA" w:rsidRPr="00D74382">
              <w:rPr>
                <w:rFonts w:ascii="Helvetica" w:hAnsi="Helvetica"/>
                <w:b/>
                <w:i/>
                <w:sz w:val="16"/>
                <w:szCs w:val="16"/>
              </w:rPr>
              <w:t>della Commissione</w:t>
            </w:r>
            <w:r w:rsidR="00D970DA" w:rsidRPr="00D74382">
              <w:rPr>
                <w:rFonts w:ascii="Helvetica" w:hAnsi="Helvetica"/>
                <w:i/>
                <w:sz w:val="16"/>
                <w:szCs w:val="16"/>
              </w:rPr>
              <w:t xml:space="preserve"> </w:t>
            </w:r>
            <w:r w:rsidRPr="00D74382">
              <w:rPr>
                <w:rFonts w:ascii="Helvetica" w:hAnsi="Helvetica"/>
                <w:i/>
                <w:sz w:val="16"/>
                <w:szCs w:val="16"/>
              </w:rPr>
              <w:t xml:space="preserve">– </w:t>
            </w:r>
            <w:r w:rsidR="00D970DA" w:rsidRPr="00D74382">
              <w:rPr>
                <w:rFonts w:ascii="Helvetica" w:hAnsi="Helvetica"/>
                <w:b/>
                <w:i/>
                <w:sz w:val="16"/>
                <w:szCs w:val="16"/>
              </w:rPr>
              <w:t>Articolo 29</w:t>
            </w:r>
            <w:r w:rsidR="00D970DA" w:rsidRPr="00D74382">
              <w:rPr>
                <w:rFonts w:ascii="Helvetica" w:hAnsi="Helvetica"/>
                <w:i/>
                <w:sz w:val="16"/>
                <w:szCs w:val="16"/>
              </w:rPr>
              <w:t xml:space="preserve">  </w:t>
            </w:r>
            <w:r w:rsidRPr="00D74382">
              <w:rPr>
                <w:rFonts w:ascii="Helvetica" w:hAnsi="Helvetica"/>
                <w:i/>
                <w:sz w:val="16"/>
                <w:szCs w:val="16"/>
              </w:rPr>
              <w:t>Audit dei conti</w:t>
            </w:r>
            <w:r w:rsidR="00A63E3A" w:rsidRPr="00D74382">
              <w:rPr>
                <w:rFonts w:ascii="Helvetica" w:hAnsi="Helvetica"/>
                <w:b/>
                <w:i/>
                <w:sz w:val="16"/>
                <w:szCs w:val="16"/>
              </w:rPr>
              <w:t xml:space="preserve"> – </w:t>
            </w:r>
            <w:r w:rsidR="00A63E3A" w:rsidRPr="00D74382">
              <w:rPr>
                <w:rFonts w:ascii="Helvetica" w:hAnsi="Helvetica"/>
                <w:i/>
                <w:sz w:val="16"/>
                <w:szCs w:val="16"/>
              </w:rPr>
              <w:t>(Gli audit dei conti di cui all'articolo 137, paragrafo 1, del regolamento (UE) n. 1303/2013 sono eseguiti dall'autorità di audit per ciascun periodo contabile)</w:t>
            </w:r>
          </w:p>
          <w:p w:rsidR="00A63E3A" w:rsidRPr="00D74382" w:rsidRDefault="00B9609D" w:rsidP="00A63E3A">
            <w:pPr>
              <w:numPr>
                <w:ilvl w:val="0"/>
                <w:numId w:val="15"/>
              </w:numPr>
              <w:autoSpaceDE w:val="0"/>
              <w:autoSpaceDN w:val="0"/>
              <w:adjustRightInd w:val="0"/>
              <w:spacing w:after="0" w:line="288" w:lineRule="auto"/>
              <w:ind w:left="248" w:hanging="248"/>
              <w:contextualSpacing/>
              <w:jc w:val="left"/>
              <w:rPr>
                <w:rFonts w:ascii="Helvetica" w:hAnsi="Helvetica"/>
                <w:b/>
                <w:i/>
                <w:sz w:val="16"/>
                <w:szCs w:val="16"/>
              </w:rPr>
            </w:pPr>
            <w:r w:rsidRPr="00D74382">
              <w:rPr>
                <w:rFonts w:ascii="Helvetica" w:hAnsi="Helvetica"/>
                <w:b/>
                <w:i/>
                <w:sz w:val="16"/>
                <w:szCs w:val="16"/>
              </w:rPr>
              <w:t xml:space="preserve">Regolamento di esecuzione (UE) n. 1011/2014 della Commissione: Articolo 7 </w:t>
            </w:r>
            <w:r w:rsidRPr="00D74382">
              <w:rPr>
                <w:rFonts w:ascii="Helvetica" w:hAnsi="Helvetica"/>
                <w:i/>
                <w:sz w:val="16"/>
                <w:szCs w:val="16"/>
              </w:rPr>
              <w:t>– Allegato VII Modello dei conti</w:t>
            </w:r>
            <w:r w:rsidR="00E3291F" w:rsidRPr="00D74382">
              <w:rPr>
                <w:rFonts w:ascii="Helvetica" w:hAnsi="Helvetica"/>
                <w:i/>
                <w:sz w:val="16"/>
                <w:szCs w:val="16"/>
              </w:rPr>
              <w:t>;</w:t>
            </w:r>
          </w:p>
          <w:p w:rsidR="00B9609D" w:rsidRPr="00D74382" w:rsidRDefault="00B9609D" w:rsidP="00A63E3A">
            <w:pPr>
              <w:numPr>
                <w:ilvl w:val="0"/>
                <w:numId w:val="15"/>
              </w:numPr>
              <w:autoSpaceDE w:val="0"/>
              <w:autoSpaceDN w:val="0"/>
              <w:adjustRightInd w:val="0"/>
              <w:spacing w:after="0" w:line="288" w:lineRule="auto"/>
              <w:ind w:left="248" w:hanging="248"/>
              <w:contextualSpacing/>
              <w:jc w:val="left"/>
              <w:rPr>
                <w:rFonts w:ascii="Helvetica" w:hAnsi="Helvetica"/>
                <w:b/>
                <w:i/>
                <w:sz w:val="16"/>
                <w:szCs w:val="16"/>
              </w:rPr>
            </w:pPr>
            <w:r w:rsidRPr="00D74382">
              <w:rPr>
                <w:rFonts w:ascii="Helvetica" w:hAnsi="Helvetica"/>
                <w:b/>
                <w:i/>
                <w:sz w:val="16"/>
                <w:szCs w:val="16"/>
              </w:rPr>
              <w:t>EGESIF_15_0016-02 final 05/02/2016</w:t>
            </w:r>
            <w:r w:rsidRPr="00D74382">
              <w:rPr>
                <w:rFonts w:ascii="Helvetica" w:hAnsi="Helvetica"/>
                <w:sz w:val="16"/>
                <w:szCs w:val="16"/>
              </w:rPr>
              <w:t xml:space="preserve"> Linee guida per gli Stati membri sull'audit dei conti;</w:t>
            </w:r>
          </w:p>
          <w:p w:rsidR="00B9609D" w:rsidRPr="00D74382" w:rsidRDefault="00B9609D" w:rsidP="00536197">
            <w:pPr>
              <w:numPr>
                <w:ilvl w:val="0"/>
                <w:numId w:val="15"/>
              </w:numPr>
              <w:autoSpaceDE w:val="0"/>
              <w:autoSpaceDN w:val="0"/>
              <w:adjustRightInd w:val="0"/>
              <w:spacing w:after="0" w:line="288" w:lineRule="auto"/>
              <w:ind w:left="248" w:hanging="248"/>
              <w:contextualSpacing/>
              <w:jc w:val="left"/>
              <w:rPr>
                <w:rFonts w:ascii="Helvetica" w:hAnsi="Helvetica"/>
                <w:sz w:val="16"/>
                <w:szCs w:val="16"/>
              </w:rPr>
            </w:pPr>
            <w:r w:rsidRPr="00D74382">
              <w:rPr>
                <w:rFonts w:ascii="Helvetica" w:hAnsi="Helvetica"/>
                <w:b/>
                <w:i/>
                <w:sz w:val="16"/>
                <w:szCs w:val="16"/>
              </w:rPr>
              <w:t>EGESIF_15_0017-02 final 25/01/2016</w:t>
            </w:r>
            <w:r w:rsidRPr="00D74382">
              <w:rPr>
                <w:rFonts w:ascii="Helvetica" w:hAnsi="Helvetica"/>
                <w:i/>
                <w:sz w:val="16"/>
                <w:szCs w:val="16"/>
              </w:rPr>
              <w:t xml:space="preserve"> </w:t>
            </w:r>
            <w:r w:rsidRPr="00D74382">
              <w:rPr>
                <w:rFonts w:ascii="Helvetica" w:hAnsi="Helvetica"/>
                <w:sz w:val="16"/>
                <w:szCs w:val="16"/>
              </w:rPr>
              <w:t>(importi recuperati, importi da recuperare e importi non recuperabili);</w:t>
            </w:r>
          </w:p>
          <w:p w:rsidR="00B9609D" w:rsidRPr="00D74382" w:rsidRDefault="00B9609D" w:rsidP="00536197">
            <w:pPr>
              <w:numPr>
                <w:ilvl w:val="0"/>
                <w:numId w:val="15"/>
              </w:numPr>
              <w:autoSpaceDE w:val="0"/>
              <w:autoSpaceDN w:val="0"/>
              <w:adjustRightInd w:val="0"/>
              <w:spacing w:after="0" w:line="288" w:lineRule="auto"/>
              <w:ind w:left="248" w:hanging="248"/>
              <w:contextualSpacing/>
              <w:jc w:val="left"/>
              <w:rPr>
                <w:rFonts w:ascii="Helvetica" w:hAnsi="Helvetica"/>
                <w:sz w:val="16"/>
                <w:szCs w:val="16"/>
              </w:rPr>
            </w:pPr>
            <w:r w:rsidRPr="00D74382">
              <w:rPr>
                <w:rFonts w:ascii="Helvetica" w:hAnsi="Helvetica"/>
                <w:b/>
                <w:i/>
                <w:sz w:val="16"/>
                <w:szCs w:val="16"/>
              </w:rPr>
              <w:t>EGESIF_15_0018-02 final 09/02/2016</w:t>
            </w:r>
            <w:r w:rsidRPr="00D74382">
              <w:rPr>
                <w:rFonts w:ascii="Helvetica" w:hAnsi="Helvetica"/>
                <w:i/>
                <w:sz w:val="16"/>
                <w:szCs w:val="16"/>
              </w:rPr>
              <w:t xml:space="preserve"> </w:t>
            </w:r>
            <w:r w:rsidRPr="00D74382">
              <w:rPr>
                <w:rFonts w:ascii="Helvetica" w:hAnsi="Helvetica"/>
                <w:sz w:val="16"/>
                <w:szCs w:val="16"/>
              </w:rPr>
              <w:t>relativa alla preparazione, esame e accettazione dei conti;</w:t>
            </w:r>
          </w:p>
          <w:p w:rsidR="00B9609D" w:rsidRPr="00D74382" w:rsidRDefault="00B9609D" w:rsidP="008C00C2">
            <w:pPr>
              <w:autoSpaceDE w:val="0"/>
              <w:autoSpaceDN w:val="0"/>
              <w:adjustRightInd w:val="0"/>
              <w:spacing w:after="0" w:line="288" w:lineRule="auto"/>
              <w:ind w:left="248" w:hanging="248"/>
              <w:contextualSpacing/>
              <w:jc w:val="left"/>
              <w:rPr>
                <w:rFonts w:ascii="Helvetica" w:hAnsi="Helvetica"/>
                <w:sz w:val="16"/>
                <w:szCs w:val="16"/>
              </w:rPr>
            </w:pPr>
          </w:p>
          <w:p w:rsidR="00B9609D" w:rsidRPr="00D74382" w:rsidRDefault="00B9609D" w:rsidP="00536197">
            <w:pPr>
              <w:numPr>
                <w:ilvl w:val="0"/>
                <w:numId w:val="15"/>
              </w:numPr>
              <w:autoSpaceDE w:val="0"/>
              <w:autoSpaceDN w:val="0"/>
              <w:adjustRightInd w:val="0"/>
              <w:spacing w:after="0" w:line="288" w:lineRule="auto"/>
              <w:ind w:left="248" w:hanging="248"/>
              <w:contextualSpacing/>
              <w:jc w:val="left"/>
              <w:rPr>
                <w:rFonts w:ascii="Helvetica" w:hAnsi="Helvetica"/>
                <w:sz w:val="16"/>
                <w:szCs w:val="16"/>
              </w:rPr>
            </w:pPr>
            <w:r w:rsidRPr="00D74382">
              <w:rPr>
                <w:rFonts w:ascii="Helvetica" w:hAnsi="Helvetica"/>
                <w:sz w:val="16"/>
                <w:szCs w:val="16"/>
              </w:rPr>
              <w:t>OUTPUT&gt;INPUT:</w:t>
            </w:r>
          </w:p>
          <w:p w:rsidR="00B9609D" w:rsidRPr="00D74382" w:rsidRDefault="00B9609D" w:rsidP="00536197">
            <w:pPr>
              <w:numPr>
                <w:ilvl w:val="0"/>
                <w:numId w:val="15"/>
              </w:numPr>
              <w:autoSpaceDE w:val="0"/>
              <w:autoSpaceDN w:val="0"/>
              <w:adjustRightInd w:val="0"/>
              <w:spacing w:after="0" w:line="288" w:lineRule="auto"/>
              <w:ind w:left="248" w:hanging="248"/>
              <w:contextualSpacing/>
              <w:jc w:val="left"/>
              <w:rPr>
                <w:rFonts w:ascii="Helvetica" w:hAnsi="Helvetica"/>
                <w:sz w:val="16"/>
                <w:szCs w:val="16"/>
              </w:rPr>
            </w:pPr>
            <w:r w:rsidRPr="00D74382">
              <w:rPr>
                <w:rFonts w:ascii="Helvetica" w:hAnsi="Helvetica"/>
                <w:b/>
                <w:i/>
                <w:sz w:val="16"/>
                <w:szCs w:val="16"/>
              </w:rPr>
              <w:t>Esiti audit dei sistemi su AdC</w:t>
            </w:r>
            <w:r w:rsidRPr="00D74382">
              <w:rPr>
                <w:rFonts w:ascii="Helvetica" w:hAnsi="Helvetica"/>
                <w:sz w:val="16"/>
                <w:szCs w:val="16"/>
              </w:rPr>
              <w:t xml:space="preserve"> ai sensi dell'art. 29 Reg. (UE) n. 480/2014</w:t>
            </w:r>
            <w:r w:rsidR="001538B3" w:rsidRPr="00D74382">
              <w:rPr>
                <w:rFonts w:ascii="Helvetica" w:hAnsi="Helvetica"/>
                <w:sz w:val="16"/>
                <w:szCs w:val="16"/>
              </w:rPr>
              <w:t xml:space="preserve"> (in particolare il RC13 ai sensi della </w:t>
            </w:r>
            <w:r w:rsidR="001538B3" w:rsidRPr="00D74382">
              <w:rPr>
                <w:rFonts w:ascii="Helvetica" w:hAnsi="Helvetica"/>
                <w:b/>
                <w:i/>
                <w:sz w:val="16"/>
                <w:szCs w:val="16"/>
              </w:rPr>
              <w:t>EGESIF 14-0010-final 18.12.2014</w:t>
            </w:r>
            <w:r w:rsidR="001538B3" w:rsidRPr="00D74382">
              <w:rPr>
                <w:rFonts w:ascii="Helvetica" w:hAnsi="Helvetica"/>
                <w:sz w:val="16"/>
                <w:szCs w:val="16"/>
              </w:rPr>
              <w:t xml:space="preserve">  )</w:t>
            </w:r>
          </w:p>
          <w:p w:rsidR="00B9609D" w:rsidRPr="00D74382" w:rsidRDefault="00B9609D" w:rsidP="00536197">
            <w:pPr>
              <w:numPr>
                <w:ilvl w:val="0"/>
                <w:numId w:val="15"/>
              </w:numPr>
              <w:autoSpaceDE w:val="0"/>
              <w:autoSpaceDN w:val="0"/>
              <w:adjustRightInd w:val="0"/>
              <w:spacing w:after="0" w:line="288" w:lineRule="auto"/>
              <w:ind w:left="248" w:hanging="248"/>
              <w:contextualSpacing/>
              <w:jc w:val="left"/>
              <w:rPr>
                <w:rFonts w:ascii="Helvetica" w:hAnsi="Helvetica"/>
                <w:b/>
                <w:i/>
                <w:sz w:val="16"/>
                <w:szCs w:val="16"/>
              </w:rPr>
            </w:pPr>
            <w:r w:rsidRPr="00D74382">
              <w:rPr>
                <w:rFonts w:ascii="Helvetica" w:hAnsi="Helvetica"/>
                <w:b/>
                <w:i/>
                <w:sz w:val="16"/>
                <w:szCs w:val="16"/>
              </w:rPr>
              <w:t xml:space="preserve">utilizzo dei risultati degli audit di sistema </w:t>
            </w:r>
            <w:r w:rsidRPr="00D74382">
              <w:rPr>
                <w:rFonts w:ascii="Helvetica" w:hAnsi="Helvetica"/>
                <w:sz w:val="16"/>
                <w:szCs w:val="16"/>
              </w:rPr>
              <w:t>per l'audit dei conti</w:t>
            </w:r>
            <w:r w:rsidRPr="00D74382">
              <w:rPr>
                <w:rFonts w:ascii="Helvetica" w:hAnsi="Helvetica"/>
                <w:i/>
                <w:sz w:val="16"/>
                <w:szCs w:val="16"/>
              </w:rPr>
              <w:t>;</w:t>
            </w:r>
          </w:p>
          <w:p w:rsidR="00B9609D" w:rsidRPr="00D74382" w:rsidRDefault="00B9609D" w:rsidP="00536197">
            <w:pPr>
              <w:numPr>
                <w:ilvl w:val="0"/>
                <w:numId w:val="15"/>
              </w:numPr>
              <w:autoSpaceDE w:val="0"/>
              <w:autoSpaceDN w:val="0"/>
              <w:adjustRightInd w:val="0"/>
              <w:spacing w:after="0" w:line="288" w:lineRule="auto"/>
              <w:ind w:left="248" w:hanging="248"/>
              <w:contextualSpacing/>
              <w:jc w:val="left"/>
              <w:rPr>
                <w:rFonts w:ascii="Helvetica" w:hAnsi="Helvetica"/>
                <w:b/>
                <w:i/>
                <w:sz w:val="16"/>
                <w:szCs w:val="16"/>
              </w:rPr>
            </w:pPr>
            <w:r w:rsidRPr="00D74382">
              <w:rPr>
                <w:rFonts w:ascii="Helvetica" w:hAnsi="Helvetica"/>
                <w:b/>
                <w:i/>
                <w:sz w:val="16"/>
                <w:szCs w:val="16"/>
              </w:rPr>
              <w:t xml:space="preserve">utilizzo dei risultati dell'audit delle operazioni </w:t>
            </w:r>
            <w:r w:rsidRPr="00D74382">
              <w:rPr>
                <w:rFonts w:ascii="Helvetica" w:hAnsi="Helvetica"/>
                <w:sz w:val="16"/>
                <w:szCs w:val="16"/>
              </w:rPr>
              <w:t>per l'audit dei conti;</w:t>
            </w:r>
          </w:p>
        </w:tc>
        <w:tc>
          <w:tcPr>
            <w:tcW w:w="763" w:type="pct"/>
            <w:vAlign w:val="center"/>
          </w:tcPr>
          <w:p w:rsidR="00B9609D" w:rsidRPr="00D74382" w:rsidRDefault="00B9609D" w:rsidP="0096646A">
            <w:pPr>
              <w:spacing w:after="0" w:line="288" w:lineRule="auto"/>
              <w:contextualSpacing/>
              <w:jc w:val="center"/>
              <w:rPr>
                <w:rFonts w:ascii="Helvetica" w:hAnsi="Helvetica"/>
                <w:sz w:val="16"/>
                <w:szCs w:val="16"/>
              </w:rPr>
            </w:pPr>
            <w:r w:rsidRPr="00D74382">
              <w:rPr>
                <w:rFonts w:ascii="Helvetica" w:hAnsi="Helvetica"/>
                <w:b/>
                <w:bCs/>
                <w:i/>
                <w:iCs/>
                <w:sz w:val="16"/>
                <w:szCs w:val="16"/>
                <w:lang w:eastAsia="it-IT"/>
              </w:rPr>
              <w:t>Audit dei Conti</w:t>
            </w:r>
          </w:p>
        </w:tc>
        <w:tc>
          <w:tcPr>
            <w:tcW w:w="1639" w:type="pct"/>
            <w:vAlign w:val="center"/>
          </w:tcPr>
          <w:p w:rsidR="00DE619A" w:rsidRPr="001553D6" w:rsidRDefault="003B3FB0" w:rsidP="003E2985">
            <w:pPr>
              <w:numPr>
                <w:ilvl w:val="0"/>
                <w:numId w:val="29"/>
              </w:numPr>
              <w:spacing w:after="0"/>
              <w:ind w:left="457"/>
              <w:contextualSpacing/>
              <w:jc w:val="left"/>
              <w:rPr>
                <w:rFonts w:ascii="Helvetica" w:hAnsi="Helvetica"/>
                <w:sz w:val="16"/>
                <w:szCs w:val="16"/>
              </w:rPr>
            </w:pPr>
            <w:r w:rsidRPr="001553D6">
              <w:rPr>
                <w:rFonts w:ascii="Helvetica" w:hAnsi="Helvetica"/>
                <w:sz w:val="16"/>
                <w:szCs w:val="16"/>
              </w:rPr>
              <w:t>Note di Comunicazione avvio attività di Audit dei Conti con relativa pianificazione delle attività;</w:t>
            </w:r>
            <w:r w:rsidR="00DE619A" w:rsidRPr="001553D6">
              <w:rPr>
                <w:rFonts w:ascii="Helvetica" w:hAnsi="Helvetica"/>
                <w:sz w:val="16"/>
                <w:szCs w:val="16"/>
              </w:rPr>
              <w:t xml:space="preserve"> </w:t>
            </w:r>
          </w:p>
          <w:p w:rsidR="001553D6" w:rsidRPr="001553D6" w:rsidRDefault="001553D6" w:rsidP="003E2985">
            <w:pPr>
              <w:numPr>
                <w:ilvl w:val="0"/>
                <w:numId w:val="29"/>
              </w:numPr>
              <w:spacing w:after="0"/>
              <w:ind w:left="457"/>
              <w:contextualSpacing/>
              <w:jc w:val="left"/>
              <w:rPr>
                <w:rFonts w:ascii="Helvetica" w:hAnsi="Helvetica"/>
                <w:sz w:val="16"/>
                <w:szCs w:val="16"/>
              </w:rPr>
            </w:pPr>
            <w:r w:rsidRPr="001553D6">
              <w:rPr>
                <w:rFonts w:ascii="Helvetica" w:hAnsi="Helvetica"/>
                <w:sz w:val="16"/>
                <w:szCs w:val="16"/>
              </w:rPr>
              <w:t>Nota di comunicazione della condivisione, pianificazione degli audit e assegnazione agli auditor;</w:t>
            </w:r>
          </w:p>
          <w:p w:rsidR="00B9609D" w:rsidRPr="001553D6" w:rsidRDefault="00B9609D" w:rsidP="003E2985">
            <w:pPr>
              <w:numPr>
                <w:ilvl w:val="0"/>
                <w:numId w:val="29"/>
              </w:numPr>
              <w:spacing w:after="0"/>
              <w:ind w:left="457"/>
              <w:contextualSpacing/>
              <w:jc w:val="left"/>
              <w:rPr>
                <w:rFonts w:ascii="Helvetica" w:hAnsi="Helvetica"/>
                <w:sz w:val="16"/>
                <w:szCs w:val="16"/>
              </w:rPr>
            </w:pPr>
            <w:r w:rsidRPr="001553D6">
              <w:rPr>
                <w:rFonts w:ascii="Helvetica" w:hAnsi="Helvetica"/>
                <w:sz w:val="16"/>
                <w:szCs w:val="16"/>
              </w:rPr>
              <w:t xml:space="preserve">Checklist </w:t>
            </w:r>
            <w:r w:rsidR="001B36FF" w:rsidRPr="001553D6">
              <w:rPr>
                <w:rFonts w:ascii="Helvetica" w:hAnsi="Helvetica"/>
                <w:sz w:val="16"/>
                <w:szCs w:val="16"/>
              </w:rPr>
              <w:t>Audit</w:t>
            </w:r>
            <w:r w:rsidRPr="001553D6">
              <w:rPr>
                <w:rFonts w:ascii="Helvetica" w:hAnsi="Helvetica"/>
                <w:sz w:val="16"/>
                <w:szCs w:val="16"/>
              </w:rPr>
              <w:t xml:space="preserve"> dei conti;</w:t>
            </w:r>
          </w:p>
          <w:p w:rsidR="003E34C8" w:rsidRPr="003E34C8" w:rsidRDefault="003E34C8" w:rsidP="003E2985">
            <w:pPr>
              <w:numPr>
                <w:ilvl w:val="0"/>
                <w:numId w:val="29"/>
              </w:numPr>
              <w:spacing w:after="0"/>
              <w:ind w:left="457"/>
              <w:contextualSpacing/>
              <w:jc w:val="left"/>
              <w:rPr>
                <w:rFonts w:ascii="Helvetica" w:hAnsi="Helvetica"/>
                <w:b/>
                <w:sz w:val="16"/>
                <w:szCs w:val="16"/>
              </w:rPr>
            </w:pPr>
            <w:r w:rsidRPr="003E34C8">
              <w:rPr>
                <w:rFonts w:ascii="Helvetica" w:hAnsi="Helvetica"/>
                <w:b/>
                <w:sz w:val="16"/>
                <w:szCs w:val="16"/>
              </w:rPr>
              <w:t>check list per la verifica della qualità dell’audit sui conti annuali</w:t>
            </w:r>
          </w:p>
          <w:p w:rsidR="00A31C51" w:rsidRPr="001553D6" w:rsidRDefault="00A31C51" w:rsidP="003E2985">
            <w:pPr>
              <w:numPr>
                <w:ilvl w:val="0"/>
                <w:numId w:val="29"/>
              </w:numPr>
              <w:spacing w:after="0"/>
              <w:ind w:left="457"/>
              <w:contextualSpacing/>
              <w:jc w:val="left"/>
              <w:rPr>
                <w:rFonts w:ascii="Helvetica" w:hAnsi="Helvetica"/>
                <w:sz w:val="16"/>
                <w:szCs w:val="16"/>
              </w:rPr>
            </w:pPr>
            <w:r w:rsidRPr="001553D6">
              <w:rPr>
                <w:rFonts w:ascii="Helvetica" w:hAnsi="Helvetica"/>
                <w:sz w:val="16"/>
                <w:szCs w:val="16"/>
              </w:rPr>
              <w:t>Rapporto sull’Audit dei Conti;</w:t>
            </w:r>
          </w:p>
          <w:p w:rsidR="00B9609D" w:rsidRPr="001553D6" w:rsidRDefault="003B3FB0" w:rsidP="003E2985">
            <w:pPr>
              <w:numPr>
                <w:ilvl w:val="0"/>
                <w:numId w:val="29"/>
              </w:numPr>
              <w:spacing w:after="0"/>
              <w:ind w:left="457"/>
              <w:contextualSpacing/>
              <w:jc w:val="left"/>
              <w:rPr>
                <w:rFonts w:ascii="Helvetica" w:hAnsi="Helvetica"/>
                <w:sz w:val="16"/>
                <w:szCs w:val="16"/>
              </w:rPr>
            </w:pPr>
            <w:r w:rsidRPr="001553D6">
              <w:rPr>
                <w:rFonts w:ascii="Helvetica" w:hAnsi="Helvetica"/>
                <w:sz w:val="16"/>
                <w:szCs w:val="16"/>
              </w:rPr>
              <w:t>Esito finale</w:t>
            </w:r>
            <w:r w:rsidR="00DE619A" w:rsidRPr="001553D6">
              <w:rPr>
                <w:rFonts w:ascii="Helvetica" w:hAnsi="Helvetica"/>
                <w:sz w:val="16"/>
                <w:szCs w:val="16"/>
              </w:rPr>
              <w:t xml:space="preserve"> sull’</w:t>
            </w:r>
            <w:r w:rsidR="001B36FF" w:rsidRPr="001553D6">
              <w:rPr>
                <w:rFonts w:ascii="Helvetica" w:hAnsi="Helvetica"/>
                <w:sz w:val="16"/>
                <w:szCs w:val="16"/>
              </w:rPr>
              <w:t>Audit</w:t>
            </w:r>
            <w:r w:rsidR="00DE619A" w:rsidRPr="001553D6">
              <w:rPr>
                <w:rFonts w:ascii="Helvetica" w:hAnsi="Helvetica"/>
                <w:sz w:val="16"/>
                <w:szCs w:val="16"/>
              </w:rPr>
              <w:t xml:space="preserve"> dei C</w:t>
            </w:r>
            <w:r w:rsidR="00B9609D" w:rsidRPr="001553D6">
              <w:rPr>
                <w:rFonts w:ascii="Helvetica" w:hAnsi="Helvetica"/>
                <w:sz w:val="16"/>
                <w:szCs w:val="16"/>
              </w:rPr>
              <w:t>onti;</w:t>
            </w:r>
          </w:p>
          <w:p w:rsidR="000A0428" w:rsidRPr="001553D6" w:rsidRDefault="000A0428" w:rsidP="003E2985">
            <w:pPr>
              <w:numPr>
                <w:ilvl w:val="0"/>
                <w:numId w:val="29"/>
              </w:numPr>
              <w:spacing w:after="0"/>
              <w:ind w:left="457"/>
              <w:contextualSpacing/>
              <w:jc w:val="left"/>
              <w:rPr>
                <w:rFonts w:ascii="Helvetica" w:hAnsi="Helvetica"/>
                <w:sz w:val="16"/>
                <w:szCs w:val="16"/>
              </w:rPr>
            </w:pPr>
            <w:r w:rsidRPr="001553D6">
              <w:rPr>
                <w:rFonts w:ascii="Helvetica" w:hAnsi="Helvetica"/>
                <w:sz w:val="16"/>
                <w:szCs w:val="16"/>
              </w:rPr>
              <w:t>Documento di Sintesi dell’Audit eseguito  – Tavola degli esiti dell’Audit;</w:t>
            </w:r>
          </w:p>
          <w:p w:rsidR="00B9609D" w:rsidRPr="001553D6" w:rsidRDefault="00DE619A" w:rsidP="003E2985">
            <w:pPr>
              <w:numPr>
                <w:ilvl w:val="0"/>
                <w:numId w:val="29"/>
              </w:numPr>
              <w:spacing w:after="0"/>
              <w:ind w:left="457"/>
              <w:contextualSpacing/>
              <w:jc w:val="left"/>
              <w:rPr>
                <w:rFonts w:ascii="Helvetica" w:hAnsi="Helvetica"/>
                <w:sz w:val="16"/>
                <w:szCs w:val="16"/>
              </w:rPr>
            </w:pPr>
            <w:r w:rsidRPr="001553D6">
              <w:rPr>
                <w:rFonts w:ascii="Helvetica" w:hAnsi="Helvetica"/>
                <w:sz w:val="16"/>
                <w:szCs w:val="16"/>
              </w:rPr>
              <w:t>Tavola Follow-Up dei C</w:t>
            </w:r>
            <w:r w:rsidR="00B9609D" w:rsidRPr="001553D6">
              <w:rPr>
                <w:rFonts w:ascii="Helvetica" w:hAnsi="Helvetica"/>
                <w:sz w:val="16"/>
                <w:szCs w:val="16"/>
              </w:rPr>
              <w:t>onti</w:t>
            </w:r>
            <w:r w:rsidR="003E2985" w:rsidRPr="001553D6">
              <w:rPr>
                <w:rFonts w:ascii="Helvetica" w:hAnsi="Helvetica"/>
                <w:sz w:val="16"/>
                <w:szCs w:val="16"/>
              </w:rPr>
              <w:t>;</w:t>
            </w:r>
          </w:p>
          <w:p w:rsidR="00E050C8" w:rsidRPr="00D74382" w:rsidRDefault="00E050C8" w:rsidP="008C00C2">
            <w:pPr>
              <w:spacing w:after="0"/>
              <w:contextualSpacing/>
              <w:jc w:val="left"/>
              <w:rPr>
                <w:rFonts w:ascii="Helvetica" w:hAnsi="Helvetica"/>
                <w:b/>
                <w:sz w:val="16"/>
                <w:szCs w:val="16"/>
              </w:rPr>
            </w:pPr>
          </w:p>
        </w:tc>
      </w:tr>
      <w:tr w:rsidR="00B9609D" w:rsidRPr="00D74382" w:rsidTr="00A157E3">
        <w:trPr>
          <w:trHeight w:val="6051"/>
        </w:trPr>
        <w:tc>
          <w:tcPr>
            <w:tcW w:w="2598" w:type="pct"/>
            <w:vAlign w:val="center"/>
          </w:tcPr>
          <w:p w:rsidR="005D3714" w:rsidRPr="00D67102" w:rsidRDefault="003B771C" w:rsidP="00536197">
            <w:pPr>
              <w:pStyle w:val="Paragrafoelenco"/>
              <w:numPr>
                <w:ilvl w:val="0"/>
                <w:numId w:val="16"/>
              </w:numPr>
              <w:autoSpaceDE w:val="0"/>
              <w:autoSpaceDN w:val="0"/>
              <w:adjustRightInd w:val="0"/>
              <w:spacing w:after="0" w:line="288" w:lineRule="auto"/>
              <w:ind w:left="248" w:hanging="218"/>
              <w:contextualSpacing/>
              <w:jc w:val="left"/>
              <w:rPr>
                <w:rFonts w:ascii="Helvetica" w:hAnsi="Helvetica" w:cs="Arial"/>
                <w:sz w:val="16"/>
                <w:szCs w:val="16"/>
                <w:lang w:val="it-IT"/>
              </w:rPr>
            </w:pPr>
            <w:r w:rsidRPr="00D67102">
              <w:rPr>
                <w:rFonts w:ascii="Helvetica" w:hAnsi="Helvetica" w:cs="Arial"/>
                <w:b/>
                <w:i/>
                <w:sz w:val="16"/>
                <w:szCs w:val="16"/>
                <w:lang w:val="it-IT"/>
              </w:rPr>
              <w:lastRenderedPageBreak/>
              <w:t>Reg. (UE) n. 1303/2013 (RDC) Articolo 127, paragrafo 5</w:t>
            </w:r>
            <w:r w:rsidRPr="00D67102">
              <w:rPr>
                <w:rFonts w:ascii="Helvetica" w:hAnsi="Helvetica" w:cs="Arial"/>
                <w:sz w:val="16"/>
                <w:szCs w:val="16"/>
                <w:lang w:val="it-IT"/>
              </w:rPr>
              <w:t xml:space="preserve"> - Funzioni dell'autorità di audit;</w:t>
            </w:r>
          </w:p>
          <w:p w:rsidR="005D3714" w:rsidRPr="00D67102" w:rsidRDefault="005D3714" w:rsidP="00536197">
            <w:pPr>
              <w:pStyle w:val="Paragrafoelenco"/>
              <w:numPr>
                <w:ilvl w:val="0"/>
                <w:numId w:val="16"/>
              </w:numPr>
              <w:autoSpaceDE w:val="0"/>
              <w:autoSpaceDN w:val="0"/>
              <w:adjustRightInd w:val="0"/>
              <w:spacing w:after="0" w:line="288" w:lineRule="auto"/>
              <w:ind w:left="248" w:hanging="218"/>
              <w:contextualSpacing/>
              <w:jc w:val="left"/>
              <w:rPr>
                <w:rFonts w:ascii="Helvetica" w:hAnsi="Helvetica" w:cs="Arial"/>
                <w:sz w:val="16"/>
                <w:szCs w:val="16"/>
                <w:lang w:val="it-IT"/>
              </w:rPr>
            </w:pPr>
            <w:r w:rsidRPr="00D67102">
              <w:rPr>
                <w:rFonts w:ascii="Helvetica" w:hAnsi="Helvetica" w:cs="Arial"/>
                <w:b/>
                <w:i/>
                <w:sz w:val="16"/>
                <w:szCs w:val="16"/>
                <w:lang w:val="it-IT"/>
              </w:rPr>
              <w:t>Reg. (UE) n. 2015/207 (RdE) Articolo 7 (paragrafi 2 e 3) e allegati VIII e IX</w:t>
            </w:r>
            <w:r w:rsidRPr="00D67102">
              <w:rPr>
                <w:rFonts w:ascii="Helvetica" w:hAnsi="Helvetica" w:cs="Arial"/>
                <w:sz w:val="16"/>
                <w:szCs w:val="16"/>
                <w:lang w:val="it-IT"/>
              </w:rPr>
              <w:t xml:space="preserve"> (model</w:t>
            </w:r>
            <w:r w:rsidR="00F27934" w:rsidRPr="00D67102">
              <w:rPr>
                <w:rFonts w:ascii="Helvetica" w:hAnsi="Helvetica" w:cs="Arial"/>
                <w:sz w:val="16"/>
                <w:szCs w:val="16"/>
                <w:lang w:val="it-IT"/>
              </w:rPr>
              <w:t>li per il parere di audit e la Relazione Annuale di C</w:t>
            </w:r>
            <w:r w:rsidRPr="00D67102">
              <w:rPr>
                <w:rFonts w:ascii="Helvetica" w:hAnsi="Helvetica" w:cs="Arial"/>
                <w:sz w:val="16"/>
                <w:szCs w:val="16"/>
                <w:lang w:val="it-IT"/>
              </w:rPr>
              <w:t>ontrollo);</w:t>
            </w:r>
          </w:p>
          <w:p w:rsidR="009427A8" w:rsidRPr="00D67102" w:rsidRDefault="00B9609D" w:rsidP="00536197">
            <w:pPr>
              <w:pStyle w:val="Paragrafoelenco"/>
              <w:numPr>
                <w:ilvl w:val="0"/>
                <w:numId w:val="16"/>
              </w:numPr>
              <w:autoSpaceDE w:val="0"/>
              <w:autoSpaceDN w:val="0"/>
              <w:adjustRightInd w:val="0"/>
              <w:spacing w:after="0" w:line="288" w:lineRule="auto"/>
              <w:ind w:left="248" w:hanging="218"/>
              <w:contextualSpacing/>
              <w:jc w:val="left"/>
              <w:rPr>
                <w:rFonts w:ascii="Helvetica" w:hAnsi="Helvetica" w:cs="Arial"/>
                <w:sz w:val="16"/>
                <w:szCs w:val="16"/>
                <w:lang w:val="it-IT"/>
              </w:rPr>
            </w:pPr>
            <w:r w:rsidRPr="00D67102">
              <w:rPr>
                <w:rFonts w:ascii="Helvetica" w:hAnsi="Helvetica" w:cs="Arial"/>
                <w:b/>
                <w:i/>
                <w:sz w:val="16"/>
                <w:szCs w:val="16"/>
                <w:lang w:val="it-IT"/>
              </w:rPr>
              <w:t>EGESIF_15-0002-02 finale del 09/10/2015</w:t>
            </w:r>
            <w:r w:rsidRPr="00D67102">
              <w:rPr>
                <w:rFonts w:ascii="Helvetica" w:hAnsi="Helvetica" w:cs="Arial"/>
                <w:sz w:val="16"/>
                <w:szCs w:val="16"/>
                <w:lang w:val="it-IT"/>
              </w:rPr>
              <w:t xml:space="preserve"> - Guida orientativa per gli Stati Membri sulla Relazione Annuale di C</w:t>
            </w:r>
            <w:r w:rsidR="009427A8" w:rsidRPr="00D67102">
              <w:rPr>
                <w:rFonts w:ascii="Helvetica" w:hAnsi="Helvetica" w:cs="Arial"/>
                <w:sz w:val="16"/>
                <w:szCs w:val="16"/>
                <w:lang w:val="it-IT"/>
              </w:rPr>
              <w:t>ontrollo e sul Parere di Audit ;</w:t>
            </w:r>
          </w:p>
          <w:p w:rsidR="00205D3E" w:rsidRPr="00D67102" w:rsidRDefault="00F27934" w:rsidP="00205D3E">
            <w:pPr>
              <w:pStyle w:val="Paragrafoelenco"/>
              <w:numPr>
                <w:ilvl w:val="0"/>
                <w:numId w:val="16"/>
              </w:numPr>
              <w:autoSpaceDE w:val="0"/>
              <w:autoSpaceDN w:val="0"/>
              <w:adjustRightInd w:val="0"/>
              <w:spacing w:after="0" w:line="288" w:lineRule="auto"/>
              <w:ind w:left="248" w:hanging="218"/>
              <w:contextualSpacing/>
              <w:jc w:val="left"/>
              <w:rPr>
                <w:rFonts w:ascii="Helvetica" w:hAnsi="Helvetica" w:cs="Arial"/>
                <w:sz w:val="16"/>
                <w:szCs w:val="16"/>
                <w:lang w:val="it-IT"/>
              </w:rPr>
            </w:pPr>
            <w:r w:rsidRPr="00D67102">
              <w:rPr>
                <w:rFonts w:ascii="Helvetica" w:hAnsi="Helvetica" w:cs="Arial"/>
                <w:sz w:val="16"/>
                <w:szCs w:val="16"/>
                <w:lang w:val="it-IT"/>
              </w:rPr>
              <w:t>La Relazione unitamente al Parere, in conformità all’</w:t>
            </w:r>
            <w:r w:rsidRPr="00D67102">
              <w:rPr>
                <w:rFonts w:ascii="Helvetica" w:hAnsi="Helvetica" w:cs="Arial"/>
                <w:b/>
                <w:i/>
                <w:sz w:val="16"/>
                <w:szCs w:val="16"/>
                <w:lang w:val="it-IT"/>
              </w:rPr>
              <w:t>art. 59 (5 lett. b) del Reg. (UE, EURATOM) n. 966/2012</w:t>
            </w:r>
            <w:r w:rsidRPr="00D67102">
              <w:rPr>
                <w:rFonts w:ascii="Helvetica" w:hAnsi="Helvetica" w:cs="Arial"/>
                <w:sz w:val="16"/>
                <w:szCs w:val="16"/>
                <w:lang w:val="it-IT"/>
              </w:rPr>
              <w:t xml:space="preserve">, va presentata ai competenti Servizi della Commissione europea </w:t>
            </w:r>
            <w:r w:rsidRPr="00D67102">
              <w:rPr>
                <w:rFonts w:ascii="Helvetica" w:hAnsi="Helvetica" w:cs="Arial"/>
                <w:b/>
                <w:i/>
                <w:sz w:val="16"/>
                <w:szCs w:val="16"/>
                <w:lang w:val="it-IT"/>
              </w:rPr>
              <w:t>entro il 15/02 di ogni anno a partire dal 2016, con riferimento al periodo contabile precedente</w:t>
            </w:r>
            <w:r w:rsidRPr="00D67102">
              <w:rPr>
                <w:rFonts w:ascii="Helvetica" w:hAnsi="Helvetica" w:cs="Arial"/>
                <w:sz w:val="16"/>
                <w:szCs w:val="16"/>
                <w:lang w:val="it-IT"/>
              </w:rPr>
              <w:t>. (Il termine del 15 febbraio può essere eccezionalmente prorogato dalla Commissione al 1° marzo, previa comunicazione dello Stato membro interessato)</w:t>
            </w:r>
            <w:r w:rsidR="00205D3E" w:rsidRPr="00D67102">
              <w:rPr>
                <w:rFonts w:ascii="Helvetica" w:hAnsi="Helvetica" w:cs="Arial"/>
                <w:sz w:val="16"/>
                <w:szCs w:val="16"/>
                <w:lang w:val="it-IT"/>
              </w:rPr>
              <w:t>;</w:t>
            </w:r>
          </w:p>
          <w:p w:rsidR="00205D3E" w:rsidRPr="00D67102" w:rsidRDefault="00205D3E" w:rsidP="00205D3E">
            <w:pPr>
              <w:pStyle w:val="Paragrafoelenco"/>
              <w:numPr>
                <w:ilvl w:val="0"/>
                <w:numId w:val="16"/>
              </w:numPr>
              <w:autoSpaceDE w:val="0"/>
              <w:autoSpaceDN w:val="0"/>
              <w:adjustRightInd w:val="0"/>
              <w:spacing w:after="0" w:line="288" w:lineRule="auto"/>
              <w:ind w:left="248" w:hanging="218"/>
              <w:contextualSpacing/>
              <w:jc w:val="left"/>
              <w:rPr>
                <w:rFonts w:ascii="Helvetica" w:hAnsi="Helvetica" w:cs="Arial"/>
                <w:sz w:val="16"/>
                <w:szCs w:val="16"/>
                <w:lang w:val="it-IT"/>
              </w:rPr>
            </w:pPr>
            <w:r w:rsidRPr="00D67102">
              <w:rPr>
                <w:rFonts w:ascii="Helvetica" w:hAnsi="Helvetica" w:cs="Arial"/>
                <w:b/>
                <w:i/>
                <w:sz w:val="16"/>
                <w:szCs w:val="16"/>
                <w:lang w:val="it-IT"/>
              </w:rPr>
              <w:t>Reg. (UE) n. 1303/2013 RDC</w:t>
            </w:r>
            <w:r w:rsidRPr="00D67102">
              <w:rPr>
                <w:rFonts w:ascii="Helvetica" w:hAnsi="Helvetica" w:cs="Arial"/>
                <w:sz w:val="16"/>
                <w:szCs w:val="16"/>
                <w:lang w:val="it-IT"/>
              </w:rPr>
              <w:t xml:space="preserve"> </w:t>
            </w:r>
            <w:r w:rsidRPr="00D67102">
              <w:rPr>
                <w:rFonts w:ascii="Helvetica" w:hAnsi="Helvetica" w:cs="Arial"/>
                <w:b/>
                <w:i/>
                <w:sz w:val="16"/>
                <w:szCs w:val="16"/>
                <w:lang w:val="it-IT"/>
              </w:rPr>
              <w:t>Articolo 84</w:t>
            </w:r>
            <w:r w:rsidRPr="00D67102">
              <w:rPr>
                <w:rFonts w:ascii="Helvetica" w:hAnsi="Helvetica" w:cs="Arial"/>
                <w:sz w:val="16"/>
                <w:szCs w:val="16"/>
                <w:lang w:val="it-IT"/>
              </w:rPr>
              <w:t xml:space="preserve"> - Esame e Accettazione dei conti da parte della Commissione entro il 31 maggio N+1) - Entro il 31 maggio dell'anno successivo alla chiusura del periodo contabile, la Commissione, </w:t>
            </w:r>
            <w:r w:rsidRPr="00D67102">
              <w:rPr>
                <w:rFonts w:ascii="Helvetica" w:hAnsi="Helvetica" w:cs="Arial"/>
                <w:b/>
                <w:i/>
                <w:sz w:val="16"/>
                <w:szCs w:val="16"/>
                <w:lang w:val="it-IT"/>
              </w:rPr>
              <w:t>a norma dell'articolo 59, paragrafo 6, del regolamento finanziario</w:t>
            </w:r>
            <w:r w:rsidRPr="00D67102">
              <w:rPr>
                <w:rFonts w:ascii="Helvetica" w:hAnsi="Helvetica" w:cs="Arial"/>
                <w:sz w:val="16"/>
                <w:szCs w:val="16"/>
                <w:lang w:val="it-IT"/>
              </w:rPr>
              <w:t>, applica procedure per l'esame e l'accettazione dei conti e comunica allo Stato membro se ritiene che i conti siano completi, accurati e veritieri conformemente alle norme specifiche di ciascun fondo;</w:t>
            </w:r>
          </w:p>
          <w:p w:rsidR="00D770A8" w:rsidRPr="00D67102" w:rsidRDefault="00D770A8" w:rsidP="00205D3E">
            <w:pPr>
              <w:pStyle w:val="Paragrafoelenco"/>
              <w:numPr>
                <w:ilvl w:val="0"/>
                <w:numId w:val="16"/>
              </w:numPr>
              <w:autoSpaceDE w:val="0"/>
              <w:autoSpaceDN w:val="0"/>
              <w:adjustRightInd w:val="0"/>
              <w:spacing w:after="0" w:line="288" w:lineRule="auto"/>
              <w:ind w:left="248" w:hanging="218"/>
              <w:contextualSpacing/>
              <w:jc w:val="left"/>
              <w:rPr>
                <w:rFonts w:ascii="Helvetica" w:hAnsi="Helvetica" w:cs="Arial"/>
                <w:sz w:val="16"/>
                <w:szCs w:val="16"/>
                <w:lang w:val="it-IT"/>
              </w:rPr>
            </w:pPr>
            <w:r w:rsidRPr="00D67102">
              <w:rPr>
                <w:rFonts w:ascii="Helvetica" w:hAnsi="Helvetica" w:cs="Arial"/>
                <w:b/>
                <w:i/>
                <w:sz w:val="16"/>
                <w:szCs w:val="16"/>
                <w:lang w:val="it-IT"/>
              </w:rPr>
              <w:t>Risultanze delle riunioni annuali di coordinamento</w:t>
            </w:r>
            <w:r w:rsidRPr="00D67102">
              <w:rPr>
                <w:rFonts w:ascii="Helvetica" w:hAnsi="Helvetica" w:cs="Arial"/>
                <w:sz w:val="16"/>
                <w:szCs w:val="16"/>
                <w:lang w:val="it-IT"/>
              </w:rPr>
              <w:t xml:space="preserve"> tenute ai sensi dell'articolo 128, paragrafo 3, dell'RDC tra la Commissione e lo Stato Membro, sulla strategia, il parere e Relazione Annuale di Controllo;</w:t>
            </w:r>
          </w:p>
          <w:p w:rsidR="00F27934" w:rsidRPr="00D74382" w:rsidRDefault="00F27934" w:rsidP="00F27934">
            <w:pPr>
              <w:autoSpaceDE w:val="0"/>
              <w:autoSpaceDN w:val="0"/>
              <w:adjustRightInd w:val="0"/>
              <w:spacing w:after="0" w:line="288" w:lineRule="auto"/>
              <w:ind w:left="-45"/>
              <w:contextualSpacing/>
              <w:jc w:val="left"/>
              <w:rPr>
                <w:rFonts w:ascii="Helvetica" w:hAnsi="Helvetica"/>
                <w:sz w:val="16"/>
                <w:szCs w:val="16"/>
              </w:rPr>
            </w:pPr>
            <w:r w:rsidRPr="00D74382">
              <w:rPr>
                <w:rFonts w:ascii="Helvetica" w:hAnsi="Helvetica"/>
                <w:sz w:val="16"/>
                <w:szCs w:val="16"/>
              </w:rPr>
              <w:t>OUTPUT</w:t>
            </w:r>
            <w:r w:rsidR="008C00C2" w:rsidRPr="00D74382">
              <w:rPr>
                <w:rFonts w:ascii="Helvetica" w:hAnsi="Helvetica"/>
                <w:sz w:val="16"/>
                <w:szCs w:val="16"/>
              </w:rPr>
              <w:t xml:space="preserve"> &gt;</w:t>
            </w:r>
            <w:r w:rsidRPr="00D74382">
              <w:rPr>
                <w:rFonts w:ascii="Helvetica" w:hAnsi="Helvetica"/>
                <w:sz w:val="16"/>
                <w:szCs w:val="16"/>
              </w:rPr>
              <w:t>&gt;</w:t>
            </w:r>
            <w:r w:rsidR="008C00C2" w:rsidRPr="00D74382">
              <w:rPr>
                <w:rFonts w:ascii="Helvetica" w:hAnsi="Helvetica"/>
                <w:sz w:val="16"/>
                <w:szCs w:val="16"/>
              </w:rPr>
              <w:t xml:space="preserve"> </w:t>
            </w:r>
            <w:r w:rsidRPr="00D74382">
              <w:rPr>
                <w:rFonts w:ascii="Helvetica" w:hAnsi="Helvetica"/>
                <w:sz w:val="16"/>
                <w:szCs w:val="16"/>
              </w:rPr>
              <w:t>INPUT:</w:t>
            </w:r>
          </w:p>
          <w:p w:rsidR="002574A9" w:rsidRPr="00D74382" w:rsidRDefault="002574A9" w:rsidP="002574A9">
            <w:pPr>
              <w:keepNext/>
              <w:numPr>
                <w:ilvl w:val="0"/>
                <w:numId w:val="17"/>
              </w:numPr>
              <w:spacing w:after="0"/>
              <w:ind w:left="248" w:hanging="248"/>
              <w:contextualSpacing/>
              <w:jc w:val="left"/>
              <w:rPr>
                <w:rFonts w:ascii="Helvetica" w:hAnsi="Helvetica"/>
                <w:sz w:val="16"/>
                <w:szCs w:val="16"/>
              </w:rPr>
            </w:pPr>
            <w:r w:rsidRPr="00D74382">
              <w:rPr>
                <w:rFonts w:ascii="Helvetica" w:hAnsi="Helvetica"/>
                <w:sz w:val="16"/>
                <w:szCs w:val="16"/>
              </w:rPr>
              <w:t>Riscontro alla commissione di eventuali chiarimenti alla RAC anno precedente;</w:t>
            </w:r>
          </w:p>
          <w:p w:rsidR="00470F66" w:rsidRPr="00D74382" w:rsidRDefault="002574A9" w:rsidP="00536197">
            <w:pPr>
              <w:keepNext/>
              <w:numPr>
                <w:ilvl w:val="0"/>
                <w:numId w:val="17"/>
              </w:numPr>
              <w:spacing w:after="0"/>
              <w:ind w:left="248" w:hanging="248"/>
              <w:contextualSpacing/>
              <w:jc w:val="left"/>
              <w:rPr>
                <w:rFonts w:ascii="Helvetica" w:hAnsi="Helvetica"/>
                <w:sz w:val="16"/>
                <w:szCs w:val="16"/>
              </w:rPr>
            </w:pPr>
            <w:r w:rsidRPr="00D74382">
              <w:rPr>
                <w:rFonts w:ascii="Helvetica" w:hAnsi="Helvetica"/>
                <w:sz w:val="16"/>
                <w:szCs w:val="16"/>
              </w:rPr>
              <w:t>Strategia di Audit con aggiornamenti</w:t>
            </w:r>
            <w:r w:rsidR="00470F66" w:rsidRPr="00D74382">
              <w:rPr>
                <w:rFonts w:ascii="Helvetica" w:hAnsi="Helvetica"/>
                <w:sz w:val="16"/>
                <w:szCs w:val="16"/>
              </w:rPr>
              <w:t>;</w:t>
            </w:r>
          </w:p>
          <w:p w:rsidR="00470F66" w:rsidRPr="00D74382" w:rsidRDefault="00470F66" w:rsidP="00536197">
            <w:pPr>
              <w:numPr>
                <w:ilvl w:val="0"/>
                <w:numId w:val="17"/>
              </w:numPr>
              <w:spacing w:after="0"/>
              <w:ind w:left="248" w:hanging="248"/>
              <w:contextualSpacing/>
              <w:jc w:val="left"/>
              <w:rPr>
                <w:rFonts w:ascii="Helvetica" w:hAnsi="Helvetica"/>
                <w:sz w:val="16"/>
                <w:szCs w:val="16"/>
              </w:rPr>
            </w:pPr>
            <w:r w:rsidRPr="00D74382">
              <w:rPr>
                <w:rFonts w:ascii="Helvetica" w:hAnsi="Helvetica"/>
                <w:sz w:val="16"/>
                <w:szCs w:val="16"/>
              </w:rPr>
              <w:t>Rapporto di Audit di Sistema</w:t>
            </w:r>
            <w:r w:rsidR="002574A9" w:rsidRPr="00D74382">
              <w:rPr>
                <w:rFonts w:ascii="Helvetica" w:hAnsi="Helvetica"/>
                <w:sz w:val="16"/>
                <w:szCs w:val="16"/>
              </w:rPr>
              <w:t xml:space="preserve"> Provvisorio e</w:t>
            </w:r>
            <w:r w:rsidRPr="00D74382">
              <w:rPr>
                <w:rFonts w:ascii="Helvetica" w:hAnsi="Helvetica"/>
                <w:sz w:val="16"/>
                <w:szCs w:val="16"/>
              </w:rPr>
              <w:t xml:space="preserve"> definitivo; </w:t>
            </w:r>
          </w:p>
          <w:p w:rsidR="00470F66" w:rsidRPr="00D74382" w:rsidRDefault="00470F66" w:rsidP="00536197">
            <w:pPr>
              <w:numPr>
                <w:ilvl w:val="0"/>
                <w:numId w:val="17"/>
              </w:numPr>
              <w:spacing w:after="0"/>
              <w:ind w:left="248" w:hanging="248"/>
              <w:contextualSpacing/>
              <w:jc w:val="left"/>
              <w:rPr>
                <w:rFonts w:ascii="Helvetica" w:hAnsi="Helvetica"/>
                <w:sz w:val="16"/>
                <w:szCs w:val="16"/>
              </w:rPr>
            </w:pPr>
            <w:r w:rsidRPr="00D74382">
              <w:rPr>
                <w:rFonts w:ascii="Helvetica" w:hAnsi="Helvetica"/>
                <w:sz w:val="16"/>
                <w:szCs w:val="16"/>
              </w:rPr>
              <w:t>Tavola di follow-up Audit di Sistema;</w:t>
            </w:r>
          </w:p>
          <w:p w:rsidR="00F27934" w:rsidRPr="00D74382" w:rsidRDefault="00334C88" w:rsidP="00536197">
            <w:pPr>
              <w:numPr>
                <w:ilvl w:val="0"/>
                <w:numId w:val="17"/>
              </w:numPr>
              <w:spacing w:after="0"/>
              <w:ind w:left="248" w:hanging="248"/>
              <w:contextualSpacing/>
              <w:jc w:val="left"/>
              <w:rPr>
                <w:rFonts w:ascii="Helvetica" w:hAnsi="Helvetica"/>
                <w:sz w:val="16"/>
                <w:szCs w:val="16"/>
              </w:rPr>
            </w:pPr>
            <w:r w:rsidRPr="00D74382">
              <w:rPr>
                <w:rFonts w:ascii="Helvetica" w:hAnsi="Helvetica"/>
                <w:sz w:val="16"/>
                <w:szCs w:val="16"/>
              </w:rPr>
              <w:t>Verbale di campionamento;</w:t>
            </w:r>
          </w:p>
          <w:p w:rsidR="001F0B59" w:rsidRPr="00D74382" w:rsidRDefault="001F0B59" w:rsidP="00536197">
            <w:pPr>
              <w:numPr>
                <w:ilvl w:val="0"/>
                <w:numId w:val="17"/>
              </w:numPr>
              <w:spacing w:after="0"/>
              <w:ind w:left="248" w:hanging="248"/>
              <w:contextualSpacing/>
              <w:jc w:val="left"/>
              <w:rPr>
                <w:rFonts w:ascii="Helvetica" w:hAnsi="Helvetica"/>
                <w:sz w:val="16"/>
                <w:szCs w:val="16"/>
              </w:rPr>
            </w:pPr>
            <w:r w:rsidRPr="00D74382">
              <w:rPr>
                <w:rFonts w:ascii="Helvetica" w:hAnsi="Helvetica"/>
                <w:sz w:val="16"/>
                <w:szCs w:val="16"/>
              </w:rPr>
              <w:t>Risultanze Audit delle Operazioni</w:t>
            </w:r>
            <w:r w:rsidR="002574A9" w:rsidRPr="00D74382">
              <w:rPr>
                <w:rFonts w:ascii="Helvetica" w:hAnsi="Helvetica"/>
                <w:sz w:val="16"/>
                <w:szCs w:val="16"/>
              </w:rPr>
              <w:t xml:space="preserve">  Rapporti  Provvisorii e definitivi</w:t>
            </w:r>
            <w:r w:rsidRPr="00D74382">
              <w:rPr>
                <w:rFonts w:ascii="Helvetica" w:hAnsi="Helvetica"/>
                <w:sz w:val="16"/>
                <w:szCs w:val="16"/>
              </w:rPr>
              <w:t>;</w:t>
            </w:r>
          </w:p>
          <w:p w:rsidR="001F0B59" w:rsidRPr="00D74382" w:rsidRDefault="001F0B59" w:rsidP="00536197">
            <w:pPr>
              <w:numPr>
                <w:ilvl w:val="0"/>
                <w:numId w:val="17"/>
              </w:numPr>
              <w:spacing w:after="0"/>
              <w:ind w:left="248" w:hanging="248"/>
              <w:contextualSpacing/>
              <w:jc w:val="left"/>
              <w:rPr>
                <w:rFonts w:ascii="Helvetica" w:hAnsi="Helvetica"/>
                <w:sz w:val="16"/>
                <w:szCs w:val="16"/>
              </w:rPr>
            </w:pPr>
            <w:r w:rsidRPr="00D74382">
              <w:rPr>
                <w:rFonts w:ascii="Helvetica" w:hAnsi="Helvetica"/>
                <w:sz w:val="16"/>
                <w:szCs w:val="16"/>
              </w:rPr>
              <w:t>Tavola di follow-up Audit delle Operazioni;</w:t>
            </w:r>
          </w:p>
          <w:p w:rsidR="001F0B59" w:rsidRPr="00D74382" w:rsidRDefault="001F0B59" w:rsidP="00536197">
            <w:pPr>
              <w:numPr>
                <w:ilvl w:val="0"/>
                <w:numId w:val="17"/>
              </w:numPr>
              <w:spacing w:after="0"/>
              <w:ind w:left="248" w:hanging="248"/>
              <w:contextualSpacing/>
              <w:jc w:val="left"/>
              <w:rPr>
                <w:rFonts w:ascii="Helvetica" w:hAnsi="Helvetica"/>
                <w:sz w:val="16"/>
                <w:szCs w:val="16"/>
              </w:rPr>
            </w:pPr>
            <w:r w:rsidRPr="00D74382">
              <w:rPr>
                <w:rFonts w:ascii="Helvetica" w:hAnsi="Helvetica"/>
                <w:sz w:val="16"/>
                <w:szCs w:val="16"/>
              </w:rPr>
              <w:t>Risu</w:t>
            </w:r>
            <w:r w:rsidR="00A157E3" w:rsidRPr="00D74382">
              <w:rPr>
                <w:rFonts w:ascii="Helvetica" w:hAnsi="Helvetica"/>
                <w:sz w:val="16"/>
                <w:szCs w:val="16"/>
              </w:rPr>
              <w:t xml:space="preserve">ltanze Audit dei Conti </w:t>
            </w:r>
            <w:r w:rsidR="002574A9" w:rsidRPr="00D74382">
              <w:rPr>
                <w:rFonts w:ascii="Helvetica" w:hAnsi="Helvetica"/>
                <w:sz w:val="16"/>
                <w:szCs w:val="16"/>
              </w:rPr>
              <w:t>;</w:t>
            </w:r>
          </w:p>
          <w:p w:rsidR="001F0B59" w:rsidRPr="00D74382" w:rsidRDefault="001F0B59" w:rsidP="00536197">
            <w:pPr>
              <w:numPr>
                <w:ilvl w:val="0"/>
                <w:numId w:val="17"/>
              </w:numPr>
              <w:spacing w:after="0"/>
              <w:ind w:left="248" w:hanging="248"/>
              <w:contextualSpacing/>
              <w:jc w:val="left"/>
              <w:rPr>
                <w:rFonts w:ascii="Helvetica" w:hAnsi="Helvetica"/>
                <w:sz w:val="16"/>
                <w:szCs w:val="16"/>
              </w:rPr>
            </w:pPr>
            <w:r w:rsidRPr="00D74382">
              <w:rPr>
                <w:rFonts w:ascii="Helvetica" w:hAnsi="Helvetica"/>
                <w:sz w:val="16"/>
                <w:szCs w:val="16"/>
              </w:rPr>
              <w:t>Tavola di follow-up Audit dei Conti.;</w:t>
            </w:r>
          </w:p>
          <w:p w:rsidR="00B9609D" w:rsidRPr="00D67102" w:rsidRDefault="00B9609D" w:rsidP="0096646A">
            <w:pPr>
              <w:pStyle w:val="Paragrafoelenco"/>
              <w:autoSpaceDE w:val="0"/>
              <w:autoSpaceDN w:val="0"/>
              <w:adjustRightInd w:val="0"/>
              <w:spacing w:after="0" w:line="288" w:lineRule="auto"/>
              <w:ind w:left="0"/>
              <w:contextualSpacing/>
              <w:jc w:val="left"/>
              <w:rPr>
                <w:rFonts w:ascii="Helvetica" w:hAnsi="Helvetica" w:cs="Arial"/>
                <w:sz w:val="16"/>
                <w:szCs w:val="16"/>
                <w:lang w:val="it-IT"/>
              </w:rPr>
            </w:pPr>
          </w:p>
        </w:tc>
        <w:tc>
          <w:tcPr>
            <w:tcW w:w="763" w:type="pct"/>
            <w:vAlign w:val="center"/>
          </w:tcPr>
          <w:p w:rsidR="00B9609D" w:rsidRPr="00D74382" w:rsidRDefault="00B9609D" w:rsidP="0096646A">
            <w:pPr>
              <w:spacing w:after="0" w:line="288" w:lineRule="auto"/>
              <w:contextualSpacing/>
              <w:jc w:val="center"/>
              <w:rPr>
                <w:rFonts w:ascii="Helvetica" w:hAnsi="Helvetica"/>
                <w:b/>
                <w:bCs/>
                <w:i/>
                <w:iCs/>
                <w:sz w:val="16"/>
                <w:szCs w:val="16"/>
                <w:lang w:eastAsia="it-IT"/>
              </w:rPr>
            </w:pPr>
            <w:r w:rsidRPr="00D74382">
              <w:rPr>
                <w:rFonts w:ascii="Helvetica" w:hAnsi="Helvetica"/>
                <w:b/>
                <w:bCs/>
                <w:i/>
                <w:iCs/>
                <w:sz w:val="16"/>
                <w:szCs w:val="16"/>
                <w:lang w:eastAsia="it-IT"/>
              </w:rPr>
              <w:t xml:space="preserve">Relazione Annuale di Controllo / </w:t>
            </w:r>
            <w:r w:rsidRPr="00D74382">
              <w:rPr>
                <w:rFonts w:ascii="Helvetica" w:hAnsi="Helvetica"/>
                <w:b/>
                <w:i/>
                <w:sz w:val="16"/>
                <w:szCs w:val="16"/>
              </w:rPr>
              <w:t>parere di audit</w:t>
            </w:r>
          </w:p>
        </w:tc>
        <w:tc>
          <w:tcPr>
            <w:tcW w:w="1639" w:type="pct"/>
            <w:vAlign w:val="center"/>
          </w:tcPr>
          <w:p w:rsidR="00DE619A" w:rsidRPr="00D74382" w:rsidRDefault="00DE619A" w:rsidP="003E2985">
            <w:pPr>
              <w:numPr>
                <w:ilvl w:val="0"/>
                <w:numId w:val="27"/>
              </w:numPr>
              <w:spacing w:after="0"/>
              <w:ind w:left="457"/>
              <w:contextualSpacing/>
              <w:jc w:val="left"/>
              <w:rPr>
                <w:rFonts w:ascii="Helvetica" w:hAnsi="Helvetica"/>
                <w:b/>
                <w:sz w:val="16"/>
                <w:szCs w:val="16"/>
              </w:rPr>
            </w:pPr>
            <w:r w:rsidRPr="00D74382">
              <w:rPr>
                <w:rFonts w:ascii="Helvetica" w:hAnsi="Helvetica"/>
                <w:b/>
                <w:sz w:val="16"/>
                <w:szCs w:val="16"/>
              </w:rPr>
              <w:t>Bozza Relazione Annuale di Controllo;</w:t>
            </w:r>
          </w:p>
          <w:p w:rsidR="000A0E6E" w:rsidRPr="00D74382" w:rsidRDefault="001B36FF" w:rsidP="003E2985">
            <w:pPr>
              <w:keepNext/>
              <w:numPr>
                <w:ilvl w:val="0"/>
                <w:numId w:val="27"/>
              </w:numPr>
              <w:spacing w:after="0"/>
              <w:ind w:left="457"/>
              <w:contextualSpacing/>
              <w:jc w:val="left"/>
              <w:rPr>
                <w:rFonts w:ascii="Helvetica" w:hAnsi="Helvetica"/>
                <w:b/>
                <w:sz w:val="16"/>
                <w:szCs w:val="16"/>
              </w:rPr>
            </w:pPr>
            <w:r w:rsidRPr="00D74382">
              <w:rPr>
                <w:rFonts w:ascii="Helvetica" w:hAnsi="Helvetica"/>
                <w:b/>
                <w:sz w:val="16"/>
                <w:szCs w:val="16"/>
              </w:rPr>
              <w:t>Checkl</w:t>
            </w:r>
            <w:r w:rsidR="000A0E6E" w:rsidRPr="00D74382">
              <w:rPr>
                <w:rFonts w:ascii="Helvetica" w:hAnsi="Helvetica"/>
                <w:b/>
                <w:sz w:val="16"/>
                <w:szCs w:val="16"/>
              </w:rPr>
              <w:t>ist per la Verifica della Qualità della RAC e Parere di Audit;</w:t>
            </w:r>
          </w:p>
          <w:p w:rsidR="00DE619A" w:rsidRPr="00D74382" w:rsidRDefault="00B9609D" w:rsidP="003E2985">
            <w:pPr>
              <w:numPr>
                <w:ilvl w:val="0"/>
                <w:numId w:val="27"/>
              </w:numPr>
              <w:spacing w:after="0"/>
              <w:ind w:left="457"/>
              <w:contextualSpacing/>
              <w:jc w:val="left"/>
              <w:rPr>
                <w:rFonts w:ascii="Helvetica" w:hAnsi="Helvetica"/>
                <w:b/>
                <w:sz w:val="16"/>
                <w:szCs w:val="16"/>
              </w:rPr>
            </w:pPr>
            <w:r w:rsidRPr="00D74382">
              <w:rPr>
                <w:rFonts w:ascii="Helvetica" w:hAnsi="Helvetica"/>
                <w:b/>
                <w:sz w:val="16"/>
                <w:szCs w:val="16"/>
              </w:rPr>
              <w:t>Relazione Annuale di Controllo</w:t>
            </w:r>
            <w:r w:rsidR="00DE619A" w:rsidRPr="00D74382">
              <w:rPr>
                <w:rFonts w:ascii="Helvetica" w:hAnsi="Helvetica"/>
                <w:b/>
                <w:sz w:val="16"/>
                <w:szCs w:val="16"/>
              </w:rPr>
              <w:t xml:space="preserve"> definitiva;</w:t>
            </w:r>
          </w:p>
          <w:p w:rsidR="00B9609D" w:rsidRPr="00D74382" w:rsidRDefault="00B9609D" w:rsidP="003E2985">
            <w:pPr>
              <w:numPr>
                <w:ilvl w:val="0"/>
                <w:numId w:val="27"/>
              </w:numPr>
              <w:spacing w:after="0"/>
              <w:ind w:left="457"/>
              <w:contextualSpacing/>
              <w:jc w:val="left"/>
              <w:rPr>
                <w:rFonts w:ascii="Helvetica" w:hAnsi="Helvetica"/>
                <w:b/>
                <w:sz w:val="16"/>
                <w:szCs w:val="16"/>
              </w:rPr>
            </w:pPr>
            <w:r w:rsidRPr="00D74382">
              <w:rPr>
                <w:rFonts w:ascii="Helvetica" w:hAnsi="Helvetica"/>
                <w:b/>
                <w:sz w:val="16"/>
                <w:szCs w:val="16"/>
              </w:rPr>
              <w:t>Parere di Audit</w:t>
            </w:r>
            <w:r w:rsidR="00DE619A" w:rsidRPr="00D74382">
              <w:rPr>
                <w:rFonts w:ascii="Helvetica" w:hAnsi="Helvetica"/>
                <w:b/>
                <w:sz w:val="16"/>
                <w:szCs w:val="16"/>
              </w:rPr>
              <w:t>;</w:t>
            </w:r>
          </w:p>
          <w:p w:rsidR="00D04EA6" w:rsidRDefault="00D04EA6" w:rsidP="003E2985">
            <w:pPr>
              <w:numPr>
                <w:ilvl w:val="0"/>
                <w:numId w:val="27"/>
              </w:numPr>
              <w:spacing w:after="0"/>
              <w:ind w:left="457"/>
              <w:contextualSpacing/>
              <w:jc w:val="left"/>
              <w:rPr>
                <w:rFonts w:ascii="Helvetica" w:hAnsi="Helvetica"/>
                <w:b/>
                <w:sz w:val="16"/>
                <w:szCs w:val="16"/>
              </w:rPr>
            </w:pPr>
            <w:r w:rsidRPr="00D74382">
              <w:rPr>
                <w:rFonts w:ascii="Helvetica" w:hAnsi="Helvetica"/>
                <w:b/>
                <w:sz w:val="16"/>
                <w:szCs w:val="16"/>
              </w:rPr>
              <w:t>Eventuali riscontri alla Commissione per l’accettazione dei conti</w:t>
            </w:r>
            <w:r w:rsidR="003E2985" w:rsidRPr="00D74382">
              <w:rPr>
                <w:rFonts w:ascii="Helvetica" w:hAnsi="Helvetica"/>
                <w:b/>
                <w:sz w:val="16"/>
                <w:szCs w:val="16"/>
              </w:rPr>
              <w:t>;</w:t>
            </w:r>
          </w:p>
          <w:p w:rsidR="00DA7E31" w:rsidRPr="00D74382" w:rsidRDefault="00DA7E31" w:rsidP="00DA7E31">
            <w:pPr>
              <w:spacing w:after="0"/>
              <w:ind w:left="97"/>
              <w:contextualSpacing/>
              <w:jc w:val="left"/>
              <w:rPr>
                <w:rFonts w:ascii="Helvetica" w:hAnsi="Helvetica"/>
                <w:b/>
                <w:sz w:val="16"/>
                <w:szCs w:val="16"/>
              </w:rPr>
            </w:pPr>
          </w:p>
        </w:tc>
      </w:tr>
      <w:bookmarkEnd w:id="9"/>
      <w:bookmarkEnd w:id="13"/>
    </w:tbl>
    <w:p w:rsidR="00A157E3" w:rsidRPr="00D74382" w:rsidRDefault="00A157E3" w:rsidP="000837D0">
      <w:pPr>
        <w:spacing w:after="0"/>
        <w:rPr>
          <w:rFonts w:ascii="Helvetica" w:hAnsi="Helvetica"/>
          <w:sz w:val="22"/>
          <w:szCs w:val="22"/>
        </w:rPr>
        <w:sectPr w:rsidR="00A157E3" w:rsidRPr="00D74382" w:rsidSect="00A157E3">
          <w:pgSz w:w="16838" w:h="11906" w:orient="landscape"/>
          <w:pgMar w:top="1134" w:right="1559" w:bottom="992" w:left="851" w:header="709" w:footer="584" w:gutter="0"/>
          <w:cols w:space="708"/>
          <w:docGrid w:linePitch="360"/>
        </w:sectPr>
      </w:pPr>
    </w:p>
    <w:p w:rsidR="00BB470C" w:rsidRPr="00D74382" w:rsidRDefault="00BB470C" w:rsidP="00BB470C">
      <w:pPr>
        <w:pStyle w:val="Titolo2"/>
        <w:spacing w:before="0" w:line="288" w:lineRule="auto"/>
        <w:rPr>
          <w:rFonts w:ascii="Helvetica" w:hAnsi="Helvetica"/>
          <w:sz w:val="22"/>
          <w:szCs w:val="22"/>
        </w:rPr>
      </w:pPr>
      <w:bookmarkStart w:id="14" w:name="_Toc495485818"/>
    </w:p>
    <w:p w:rsidR="00211237" w:rsidRPr="00791DF6" w:rsidRDefault="003E7CD6" w:rsidP="00CC37BA">
      <w:pPr>
        <w:pStyle w:val="Titolo2"/>
        <w:rPr>
          <w:iCs/>
        </w:rPr>
      </w:pPr>
      <w:r w:rsidRPr="00791DF6">
        <w:t xml:space="preserve"> </w:t>
      </w:r>
      <w:bookmarkStart w:id="15" w:name="_Toc495662155"/>
      <w:bookmarkStart w:id="16" w:name="_Toc495662310"/>
      <w:bookmarkStart w:id="17" w:name="_Toc495662534"/>
      <w:bookmarkStart w:id="18" w:name="_Toc526438702"/>
      <w:r w:rsidR="00637E41" w:rsidRPr="00CC37BA">
        <w:rPr>
          <w:sz w:val="22"/>
          <w:szCs w:val="22"/>
        </w:rPr>
        <w:t xml:space="preserve">Descrizione </w:t>
      </w:r>
      <w:r w:rsidR="00A74955" w:rsidRPr="00CC37BA">
        <w:rPr>
          <w:sz w:val="22"/>
          <w:szCs w:val="22"/>
        </w:rPr>
        <w:t xml:space="preserve">analisi </w:t>
      </w:r>
      <w:r w:rsidR="00637E41" w:rsidRPr="00CC37BA">
        <w:rPr>
          <w:sz w:val="22"/>
          <w:szCs w:val="22"/>
        </w:rPr>
        <w:t xml:space="preserve">dei </w:t>
      </w:r>
      <w:bookmarkStart w:id="19" w:name="_Hlk502777815"/>
      <w:r w:rsidR="00637E41" w:rsidRPr="00CC37BA">
        <w:rPr>
          <w:sz w:val="22"/>
          <w:szCs w:val="22"/>
        </w:rPr>
        <w:t>processi</w:t>
      </w:r>
      <w:bookmarkEnd w:id="15"/>
      <w:bookmarkEnd w:id="16"/>
      <w:bookmarkEnd w:id="17"/>
      <w:bookmarkEnd w:id="19"/>
      <w:r w:rsidR="00637E41" w:rsidRPr="00CC37BA">
        <w:rPr>
          <w:sz w:val="22"/>
          <w:szCs w:val="22"/>
        </w:rPr>
        <w:t xml:space="preserve"> </w:t>
      </w:r>
      <w:r w:rsidR="00E7055E" w:rsidRPr="00CC37BA">
        <w:rPr>
          <w:sz w:val="22"/>
          <w:szCs w:val="22"/>
        </w:rPr>
        <w:t>e</w:t>
      </w:r>
      <w:r w:rsidR="00CC37BA" w:rsidRPr="00CC37BA">
        <w:rPr>
          <w:sz w:val="22"/>
          <w:szCs w:val="22"/>
        </w:rPr>
        <w:t xml:space="preserve"> individuazione delle</w:t>
      </w:r>
      <w:r w:rsidR="00E7055E" w:rsidRPr="00CC37BA">
        <w:rPr>
          <w:sz w:val="22"/>
          <w:szCs w:val="22"/>
        </w:rPr>
        <w:t xml:space="preserve"> </w:t>
      </w:r>
      <w:r w:rsidR="00B607A6" w:rsidRPr="00CC37BA">
        <w:rPr>
          <w:sz w:val="22"/>
          <w:szCs w:val="22"/>
        </w:rPr>
        <w:t>relative</w:t>
      </w:r>
      <w:r w:rsidR="00E7055E" w:rsidRPr="00CC37BA">
        <w:rPr>
          <w:sz w:val="22"/>
          <w:szCs w:val="22"/>
        </w:rPr>
        <w:t xml:space="preserve"> attività</w:t>
      </w:r>
      <w:bookmarkEnd w:id="18"/>
      <w:r w:rsidR="00E7055E">
        <w:t xml:space="preserve"> </w:t>
      </w:r>
    </w:p>
    <w:p w:rsidR="004A6746" w:rsidRPr="00ED121C" w:rsidRDefault="004A6746" w:rsidP="004A6746">
      <w:pPr>
        <w:spacing w:after="0"/>
        <w:rPr>
          <w:i/>
          <w:sz w:val="22"/>
          <w:szCs w:val="22"/>
        </w:rPr>
      </w:pPr>
      <w:r w:rsidRPr="00ED121C">
        <w:rPr>
          <w:i/>
          <w:sz w:val="22"/>
          <w:szCs w:val="22"/>
        </w:rPr>
        <w:t xml:space="preserve">(gli input necessari e gli output attesi - sequenza e l'interazione </w:t>
      </w:r>
      <w:r>
        <w:rPr>
          <w:i/>
          <w:sz w:val="22"/>
          <w:szCs w:val="22"/>
        </w:rPr>
        <w:t>tra</w:t>
      </w:r>
      <w:r w:rsidRPr="00ED121C">
        <w:rPr>
          <w:i/>
          <w:sz w:val="22"/>
          <w:szCs w:val="22"/>
        </w:rPr>
        <w:t xml:space="preserve"> processi)</w:t>
      </w:r>
    </w:p>
    <w:p w:rsidR="00AA7367" w:rsidRDefault="00AA7367" w:rsidP="004A6746">
      <w:pPr>
        <w:spacing w:after="0"/>
        <w:rPr>
          <w:rFonts w:ascii="Helvetica" w:hAnsi="Helvetica"/>
          <w:color w:val="FF0000"/>
          <w:sz w:val="22"/>
          <w:szCs w:val="22"/>
        </w:rPr>
      </w:pPr>
    </w:p>
    <w:p w:rsidR="00E7055E" w:rsidRPr="00D74382" w:rsidRDefault="00E7055E" w:rsidP="00E7055E">
      <w:pPr>
        <w:spacing w:after="0" w:line="288" w:lineRule="auto"/>
        <w:ind w:right="38"/>
        <w:rPr>
          <w:rFonts w:ascii="Helvetica" w:hAnsi="Helvetica"/>
          <w:sz w:val="22"/>
          <w:szCs w:val="22"/>
        </w:rPr>
      </w:pPr>
      <w:r>
        <w:rPr>
          <w:rFonts w:ascii="Helvetica" w:hAnsi="Helvetica"/>
          <w:sz w:val="22"/>
          <w:szCs w:val="22"/>
        </w:rPr>
        <w:t>Attraverso l’analisi dei documenti master dell’AdA (la strategia e il manuale di Audit) si è proceduto ad individuare</w:t>
      </w:r>
      <w:r w:rsidRPr="00D74382">
        <w:rPr>
          <w:rFonts w:ascii="Helvetica" w:hAnsi="Helvetica"/>
          <w:sz w:val="22"/>
          <w:szCs w:val="22"/>
        </w:rPr>
        <w:t xml:space="preserve"> i processi necessari </w:t>
      </w:r>
      <w:r>
        <w:rPr>
          <w:rFonts w:ascii="Helvetica" w:hAnsi="Helvetica"/>
          <w:sz w:val="22"/>
          <w:szCs w:val="22"/>
        </w:rPr>
        <w:t xml:space="preserve">per assolvere ai propri compiti, </w:t>
      </w:r>
      <w:r w:rsidRPr="00D74382">
        <w:rPr>
          <w:rFonts w:ascii="Helvetica" w:hAnsi="Helvetica"/>
          <w:sz w:val="22"/>
          <w:szCs w:val="22"/>
        </w:rPr>
        <w:t>e la loro applicazione nell'ambito di tutta l'organizzazione:</w:t>
      </w:r>
    </w:p>
    <w:p w:rsidR="00E7055E" w:rsidRPr="00D74382" w:rsidRDefault="00E7055E" w:rsidP="00E7055E">
      <w:pPr>
        <w:numPr>
          <w:ilvl w:val="0"/>
          <w:numId w:val="42"/>
        </w:numPr>
        <w:spacing w:after="0" w:line="288" w:lineRule="auto"/>
        <w:ind w:right="38"/>
        <w:rPr>
          <w:rFonts w:ascii="Helvetica" w:hAnsi="Helvetica"/>
          <w:sz w:val="22"/>
          <w:szCs w:val="22"/>
        </w:rPr>
      </w:pPr>
      <w:r>
        <w:rPr>
          <w:rFonts w:ascii="Helvetica" w:hAnsi="Helvetica"/>
          <w:sz w:val="22"/>
          <w:szCs w:val="22"/>
        </w:rPr>
        <w:t>Si sono determinati</w:t>
      </w:r>
      <w:r w:rsidRPr="00D74382">
        <w:rPr>
          <w:rFonts w:ascii="Helvetica" w:hAnsi="Helvetica"/>
          <w:sz w:val="22"/>
          <w:szCs w:val="22"/>
        </w:rPr>
        <w:t xml:space="preserve"> gli input necessari e gli output attesi;</w:t>
      </w:r>
    </w:p>
    <w:p w:rsidR="00E7055E" w:rsidRPr="00D74382" w:rsidRDefault="00E7055E" w:rsidP="00E7055E">
      <w:pPr>
        <w:numPr>
          <w:ilvl w:val="0"/>
          <w:numId w:val="42"/>
        </w:numPr>
        <w:spacing w:after="0" w:line="288" w:lineRule="auto"/>
        <w:ind w:right="38"/>
        <w:rPr>
          <w:rFonts w:ascii="Helvetica" w:hAnsi="Helvetica"/>
          <w:sz w:val="22"/>
          <w:szCs w:val="22"/>
        </w:rPr>
      </w:pPr>
      <w:r>
        <w:rPr>
          <w:rFonts w:ascii="Helvetica" w:hAnsi="Helvetica"/>
          <w:sz w:val="22"/>
          <w:szCs w:val="22"/>
        </w:rPr>
        <w:t>individuato</w:t>
      </w:r>
      <w:r w:rsidRPr="00D74382">
        <w:rPr>
          <w:rFonts w:ascii="Helvetica" w:hAnsi="Helvetica"/>
          <w:sz w:val="22"/>
          <w:szCs w:val="22"/>
        </w:rPr>
        <w:t xml:space="preserve"> la sequenza e l'interazione dei processi;</w:t>
      </w:r>
    </w:p>
    <w:p w:rsidR="00E7055E" w:rsidRPr="00D74382" w:rsidRDefault="00E7055E" w:rsidP="00E7055E">
      <w:pPr>
        <w:numPr>
          <w:ilvl w:val="0"/>
          <w:numId w:val="42"/>
        </w:numPr>
        <w:spacing w:after="0" w:line="288" w:lineRule="auto"/>
        <w:ind w:right="38"/>
        <w:rPr>
          <w:rFonts w:ascii="Helvetica" w:hAnsi="Helvetica"/>
          <w:sz w:val="22"/>
          <w:szCs w:val="22"/>
        </w:rPr>
      </w:pPr>
      <w:r>
        <w:rPr>
          <w:rFonts w:ascii="Helvetica" w:hAnsi="Helvetica"/>
          <w:sz w:val="22"/>
          <w:szCs w:val="22"/>
        </w:rPr>
        <w:t xml:space="preserve">sono stati individuati e applicati metodi per il </w:t>
      </w:r>
      <w:r w:rsidRPr="00737C57">
        <w:rPr>
          <w:rFonts w:ascii="Helvetica" w:hAnsi="Helvetica"/>
          <w:sz w:val="22"/>
          <w:szCs w:val="22"/>
        </w:rPr>
        <w:t>monitoraggio e di valutazione</w:t>
      </w:r>
      <w:r>
        <w:rPr>
          <w:rFonts w:ascii="Helvetica" w:hAnsi="Helvetica"/>
          <w:sz w:val="22"/>
          <w:szCs w:val="22"/>
        </w:rPr>
        <w:t xml:space="preserve">, </w:t>
      </w:r>
      <w:r w:rsidRPr="00D74382">
        <w:rPr>
          <w:rFonts w:ascii="Helvetica" w:hAnsi="Helvetica"/>
          <w:sz w:val="22"/>
          <w:szCs w:val="22"/>
        </w:rPr>
        <w:t>per assicurare la loro efficacia e controllo;</w:t>
      </w:r>
    </w:p>
    <w:p w:rsidR="00E7055E" w:rsidRPr="00DA7522" w:rsidRDefault="00E7055E" w:rsidP="00E7055E">
      <w:pPr>
        <w:numPr>
          <w:ilvl w:val="0"/>
          <w:numId w:val="42"/>
        </w:numPr>
        <w:spacing w:after="0" w:line="288" w:lineRule="auto"/>
        <w:ind w:right="38"/>
        <w:rPr>
          <w:rFonts w:ascii="Helvetica" w:hAnsi="Helvetica"/>
          <w:sz w:val="22"/>
          <w:szCs w:val="22"/>
        </w:rPr>
      </w:pPr>
      <w:r w:rsidRPr="00D74382">
        <w:rPr>
          <w:rFonts w:ascii="Helvetica" w:hAnsi="Helvetica"/>
          <w:sz w:val="22"/>
          <w:szCs w:val="22"/>
        </w:rPr>
        <w:t>attuare ogni modifica necessaria per assicurare che tali processi conseguano i risultati attesi</w:t>
      </w:r>
      <w:r>
        <w:rPr>
          <w:rFonts w:ascii="Helvetica" w:hAnsi="Helvetica"/>
          <w:sz w:val="22"/>
          <w:szCs w:val="22"/>
        </w:rPr>
        <w:t xml:space="preserve">, e </w:t>
      </w:r>
      <w:r w:rsidRPr="00DA7522">
        <w:rPr>
          <w:rFonts w:ascii="Helvetica" w:hAnsi="Helvetica"/>
          <w:sz w:val="22"/>
          <w:szCs w:val="22"/>
        </w:rPr>
        <w:t>migliorare i processi.</w:t>
      </w:r>
    </w:p>
    <w:p w:rsidR="00E7055E" w:rsidRPr="00D74382" w:rsidRDefault="00E7055E" w:rsidP="00E7055E">
      <w:pPr>
        <w:spacing w:after="0"/>
        <w:rPr>
          <w:rFonts w:ascii="Helvetica" w:hAnsi="Helvetica"/>
          <w:color w:val="FF0000"/>
          <w:sz w:val="22"/>
          <w:szCs w:val="22"/>
        </w:rPr>
      </w:pPr>
    </w:p>
    <w:p w:rsidR="008B4AE0" w:rsidRPr="00E7055E" w:rsidRDefault="006F26E4" w:rsidP="008B4AE0">
      <w:pPr>
        <w:pStyle w:val="Titolo3"/>
        <w:ind w:firstLine="708"/>
        <w:rPr>
          <w:rFonts w:ascii="Helvetica" w:hAnsi="Helvetica"/>
        </w:rPr>
      </w:pPr>
      <w:bookmarkStart w:id="20" w:name="_Toc526438703"/>
      <w:r w:rsidRPr="00E7055E">
        <w:rPr>
          <w:rFonts w:ascii="Helvetica" w:hAnsi="Helvetica"/>
        </w:rPr>
        <w:t>Aggiornamento Strategia di audit e Manuale delle procedure</w:t>
      </w:r>
      <w:bookmarkStart w:id="21" w:name="_Toc495662538"/>
      <w:bookmarkStart w:id="22" w:name="_Toc495662539"/>
      <w:bookmarkEnd w:id="20"/>
    </w:p>
    <w:p w:rsidR="008B4AE0" w:rsidRDefault="008B4AE0" w:rsidP="008B4AE0">
      <w:pPr>
        <w:spacing w:after="0"/>
        <w:rPr>
          <w:rFonts w:ascii="Helvetica" w:hAnsi="Helvetica"/>
          <w:b/>
          <w:i/>
          <w:sz w:val="22"/>
          <w:szCs w:val="22"/>
        </w:rPr>
      </w:pPr>
    </w:p>
    <w:bookmarkEnd w:id="21"/>
    <w:bookmarkEnd w:id="22"/>
    <w:p w:rsidR="003B31DD" w:rsidRDefault="003B31DD" w:rsidP="003B31DD">
      <w:pPr>
        <w:spacing w:after="0"/>
        <w:rPr>
          <w:rFonts w:ascii="Helvetica" w:hAnsi="Helvetica"/>
          <w:sz w:val="22"/>
          <w:szCs w:val="22"/>
        </w:rPr>
      </w:pPr>
      <w:r w:rsidRPr="0028651E">
        <w:rPr>
          <w:rFonts w:ascii="Helvetica" w:hAnsi="Helvetica"/>
          <w:sz w:val="22"/>
          <w:szCs w:val="22"/>
        </w:rPr>
        <w:t xml:space="preserve">La strategia è una componente essenziale del modello </w:t>
      </w:r>
      <w:r>
        <w:rPr>
          <w:rFonts w:ascii="Helvetica" w:hAnsi="Helvetica"/>
          <w:sz w:val="22"/>
          <w:szCs w:val="22"/>
        </w:rPr>
        <w:t xml:space="preserve">di affidabilità per i fondi SIE, </w:t>
      </w:r>
      <w:r w:rsidRPr="0028651E">
        <w:rPr>
          <w:rFonts w:ascii="Helvetica" w:hAnsi="Helvetica"/>
          <w:sz w:val="22"/>
          <w:szCs w:val="22"/>
        </w:rPr>
        <w:t>in quanto si tratta di un documento di pianificazione che stabilisce la metodologia di audit, il metodo di campionamento per le attività di audit sulle operazioni e la pianificazione delle attività di audit in relazione</w:t>
      </w:r>
      <w:r>
        <w:rPr>
          <w:rFonts w:ascii="Helvetica" w:hAnsi="Helvetica"/>
          <w:sz w:val="22"/>
          <w:szCs w:val="22"/>
        </w:rPr>
        <w:t xml:space="preserve"> ai primi tre periodi contabili</w:t>
      </w:r>
      <w:r w:rsidRPr="0028651E">
        <w:rPr>
          <w:rFonts w:ascii="Helvetica" w:hAnsi="Helvetica"/>
          <w:sz w:val="22"/>
          <w:szCs w:val="22"/>
        </w:rPr>
        <w:t xml:space="preserve"> e deve essere aggiornata annualmente a partire dal 2016 e fino al 2024 compreso.</w:t>
      </w:r>
      <w:r>
        <w:rPr>
          <w:rFonts w:ascii="Helvetica" w:hAnsi="Helvetica"/>
          <w:sz w:val="22"/>
          <w:szCs w:val="22"/>
        </w:rPr>
        <w:t xml:space="preserve"> (EGESIF_14-0011-02 final </w:t>
      </w:r>
      <w:r w:rsidRPr="0028651E">
        <w:rPr>
          <w:rFonts w:ascii="Helvetica" w:hAnsi="Helvetica"/>
          <w:sz w:val="22"/>
          <w:szCs w:val="22"/>
        </w:rPr>
        <w:t>27/08/2015</w:t>
      </w:r>
      <w:r>
        <w:rPr>
          <w:rFonts w:ascii="Helvetica" w:hAnsi="Helvetica"/>
          <w:sz w:val="22"/>
          <w:szCs w:val="22"/>
        </w:rPr>
        <w:t xml:space="preserve"> LG </w:t>
      </w:r>
      <w:r w:rsidRPr="0028651E">
        <w:rPr>
          <w:rFonts w:ascii="Helvetica" w:hAnsi="Helvetica"/>
          <w:sz w:val="22"/>
          <w:szCs w:val="22"/>
        </w:rPr>
        <w:t>per gli Stati</w:t>
      </w:r>
      <w:r>
        <w:rPr>
          <w:rFonts w:ascii="Helvetica" w:hAnsi="Helvetica"/>
          <w:sz w:val="22"/>
          <w:szCs w:val="22"/>
        </w:rPr>
        <w:t xml:space="preserve"> membri sulla </w:t>
      </w:r>
      <w:r w:rsidRPr="0028651E">
        <w:rPr>
          <w:rFonts w:ascii="Helvetica" w:hAnsi="Helvetica"/>
          <w:sz w:val="22"/>
          <w:szCs w:val="22"/>
        </w:rPr>
        <w:t>strategia di audit</w:t>
      </w:r>
      <w:r>
        <w:rPr>
          <w:rFonts w:ascii="Helvetica" w:hAnsi="Helvetica"/>
          <w:sz w:val="22"/>
          <w:szCs w:val="22"/>
        </w:rPr>
        <w:t>).</w:t>
      </w:r>
    </w:p>
    <w:p w:rsidR="0028651E" w:rsidRDefault="0028651E" w:rsidP="008B4AE0">
      <w:pPr>
        <w:spacing w:after="0"/>
        <w:rPr>
          <w:rFonts w:ascii="Helvetica" w:hAnsi="Helvetica"/>
          <w:sz w:val="22"/>
          <w:szCs w:val="22"/>
        </w:rPr>
      </w:pPr>
    </w:p>
    <w:p w:rsidR="006F26E4" w:rsidRPr="00D74382" w:rsidRDefault="006F26E4" w:rsidP="008B4AE0">
      <w:pPr>
        <w:spacing w:after="0"/>
        <w:rPr>
          <w:rFonts w:ascii="Helvetica" w:hAnsi="Helvetica"/>
          <w:sz w:val="22"/>
          <w:szCs w:val="22"/>
        </w:rPr>
      </w:pPr>
      <w:r w:rsidRPr="00D74382">
        <w:rPr>
          <w:rFonts w:ascii="Helvetica" w:hAnsi="Helvetica"/>
          <w:sz w:val="22"/>
          <w:szCs w:val="22"/>
        </w:rPr>
        <w:t xml:space="preserve">Lo scopo di tale processo è </w:t>
      </w:r>
      <w:r w:rsidR="004E78BD" w:rsidRPr="00D74382">
        <w:rPr>
          <w:rFonts w:ascii="Helvetica" w:hAnsi="Helvetica"/>
          <w:sz w:val="22"/>
          <w:szCs w:val="22"/>
        </w:rPr>
        <w:t>di pianificare</w:t>
      </w:r>
      <w:r w:rsidRPr="00D74382">
        <w:rPr>
          <w:rFonts w:ascii="Helvetica" w:hAnsi="Helvetica"/>
          <w:sz w:val="22"/>
          <w:szCs w:val="22"/>
        </w:rPr>
        <w:t xml:space="preserve"> ed eseguire tutte le attività connesse ai controlli che dovranno essere svolti dall’Autorità di Audit in modo da garantire, entro il 15 febbraio di ogni anno N+1, la presentazione del Rapporto annuale di controllo e la valutazione di affidabilità del Sistema di Gestione e Controllo sottoposto ad audit.</w:t>
      </w:r>
    </w:p>
    <w:p w:rsidR="00F10251" w:rsidRDefault="00F10251" w:rsidP="007422F0">
      <w:pPr>
        <w:spacing w:after="0" w:line="288" w:lineRule="auto"/>
        <w:ind w:right="38"/>
        <w:rPr>
          <w:rFonts w:ascii="Helvetica" w:hAnsi="Helvetica"/>
          <w:sz w:val="22"/>
          <w:szCs w:val="22"/>
        </w:rPr>
      </w:pPr>
      <w:r>
        <w:rPr>
          <w:rFonts w:ascii="Helvetica" w:hAnsi="Helvetica"/>
          <w:sz w:val="22"/>
          <w:szCs w:val="22"/>
        </w:rPr>
        <w:t xml:space="preserve">In questa ottica </w:t>
      </w:r>
      <w:r w:rsidRPr="00D74382">
        <w:rPr>
          <w:rFonts w:ascii="Helvetica" w:hAnsi="Helvetica"/>
          <w:sz w:val="22"/>
          <w:szCs w:val="22"/>
        </w:rPr>
        <w:t>l’Autorità di Audit è chiamata a</w:t>
      </w:r>
      <w:r w:rsidRPr="00D74382">
        <w:rPr>
          <w:rFonts w:ascii="Helvetica" w:hAnsi="Helvetica"/>
          <w:b/>
          <w:i/>
          <w:sz w:val="22"/>
          <w:szCs w:val="22"/>
        </w:rPr>
        <w:t xml:space="preserve"> rispettare gli obiettivi, le attività, le priorità e la tempistica indicati nella Strategia di audit </w:t>
      </w:r>
      <w:r w:rsidRPr="00D74382">
        <w:rPr>
          <w:rFonts w:ascii="Helvetica" w:hAnsi="Helvetica"/>
          <w:i/>
          <w:sz w:val="22"/>
          <w:szCs w:val="22"/>
        </w:rPr>
        <w:t>(di cui all'articolo 127, paragrafo 4, del regolamento (UE) n. 1303/2013 definita conformemente all'allegato VII di cui al paragrafo 1 dell’art.7 del regolamento di esecuzione 207/2015)</w:t>
      </w:r>
      <w:r>
        <w:rPr>
          <w:rFonts w:ascii="Helvetica" w:hAnsi="Helvetica"/>
          <w:sz w:val="22"/>
          <w:szCs w:val="22"/>
        </w:rPr>
        <w:t>;</w:t>
      </w:r>
    </w:p>
    <w:p w:rsidR="006F26E4" w:rsidRPr="00D74382" w:rsidRDefault="006F26E4" w:rsidP="00AA7367">
      <w:pPr>
        <w:pStyle w:val="Titolo4"/>
        <w:spacing w:before="0"/>
        <w:rPr>
          <w:rFonts w:ascii="Helvetica" w:hAnsi="Helvetica"/>
          <w:sz w:val="22"/>
          <w:szCs w:val="22"/>
        </w:rPr>
      </w:pPr>
    </w:p>
    <w:p w:rsidR="006F26E4" w:rsidRPr="00D74382" w:rsidRDefault="006F26E4" w:rsidP="006F26E4">
      <w:pPr>
        <w:spacing w:after="0"/>
        <w:rPr>
          <w:rFonts w:ascii="Helvetica" w:hAnsi="Helvetica"/>
          <w:sz w:val="22"/>
          <w:szCs w:val="22"/>
        </w:rPr>
      </w:pPr>
      <w:r w:rsidRPr="00D74382">
        <w:rPr>
          <w:rFonts w:ascii="Helvetica" w:hAnsi="Helvetica"/>
          <w:sz w:val="22"/>
          <w:szCs w:val="22"/>
        </w:rPr>
        <w:t>Dalla Strategia discende la redazione del Manuale delle procedure di audit, che si configura come un manuale utente di taglio fortemente operativo, a carattere pluriennale, recante l’iter procedimentale da seguire per l’attuazione delle attività di audit. In particolare esso raccoglie i principi che determinano la metodologia di programmazione ed esecuzione dei controlli, già delineati nella Strategia di audit, nonché gli strumenti operativi a supporto dell’attività.</w:t>
      </w:r>
    </w:p>
    <w:p w:rsidR="00B264E2" w:rsidRPr="00D74382" w:rsidRDefault="008C1620" w:rsidP="00B264E2">
      <w:pPr>
        <w:spacing w:after="0"/>
        <w:rPr>
          <w:rFonts w:ascii="Helvetica" w:hAnsi="Helvetica"/>
          <w:sz w:val="22"/>
          <w:szCs w:val="22"/>
        </w:rPr>
      </w:pPr>
      <w:r w:rsidRPr="008C1620">
        <w:rPr>
          <w:rFonts w:ascii="Helvetica" w:hAnsi="Helvetica"/>
          <w:sz w:val="22"/>
          <w:szCs w:val="22"/>
        </w:rPr>
        <w:t xml:space="preserve">Il Manuale fornisce in Allegato </w:t>
      </w:r>
      <w:r w:rsidR="00C43F49">
        <w:rPr>
          <w:rFonts w:ascii="Helvetica" w:hAnsi="Helvetica"/>
          <w:sz w:val="22"/>
          <w:szCs w:val="22"/>
        </w:rPr>
        <w:t>gli strumenti conformi agli standard internazionali per le attività di auditing come le</w:t>
      </w:r>
      <w:r w:rsidRPr="008C1620">
        <w:rPr>
          <w:rFonts w:ascii="Helvetica" w:hAnsi="Helvetica"/>
          <w:sz w:val="22"/>
          <w:szCs w:val="22"/>
        </w:rPr>
        <w:t xml:space="preserve"> checklist </w:t>
      </w:r>
      <w:r w:rsidR="00A678F7" w:rsidRPr="00A678F7">
        <w:rPr>
          <w:rFonts w:ascii="Helvetica" w:hAnsi="Helvetica"/>
          <w:sz w:val="22"/>
          <w:szCs w:val="22"/>
        </w:rPr>
        <w:t>predisposta appositamente</w:t>
      </w:r>
      <w:r w:rsidR="00AA1DA1">
        <w:rPr>
          <w:rFonts w:ascii="Helvetica" w:hAnsi="Helvetica"/>
          <w:sz w:val="22"/>
          <w:szCs w:val="22"/>
        </w:rPr>
        <w:t xml:space="preserve"> </w:t>
      </w:r>
      <w:r w:rsidRPr="008C1620">
        <w:rPr>
          <w:rFonts w:ascii="Helvetica" w:hAnsi="Helvetica"/>
          <w:sz w:val="22"/>
          <w:szCs w:val="22"/>
        </w:rPr>
        <w:t>per gli audit di sistema gli audit delle operazioni</w:t>
      </w:r>
      <w:r w:rsidR="00AA1DA1">
        <w:rPr>
          <w:rFonts w:ascii="Helvetica" w:hAnsi="Helvetica"/>
          <w:sz w:val="22"/>
          <w:szCs w:val="22"/>
        </w:rPr>
        <w:t xml:space="preserve"> </w:t>
      </w:r>
      <w:r w:rsidR="00AA1DA1" w:rsidRPr="008C1620">
        <w:rPr>
          <w:rFonts w:ascii="Helvetica" w:hAnsi="Helvetica"/>
          <w:sz w:val="22"/>
          <w:szCs w:val="22"/>
        </w:rPr>
        <w:t>e</w:t>
      </w:r>
      <w:r w:rsidR="00AA1DA1">
        <w:rPr>
          <w:rFonts w:ascii="Helvetica" w:hAnsi="Helvetica"/>
          <w:sz w:val="22"/>
          <w:szCs w:val="22"/>
        </w:rPr>
        <w:t xml:space="preserve"> l’audit dei conti</w:t>
      </w:r>
      <w:r w:rsidRPr="008C1620">
        <w:rPr>
          <w:rFonts w:ascii="Helvetica" w:hAnsi="Helvetica"/>
          <w:sz w:val="22"/>
          <w:szCs w:val="22"/>
        </w:rPr>
        <w:t xml:space="preserve"> nonché modelli per il reporting (Verbale Audit di Sistema, Verbale di sopralluogo dell’operazione, </w:t>
      </w:r>
      <w:r w:rsidR="00C43F49" w:rsidRPr="008C1620">
        <w:rPr>
          <w:rFonts w:ascii="Helvetica" w:hAnsi="Helvetica"/>
          <w:sz w:val="22"/>
          <w:szCs w:val="22"/>
        </w:rPr>
        <w:t>e</w:t>
      </w:r>
      <w:r w:rsidR="00C43F49">
        <w:rPr>
          <w:rFonts w:ascii="Helvetica" w:hAnsi="Helvetica"/>
          <w:sz w:val="22"/>
          <w:szCs w:val="22"/>
        </w:rPr>
        <w:t xml:space="preserve"> l’audit dei conti</w:t>
      </w:r>
      <w:r w:rsidR="00AA1DA1">
        <w:rPr>
          <w:rFonts w:ascii="Helvetica" w:hAnsi="Helvetica"/>
          <w:sz w:val="22"/>
          <w:szCs w:val="22"/>
        </w:rPr>
        <w:t xml:space="preserve">, </w:t>
      </w:r>
      <w:r w:rsidRPr="008C1620">
        <w:rPr>
          <w:rFonts w:ascii="Helvetica" w:hAnsi="Helvetica"/>
          <w:sz w:val="22"/>
          <w:szCs w:val="22"/>
        </w:rPr>
        <w:t>Rapporto sull’Audit di Sistema, Rapporto sull’audit dell’operazione, Rapporto Audit dei conti, Relazione Annuale di Controllo, Modello di parere di audit</w:t>
      </w:r>
      <w:r w:rsidR="007422F0">
        <w:rPr>
          <w:rFonts w:ascii="Helvetica" w:hAnsi="Helvetica"/>
          <w:sz w:val="22"/>
          <w:szCs w:val="22"/>
        </w:rPr>
        <w:t xml:space="preserve"> e etc..</w:t>
      </w:r>
      <w:r w:rsidRPr="008C1620">
        <w:rPr>
          <w:rFonts w:ascii="Helvetica" w:hAnsi="Helvetica"/>
          <w:sz w:val="22"/>
          <w:szCs w:val="22"/>
        </w:rPr>
        <w:t>).</w:t>
      </w:r>
    </w:p>
    <w:p w:rsidR="00B1489E" w:rsidRDefault="00B1489E" w:rsidP="003E2A6A">
      <w:pPr>
        <w:autoSpaceDE w:val="0"/>
        <w:autoSpaceDN w:val="0"/>
        <w:adjustRightInd w:val="0"/>
        <w:spacing w:after="0"/>
        <w:jc w:val="left"/>
        <w:rPr>
          <w:color w:val="FF0000"/>
          <w:sz w:val="21"/>
          <w:szCs w:val="21"/>
          <w:lang w:eastAsia="it-IT"/>
        </w:rPr>
      </w:pPr>
    </w:p>
    <w:p w:rsidR="00D8269E" w:rsidRDefault="00D8269E" w:rsidP="003E2A6A">
      <w:pPr>
        <w:autoSpaceDE w:val="0"/>
        <w:autoSpaceDN w:val="0"/>
        <w:adjustRightInd w:val="0"/>
        <w:spacing w:after="0"/>
        <w:jc w:val="left"/>
        <w:rPr>
          <w:color w:val="FF0000"/>
          <w:sz w:val="21"/>
          <w:szCs w:val="21"/>
          <w:lang w:eastAsia="it-IT"/>
        </w:rPr>
      </w:pPr>
    </w:p>
    <w:p w:rsidR="00D8269E" w:rsidRPr="003E2A6A" w:rsidRDefault="00D8269E" w:rsidP="003E2A6A">
      <w:pPr>
        <w:autoSpaceDE w:val="0"/>
        <w:autoSpaceDN w:val="0"/>
        <w:adjustRightInd w:val="0"/>
        <w:spacing w:after="0"/>
        <w:jc w:val="left"/>
        <w:rPr>
          <w:color w:val="FF0000"/>
          <w:sz w:val="21"/>
          <w:szCs w:val="21"/>
          <w:lang w:eastAsia="it-IT"/>
        </w:rPr>
        <w:sectPr w:rsidR="00D8269E" w:rsidRPr="003E2A6A" w:rsidSect="002156B5">
          <w:pgSz w:w="11907" w:h="16840" w:code="9"/>
          <w:pgMar w:top="261" w:right="1134" w:bottom="851" w:left="1276" w:header="709" w:footer="709" w:gutter="0"/>
          <w:cols w:space="708"/>
          <w:docGrid w:linePitch="360"/>
        </w:sectPr>
      </w:pPr>
    </w:p>
    <w:p w:rsidR="006F26E4" w:rsidRPr="00A234DF" w:rsidRDefault="006F26E4" w:rsidP="006F26E4">
      <w:pPr>
        <w:spacing w:after="0" w:line="288" w:lineRule="auto"/>
        <w:ind w:right="38"/>
        <w:rPr>
          <w:rFonts w:ascii="Helvetica" w:hAnsi="Helvetica"/>
          <w:sz w:val="22"/>
          <w:szCs w:val="22"/>
        </w:rPr>
      </w:pPr>
      <w:r w:rsidRPr="00A234DF">
        <w:rPr>
          <w:rFonts w:ascii="Helvetica" w:hAnsi="Helvetica"/>
          <w:sz w:val="22"/>
          <w:szCs w:val="22"/>
        </w:rPr>
        <w:lastRenderedPageBreak/>
        <w:t xml:space="preserve">A seguito dell’analisi </w:t>
      </w:r>
      <w:r w:rsidR="000D2662" w:rsidRPr="00A234DF">
        <w:rPr>
          <w:rFonts w:ascii="Helvetica" w:hAnsi="Helvetica"/>
          <w:sz w:val="22"/>
          <w:szCs w:val="22"/>
        </w:rPr>
        <w:t xml:space="preserve">delle attività </w:t>
      </w:r>
      <w:r w:rsidRPr="00A234DF">
        <w:rPr>
          <w:rFonts w:ascii="Helvetica" w:hAnsi="Helvetica"/>
          <w:sz w:val="22"/>
          <w:szCs w:val="22"/>
        </w:rPr>
        <w:t>dei processi, su esposta, si individuano le attività, i Responsabili e i soggetti coinvolti</w:t>
      </w:r>
      <w:r w:rsidR="00FB2DB2">
        <w:rPr>
          <w:rFonts w:ascii="Helvetica" w:hAnsi="Helvetica"/>
          <w:sz w:val="22"/>
          <w:szCs w:val="22"/>
        </w:rPr>
        <w:t xml:space="preserve">, </w:t>
      </w:r>
      <w:r w:rsidRPr="00A234DF">
        <w:rPr>
          <w:rFonts w:ascii="Helvetica" w:hAnsi="Helvetica"/>
          <w:sz w:val="22"/>
          <w:szCs w:val="22"/>
        </w:rPr>
        <w:t>la programmazione delle attività</w:t>
      </w:r>
      <w:r w:rsidR="00A234DF" w:rsidRPr="00A234DF">
        <w:rPr>
          <w:rFonts w:ascii="Helvetica" w:hAnsi="Helvetica"/>
          <w:sz w:val="22"/>
          <w:szCs w:val="22"/>
        </w:rPr>
        <w:t xml:space="preserve"> e gli OutPut attesi</w:t>
      </w:r>
      <w:r w:rsidR="00945735">
        <w:rPr>
          <w:rFonts w:ascii="Helvetica" w:hAnsi="Helvetica"/>
          <w:sz w:val="22"/>
          <w:szCs w:val="22"/>
        </w:rPr>
        <w:t xml:space="preserve"> e la cadenza de</w:t>
      </w:r>
      <w:r w:rsidR="00D37A50">
        <w:rPr>
          <w:rFonts w:ascii="Helvetica" w:hAnsi="Helvetica"/>
          <w:sz w:val="22"/>
          <w:szCs w:val="22"/>
        </w:rPr>
        <w:t>lla verifica di qualità in relazione alle varie attività</w:t>
      </w:r>
      <w:r w:rsidRPr="00A234DF">
        <w:rPr>
          <w:rFonts w:ascii="Helvetica" w:hAnsi="Helvetica"/>
          <w:sz w:val="22"/>
          <w:szCs w:val="22"/>
        </w:rPr>
        <w:t>.</w:t>
      </w:r>
    </w:p>
    <w:p w:rsidR="006F26E4" w:rsidRPr="00D74382" w:rsidRDefault="006F26E4" w:rsidP="006F26E4">
      <w:pPr>
        <w:spacing w:after="0" w:line="288" w:lineRule="auto"/>
        <w:ind w:right="425"/>
        <w:rPr>
          <w:rFonts w:ascii="Helvetica" w:hAnsi="Helvetica"/>
          <w:b/>
          <w:bCs/>
          <w:sz w:val="22"/>
          <w:szCs w:val="22"/>
        </w:rPr>
      </w:pPr>
    </w:p>
    <w:p w:rsidR="006F26E4" w:rsidRPr="008F16E6" w:rsidRDefault="00E7055E" w:rsidP="000A12B8">
      <w:pPr>
        <w:pStyle w:val="Titolo4"/>
        <w:spacing w:before="0"/>
        <w:rPr>
          <w:rFonts w:ascii="Helvetica" w:hAnsi="Helvetica"/>
          <w:sz w:val="22"/>
          <w:szCs w:val="22"/>
        </w:rPr>
      </w:pPr>
      <w:bookmarkStart w:id="23" w:name="_Toc526438704"/>
      <w:r>
        <w:rPr>
          <w:rFonts w:ascii="Helvetica" w:hAnsi="Helvetica"/>
          <w:sz w:val="22"/>
          <w:szCs w:val="22"/>
        </w:rPr>
        <w:t xml:space="preserve">Tabella </w:t>
      </w:r>
      <w:r w:rsidR="008F16E6" w:rsidRPr="008F16E6">
        <w:rPr>
          <w:rFonts w:ascii="Helvetica" w:hAnsi="Helvetica"/>
          <w:sz w:val="22"/>
          <w:szCs w:val="22"/>
        </w:rPr>
        <w:t xml:space="preserve"> </w:t>
      </w:r>
      <w:r w:rsidR="006F26E4" w:rsidRPr="008F16E6">
        <w:rPr>
          <w:rFonts w:ascii="Helvetica" w:hAnsi="Helvetica"/>
          <w:sz w:val="22"/>
          <w:szCs w:val="22"/>
        </w:rPr>
        <w:t xml:space="preserve">- Aggiornamento Strategia di audit e Manuale </w:t>
      </w:r>
      <w:r w:rsidR="0028651E">
        <w:rPr>
          <w:rFonts w:ascii="Helvetica" w:hAnsi="Helvetica"/>
          <w:sz w:val="22"/>
          <w:szCs w:val="22"/>
        </w:rPr>
        <w:t>delle procedure</w:t>
      </w:r>
      <w:bookmarkEnd w:id="2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7"/>
        <w:gridCol w:w="4673"/>
        <w:gridCol w:w="978"/>
        <w:gridCol w:w="978"/>
        <w:gridCol w:w="1409"/>
        <w:gridCol w:w="1400"/>
        <w:gridCol w:w="4763"/>
      </w:tblGrid>
      <w:tr w:rsidR="00080B07" w:rsidRPr="008F16E6" w:rsidTr="00C011BA">
        <w:trPr>
          <w:cantSplit/>
          <w:trHeight w:val="416"/>
        </w:trPr>
        <w:tc>
          <w:tcPr>
            <w:tcW w:w="253" w:type="pct"/>
            <w:vAlign w:val="center"/>
          </w:tcPr>
          <w:p w:rsidR="000A12B8" w:rsidRPr="008F16E6" w:rsidRDefault="000A12B8" w:rsidP="000A12B8">
            <w:pPr>
              <w:spacing w:after="0" w:line="288" w:lineRule="auto"/>
              <w:jc w:val="center"/>
              <w:rPr>
                <w:rFonts w:ascii="Helvetica" w:hAnsi="Helvetica" w:cs="Helvetica"/>
                <w:b/>
                <w:bCs/>
                <w:sz w:val="18"/>
                <w:szCs w:val="18"/>
              </w:rPr>
            </w:pPr>
            <w:bookmarkStart w:id="24" w:name="_Hlk507067678"/>
          </w:p>
        </w:tc>
        <w:tc>
          <w:tcPr>
            <w:tcW w:w="1562" w:type="pct"/>
            <w:vAlign w:val="center"/>
          </w:tcPr>
          <w:p w:rsidR="000A12B8" w:rsidRPr="008F16E6" w:rsidRDefault="000A12B8" w:rsidP="000A12B8">
            <w:pPr>
              <w:spacing w:after="0" w:line="288" w:lineRule="auto"/>
              <w:jc w:val="center"/>
              <w:rPr>
                <w:rFonts w:ascii="Helvetica" w:hAnsi="Helvetica" w:cs="Helvetica"/>
                <w:b/>
                <w:bCs/>
                <w:sz w:val="18"/>
                <w:szCs w:val="18"/>
              </w:rPr>
            </w:pPr>
            <w:r w:rsidRPr="008F16E6">
              <w:rPr>
                <w:rFonts w:ascii="Helvetica" w:hAnsi="Helvetica" w:cs="Helvetica"/>
                <w:b/>
                <w:bCs/>
                <w:sz w:val="18"/>
                <w:szCs w:val="18"/>
              </w:rPr>
              <w:t>Attività</w:t>
            </w:r>
          </w:p>
        </w:tc>
        <w:tc>
          <w:tcPr>
            <w:tcW w:w="327" w:type="pct"/>
            <w:vAlign w:val="center"/>
          </w:tcPr>
          <w:p w:rsidR="000A12B8" w:rsidRPr="008F16E6" w:rsidRDefault="000A12B8" w:rsidP="000A12B8">
            <w:pPr>
              <w:spacing w:after="0" w:line="288" w:lineRule="auto"/>
              <w:jc w:val="center"/>
              <w:rPr>
                <w:rFonts w:ascii="Helvetica" w:hAnsi="Helvetica" w:cs="Helvetica"/>
                <w:b/>
                <w:bCs/>
                <w:sz w:val="18"/>
                <w:szCs w:val="18"/>
              </w:rPr>
            </w:pPr>
            <w:r w:rsidRPr="008F16E6">
              <w:rPr>
                <w:rFonts w:ascii="Helvetica" w:hAnsi="Helvetica" w:cs="Helvetica"/>
                <w:b/>
                <w:bCs/>
                <w:sz w:val="18"/>
                <w:szCs w:val="18"/>
              </w:rPr>
              <w:t>Inizio</w:t>
            </w:r>
          </w:p>
        </w:tc>
        <w:tc>
          <w:tcPr>
            <w:tcW w:w="327" w:type="pct"/>
            <w:vAlign w:val="center"/>
          </w:tcPr>
          <w:p w:rsidR="000A12B8" w:rsidRPr="008F16E6" w:rsidRDefault="000A12B8" w:rsidP="000A12B8">
            <w:pPr>
              <w:spacing w:after="0" w:line="288" w:lineRule="auto"/>
              <w:jc w:val="center"/>
              <w:rPr>
                <w:rFonts w:ascii="Helvetica" w:hAnsi="Helvetica" w:cs="Helvetica"/>
                <w:b/>
                <w:bCs/>
                <w:sz w:val="18"/>
                <w:szCs w:val="18"/>
              </w:rPr>
            </w:pPr>
            <w:r w:rsidRPr="008F16E6">
              <w:rPr>
                <w:rFonts w:ascii="Helvetica" w:hAnsi="Helvetica" w:cs="Helvetica"/>
                <w:b/>
                <w:bCs/>
                <w:sz w:val="18"/>
                <w:szCs w:val="18"/>
              </w:rPr>
              <w:t>Fine</w:t>
            </w:r>
          </w:p>
        </w:tc>
        <w:tc>
          <w:tcPr>
            <w:tcW w:w="471" w:type="pct"/>
            <w:vAlign w:val="center"/>
          </w:tcPr>
          <w:p w:rsidR="000A12B8" w:rsidRPr="008F16E6" w:rsidRDefault="000A12B8" w:rsidP="000A12B8">
            <w:pPr>
              <w:spacing w:after="0" w:line="288" w:lineRule="auto"/>
              <w:jc w:val="center"/>
              <w:rPr>
                <w:rFonts w:ascii="Helvetica" w:hAnsi="Helvetica" w:cs="Helvetica"/>
                <w:b/>
                <w:bCs/>
                <w:sz w:val="18"/>
                <w:szCs w:val="18"/>
              </w:rPr>
            </w:pPr>
            <w:r w:rsidRPr="008F16E6">
              <w:rPr>
                <w:rFonts w:ascii="Helvetica" w:hAnsi="Helvetica" w:cs="Helvetica"/>
                <w:b/>
                <w:bCs/>
                <w:sz w:val="18"/>
                <w:szCs w:val="18"/>
              </w:rPr>
              <w:t>Responsabili</w:t>
            </w:r>
          </w:p>
        </w:tc>
        <w:tc>
          <w:tcPr>
            <w:tcW w:w="468" w:type="pct"/>
            <w:vAlign w:val="center"/>
          </w:tcPr>
          <w:p w:rsidR="000A12B8" w:rsidRPr="008F16E6" w:rsidRDefault="000A12B8" w:rsidP="000A12B8">
            <w:pPr>
              <w:spacing w:after="0" w:line="288" w:lineRule="auto"/>
              <w:jc w:val="center"/>
              <w:rPr>
                <w:rFonts w:ascii="Helvetica" w:hAnsi="Helvetica" w:cs="Helvetica"/>
                <w:b/>
                <w:bCs/>
                <w:sz w:val="18"/>
                <w:szCs w:val="18"/>
              </w:rPr>
            </w:pPr>
            <w:r w:rsidRPr="008F16E6">
              <w:rPr>
                <w:rFonts w:ascii="Helvetica" w:hAnsi="Helvetica" w:cs="Helvetica"/>
                <w:b/>
                <w:bCs/>
                <w:sz w:val="18"/>
                <w:szCs w:val="18"/>
              </w:rPr>
              <w:t>Soggetti Coinvolti</w:t>
            </w:r>
          </w:p>
        </w:tc>
        <w:tc>
          <w:tcPr>
            <w:tcW w:w="1592" w:type="pct"/>
            <w:vAlign w:val="center"/>
          </w:tcPr>
          <w:p w:rsidR="000A12B8" w:rsidRPr="008F16E6" w:rsidRDefault="000A12B8" w:rsidP="000A12B8">
            <w:pPr>
              <w:spacing w:after="0" w:line="288" w:lineRule="auto"/>
              <w:jc w:val="center"/>
              <w:rPr>
                <w:rFonts w:ascii="Helvetica" w:hAnsi="Helvetica" w:cs="Helvetica"/>
                <w:b/>
                <w:bCs/>
                <w:sz w:val="18"/>
                <w:szCs w:val="18"/>
              </w:rPr>
            </w:pPr>
            <w:r w:rsidRPr="008F16E6">
              <w:rPr>
                <w:rFonts w:ascii="Helvetica" w:hAnsi="Helvetica" w:cs="Helvetica"/>
                <w:b/>
                <w:bCs/>
                <w:sz w:val="18"/>
                <w:szCs w:val="18"/>
              </w:rPr>
              <w:t>OUTPUT</w:t>
            </w:r>
            <w:r w:rsidR="00740002" w:rsidRPr="008F16E6">
              <w:rPr>
                <w:rFonts w:ascii="Helvetica" w:hAnsi="Helvetica" w:cs="Helvetica"/>
                <w:b/>
                <w:bCs/>
                <w:sz w:val="18"/>
                <w:szCs w:val="18"/>
              </w:rPr>
              <w:t xml:space="preserve"> ATTESI</w:t>
            </w:r>
          </w:p>
        </w:tc>
      </w:tr>
      <w:tr w:rsidR="00080B07" w:rsidRPr="008F16E6" w:rsidTr="002B4438">
        <w:trPr>
          <w:cantSplit/>
          <w:trHeight w:val="1343"/>
        </w:trPr>
        <w:tc>
          <w:tcPr>
            <w:tcW w:w="253" w:type="pct"/>
            <w:shd w:val="clear" w:color="auto" w:fill="auto"/>
            <w:vAlign w:val="center"/>
          </w:tcPr>
          <w:p w:rsidR="000A12B8" w:rsidRPr="008F16E6" w:rsidRDefault="000A12B8" w:rsidP="000A12B8">
            <w:pPr>
              <w:spacing w:after="0" w:line="288" w:lineRule="auto"/>
              <w:jc w:val="center"/>
              <w:rPr>
                <w:rFonts w:ascii="Helvetica" w:hAnsi="Helvetica" w:cs="Helvetica"/>
                <w:sz w:val="18"/>
                <w:szCs w:val="18"/>
              </w:rPr>
            </w:pPr>
          </w:p>
        </w:tc>
        <w:tc>
          <w:tcPr>
            <w:tcW w:w="1562" w:type="pct"/>
            <w:shd w:val="clear" w:color="auto" w:fill="auto"/>
            <w:vAlign w:val="center"/>
          </w:tcPr>
          <w:p w:rsidR="000A12B8" w:rsidRPr="008F16E6" w:rsidRDefault="000A12B8" w:rsidP="000A12B8">
            <w:pPr>
              <w:spacing w:after="0" w:line="288" w:lineRule="auto"/>
              <w:jc w:val="left"/>
              <w:rPr>
                <w:rFonts w:ascii="Helvetica" w:hAnsi="Helvetica" w:cs="Helvetica"/>
                <w:sz w:val="18"/>
                <w:szCs w:val="18"/>
              </w:rPr>
            </w:pPr>
            <w:r w:rsidRPr="008F16E6">
              <w:rPr>
                <w:rFonts w:ascii="Helvetica" w:hAnsi="Helvetica" w:cs="Helvetica"/>
                <w:sz w:val="18"/>
                <w:szCs w:val="18"/>
              </w:rPr>
              <w:t>Indicazioni / prescrizioni da parte di altri Organismi di controllo; ( Audit C.E. - Audit Corte dei Conti Europea  - MEF -  IGRUE)</w:t>
            </w:r>
            <w:r w:rsidR="00FB2DB2" w:rsidRPr="008F16E6">
              <w:rPr>
                <w:rFonts w:ascii="Helvetica" w:hAnsi="Helvetica" w:cs="Helvetica"/>
                <w:sz w:val="18"/>
                <w:szCs w:val="18"/>
              </w:rPr>
              <w:t>;</w:t>
            </w:r>
          </w:p>
          <w:p w:rsidR="00FB2DB2" w:rsidRPr="008F16E6" w:rsidRDefault="00FB2DB2" w:rsidP="000A12B8">
            <w:pPr>
              <w:spacing w:after="0" w:line="288" w:lineRule="auto"/>
              <w:jc w:val="left"/>
              <w:rPr>
                <w:rFonts w:ascii="Helvetica" w:hAnsi="Helvetica" w:cs="Helvetica"/>
                <w:sz w:val="18"/>
                <w:szCs w:val="18"/>
              </w:rPr>
            </w:pPr>
          </w:p>
        </w:tc>
        <w:tc>
          <w:tcPr>
            <w:tcW w:w="327" w:type="pct"/>
            <w:shd w:val="clear" w:color="auto" w:fill="auto"/>
            <w:vAlign w:val="center"/>
          </w:tcPr>
          <w:p w:rsidR="000A12B8" w:rsidRDefault="000A12B8" w:rsidP="000D4687">
            <w:pPr>
              <w:spacing w:after="0" w:line="288" w:lineRule="auto"/>
              <w:jc w:val="center"/>
              <w:rPr>
                <w:rFonts w:ascii="Helvetica" w:hAnsi="Helvetica" w:cs="Helvetica"/>
                <w:sz w:val="18"/>
                <w:szCs w:val="18"/>
              </w:rPr>
            </w:pPr>
            <w:r w:rsidRPr="008F16E6">
              <w:rPr>
                <w:rFonts w:ascii="Helvetica" w:hAnsi="Helvetica" w:cs="Helvetica"/>
                <w:sz w:val="18"/>
                <w:szCs w:val="18"/>
              </w:rPr>
              <w:t>Marzo</w:t>
            </w:r>
          </w:p>
          <w:p w:rsidR="004F6837" w:rsidRPr="008F16E6" w:rsidRDefault="004F6837" w:rsidP="000D4687">
            <w:pPr>
              <w:spacing w:after="0" w:line="288" w:lineRule="auto"/>
              <w:jc w:val="center"/>
              <w:rPr>
                <w:rFonts w:ascii="Helvetica" w:hAnsi="Helvetica" w:cs="Helvetica"/>
                <w:sz w:val="18"/>
                <w:szCs w:val="18"/>
              </w:rPr>
            </w:pPr>
            <w:r>
              <w:rPr>
                <w:rFonts w:ascii="Helvetica" w:hAnsi="Helvetica" w:cs="Helvetica"/>
                <w:sz w:val="18"/>
                <w:szCs w:val="18"/>
              </w:rPr>
              <w:t>201</w:t>
            </w:r>
            <w:r w:rsidR="004320B4">
              <w:rPr>
                <w:rFonts w:ascii="Helvetica" w:hAnsi="Helvetica" w:cs="Helvetica"/>
                <w:sz w:val="18"/>
                <w:szCs w:val="18"/>
              </w:rPr>
              <w:t>8</w:t>
            </w:r>
          </w:p>
        </w:tc>
        <w:tc>
          <w:tcPr>
            <w:tcW w:w="327" w:type="pct"/>
            <w:shd w:val="clear" w:color="auto" w:fill="auto"/>
            <w:vAlign w:val="center"/>
          </w:tcPr>
          <w:p w:rsidR="000A12B8" w:rsidRDefault="004320B4" w:rsidP="000D4687">
            <w:pPr>
              <w:spacing w:after="0" w:line="288" w:lineRule="auto"/>
              <w:rPr>
                <w:rFonts w:ascii="Helvetica" w:hAnsi="Helvetica" w:cs="Helvetica"/>
                <w:sz w:val="18"/>
                <w:szCs w:val="18"/>
              </w:rPr>
            </w:pPr>
            <w:r>
              <w:rPr>
                <w:rFonts w:ascii="Helvetica" w:hAnsi="Helvetica" w:cs="Helvetica"/>
                <w:sz w:val="18"/>
                <w:szCs w:val="18"/>
              </w:rPr>
              <w:t>Aprile</w:t>
            </w:r>
          </w:p>
          <w:p w:rsidR="004F6837" w:rsidRPr="008F16E6" w:rsidRDefault="004F6837" w:rsidP="000D4687">
            <w:pPr>
              <w:spacing w:after="0" w:line="288" w:lineRule="auto"/>
              <w:rPr>
                <w:rFonts w:ascii="Helvetica" w:hAnsi="Helvetica" w:cs="Helvetica"/>
                <w:sz w:val="18"/>
                <w:szCs w:val="18"/>
              </w:rPr>
            </w:pPr>
            <w:r>
              <w:rPr>
                <w:rFonts w:ascii="Helvetica" w:hAnsi="Helvetica" w:cs="Helvetica"/>
                <w:sz w:val="18"/>
                <w:szCs w:val="18"/>
              </w:rPr>
              <w:t>201</w:t>
            </w:r>
            <w:r w:rsidR="004320B4">
              <w:rPr>
                <w:rFonts w:ascii="Helvetica" w:hAnsi="Helvetica" w:cs="Helvetica"/>
                <w:sz w:val="18"/>
                <w:szCs w:val="18"/>
              </w:rPr>
              <w:t>8</w:t>
            </w:r>
          </w:p>
        </w:tc>
        <w:tc>
          <w:tcPr>
            <w:tcW w:w="471" w:type="pct"/>
            <w:shd w:val="clear" w:color="auto" w:fill="auto"/>
            <w:vAlign w:val="center"/>
          </w:tcPr>
          <w:p w:rsidR="000A12B8" w:rsidRPr="008F16E6" w:rsidRDefault="000A12B8" w:rsidP="000A12B8">
            <w:pPr>
              <w:spacing w:after="0" w:line="288" w:lineRule="auto"/>
              <w:jc w:val="center"/>
              <w:rPr>
                <w:rFonts w:ascii="Helvetica" w:hAnsi="Helvetica" w:cs="Helvetica"/>
                <w:sz w:val="18"/>
                <w:szCs w:val="18"/>
              </w:rPr>
            </w:pPr>
            <w:r w:rsidRPr="008F16E6">
              <w:rPr>
                <w:rFonts w:ascii="Helvetica" w:hAnsi="Helvetica" w:cs="Helvetica"/>
                <w:sz w:val="18"/>
                <w:szCs w:val="18"/>
              </w:rPr>
              <w:t>AdA</w:t>
            </w:r>
            <w:r w:rsidR="0022789D">
              <w:rPr>
                <w:rFonts w:ascii="Helvetica" w:hAnsi="Helvetica" w:cs="Helvetica"/>
                <w:sz w:val="18"/>
                <w:szCs w:val="18"/>
              </w:rPr>
              <w:t xml:space="preserve"> e </w:t>
            </w:r>
          </w:p>
          <w:p w:rsidR="000A12B8" w:rsidRPr="008F16E6" w:rsidRDefault="000A12B8" w:rsidP="000A12B8">
            <w:pPr>
              <w:spacing w:after="0" w:line="288" w:lineRule="auto"/>
              <w:jc w:val="center"/>
              <w:rPr>
                <w:rFonts w:ascii="Helvetica" w:hAnsi="Helvetica" w:cs="Helvetica"/>
                <w:sz w:val="18"/>
                <w:szCs w:val="18"/>
              </w:rPr>
            </w:pPr>
            <w:r w:rsidRPr="008F16E6">
              <w:rPr>
                <w:rFonts w:ascii="Helvetica" w:hAnsi="Helvetica" w:cs="Helvetica"/>
                <w:sz w:val="18"/>
                <w:szCs w:val="18"/>
              </w:rPr>
              <w:t>Dirigente Fondo</w:t>
            </w:r>
          </w:p>
        </w:tc>
        <w:tc>
          <w:tcPr>
            <w:tcW w:w="468" w:type="pct"/>
            <w:shd w:val="clear" w:color="auto" w:fill="auto"/>
            <w:vAlign w:val="center"/>
          </w:tcPr>
          <w:p w:rsidR="000A12B8" w:rsidRPr="008F16E6" w:rsidRDefault="00A75F98" w:rsidP="000A12B8">
            <w:pPr>
              <w:spacing w:after="0" w:line="288" w:lineRule="auto"/>
              <w:jc w:val="center"/>
              <w:rPr>
                <w:rFonts w:ascii="Helvetica" w:hAnsi="Helvetica" w:cs="Helvetica"/>
                <w:sz w:val="18"/>
                <w:szCs w:val="18"/>
              </w:rPr>
            </w:pPr>
            <w:r>
              <w:rPr>
                <w:rFonts w:ascii="Helvetica" w:hAnsi="Helvetica" w:cs="Helvetica"/>
                <w:sz w:val="18"/>
                <w:szCs w:val="18"/>
              </w:rPr>
              <w:t>Auditor</w:t>
            </w:r>
            <w:r w:rsidR="0022789D">
              <w:rPr>
                <w:rFonts w:ascii="Helvetica" w:hAnsi="Helvetica" w:cs="Helvetica"/>
                <w:sz w:val="18"/>
                <w:szCs w:val="18"/>
              </w:rPr>
              <w:t xml:space="preserve"> e </w:t>
            </w:r>
          </w:p>
          <w:p w:rsidR="000A12B8" w:rsidRPr="008F16E6" w:rsidRDefault="000A12B8" w:rsidP="000A12B8">
            <w:pPr>
              <w:spacing w:after="0" w:line="288" w:lineRule="auto"/>
              <w:jc w:val="center"/>
              <w:rPr>
                <w:rFonts w:ascii="Helvetica" w:hAnsi="Helvetica" w:cs="Helvetica"/>
                <w:sz w:val="18"/>
                <w:szCs w:val="18"/>
              </w:rPr>
            </w:pPr>
            <w:r w:rsidRPr="008F16E6">
              <w:rPr>
                <w:rFonts w:ascii="Helvetica" w:hAnsi="Helvetica" w:cs="Helvetica"/>
                <w:sz w:val="18"/>
                <w:szCs w:val="18"/>
              </w:rPr>
              <w:t>Quality Reviewer</w:t>
            </w:r>
          </w:p>
        </w:tc>
        <w:tc>
          <w:tcPr>
            <w:tcW w:w="1592" w:type="pct"/>
            <w:shd w:val="clear" w:color="auto" w:fill="auto"/>
            <w:vAlign w:val="center"/>
          </w:tcPr>
          <w:p w:rsidR="00F735B4" w:rsidRDefault="00F735B4" w:rsidP="00FB2DB2">
            <w:pPr>
              <w:spacing w:after="0" w:line="288" w:lineRule="auto"/>
              <w:jc w:val="left"/>
              <w:rPr>
                <w:rFonts w:ascii="Helvetica" w:hAnsi="Helvetica" w:cs="Helvetica"/>
                <w:sz w:val="18"/>
                <w:szCs w:val="18"/>
              </w:rPr>
            </w:pPr>
            <w:r>
              <w:rPr>
                <w:rFonts w:ascii="Helvetica" w:hAnsi="Helvetica" w:cs="Helvetica"/>
                <w:sz w:val="18"/>
                <w:szCs w:val="18"/>
              </w:rPr>
              <w:t>Eventuali richieste di ulteriori attività di Controllo;</w:t>
            </w:r>
          </w:p>
          <w:p w:rsidR="00D8269E" w:rsidRPr="00631514" w:rsidRDefault="00080B07" w:rsidP="00FB2DB2">
            <w:pPr>
              <w:spacing w:after="0" w:line="288" w:lineRule="auto"/>
              <w:jc w:val="left"/>
              <w:rPr>
                <w:rFonts w:ascii="Helvetica" w:hAnsi="Helvetica"/>
                <w:sz w:val="18"/>
                <w:szCs w:val="18"/>
              </w:rPr>
            </w:pPr>
            <w:r w:rsidRPr="00D8269E">
              <w:rPr>
                <w:rFonts w:ascii="Helvetica" w:hAnsi="Helvetica" w:cs="Helvetica"/>
                <w:sz w:val="18"/>
                <w:szCs w:val="18"/>
              </w:rPr>
              <w:t xml:space="preserve">Documenti e </w:t>
            </w:r>
            <w:r w:rsidR="000A12B8" w:rsidRPr="00D8269E">
              <w:rPr>
                <w:rFonts w:ascii="Helvetica" w:hAnsi="Helvetica" w:cs="Helvetica"/>
                <w:sz w:val="18"/>
                <w:szCs w:val="18"/>
              </w:rPr>
              <w:t>Note di Riscontro</w:t>
            </w:r>
            <w:r w:rsidR="00D8269E" w:rsidRPr="00D8269E">
              <w:rPr>
                <w:rFonts w:ascii="Helvetica" w:hAnsi="Helvetica" w:cs="Helvetica"/>
                <w:sz w:val="18"/>
                <w:szCs w:val="18"/>
              </w:rPr>
              <w:t xml:space="preserve"> ad altri organismi di Controllo</w:t>
            </w:r>
            <w:r w:rsidR="00FB2DB2" w:rsidRPr="00D8269E">
              <w:rPr>
                <w:rFonts w:ascii="Helvetica" w:hAnsi="Helvetica"/>
                <w:sz w:val="18"/>
                <w:szCs w:val="18"/>
              </w:rPr>
              <w:t xml:space="preserve"> ;</w:t>
            </w:r>
          </w:p>
        </w:tc>
      </w:tr>
      <w:tr w:rsidR="00631514" w:rsidRPr="008F16E6" w:rsidTr="002B4438">
        <w:trPr>
          <w:cantSplit/>
          <w:trHeight w:val="1120"/>
        </w:trPr>
        <w:tc>
          <w:tcPr>
            <w:tcW w:w="253" w:type="pct"/>
            <w:shd w:val="clear" w:color="auto" w:fill="auto"/>
            <w:vAlign w:val="center"/>
          </w:tcPr>
          <w:p w:rsidR="00631514" w:rsidRPr="008F16E6" w:rsidRDefault="00631514" w:rsidP="000A12B8">
            <w:pPr>
              <w:spacing w:after="0" w:line="288" w:lineRule="auto"/>
              <w:jc w:val="center"/>
              <w:rPr>
                <w:rFonts w:ascii="Helvetica" w:hAnsi="Helvetica" w:cs="Helvetica"/>
                <w:sz w:val="18"/>
                <w:szCs w:val="18"/>
              </w:rPr>
            </w:pPr>
          </w:p>
        </w:tc>
        <w:tc>
          <w:tcPr>
            <w:tcW w:w="1562" w:type="pct"/>
            <w:shd w:val="clear" w:color="auto" w:fill="auto"/>
            <w:vAlign w:val="center"/>
          </w:tcPr>
          <w:p w:rsidR="00631514" w:rsidRPr="008F16E6" w:rsidRDefault="00631514" w:rsidP="00631514">
            <w:pPr>
              <w:spacing w:after="0" w:line="288" w:lineRule="auto"/>
              <w:jc w:val="left"/>
              <w:rPr>
                <w:rFonts w:ascii="Helvetica" w:hAnsi="Helvetica" w:cs="Helvetica"/>
                <w:sz w:val="18"/>
                <w:szCs w:val="18"/>
              </w:rPr>
            </w:pPr>
            <w:r w:rsidRPr="008F16E6">
              <w:rPr>
                <w:rFonts w:ascii="Helvetica" w:hAnsi="Helvetica" w:cs="Helvetica"/>
                <w:sz w:val="18"/>
                <w:szCs w:val="18"/>
              </w:rPr>
              <w:t>Aggiornamento strategia e analisi del rischio;</w:t>
            </w:r>
          </w:p>
          <w:p w:rsidR="00631514" w:rsidRPr="008F16E6" w:rsidRDefault="00146604" w:rsidP="00631514">
            <w:pPr>
              <w:spacing w:after="0" w:line="288" w:lineRule="auto"/>
              <w:jc w:val="left"/>
              <w:rPr>
                <w:rFonts w:ascii="Helvetica" w:hAnsi="Helvetica" w:cs="Helvetica"/>
                <w:sz w:val="18"/>
                <w:szCs w:val="18"/>
              </w:rPr>
            </w:pPr>
            <w:r>
              <w:rPr>
                <w:rFonts w:ascii="Helvetica" w:hAnsi="Helvetica" w:cs="Helvetica"/>
                <w:sz w:val="18"/>
                <w:szCs w:val="18"/>
              </w:rPr>
              <w:t>Eventuale a</w:t>
            </w:r>
            <w:r w:rsidR="00631514" w:rsidRPr="008F16E6">
              <w:rPr>
                <w:rFonts w:ascii="Helvetica" w:hAnsi="Helvetica" w:cs="Helvetica"/>
                <w:sz w:val="18"/>
                <w:szCs w:val="18"/>
              </w:rPr>
              <w:t>ggiornamento manuale delle procedure e strumenti allegati;</w:t>
            </w:r>
          </w:p>
        </w:tc>
        <w:tc>
          <w:tcPr>
            <w:tcW w:w="327" w:type="pct"/>
            <w:shd w:val="clear" w:color="auto" w:fill="auto"/>
            <w:vAlign w:val="center"/>
          </w:tcPr>
          <w:p w:rsidR="004320B4" w:rsidRDefault="004320B4" w:rsidP="004320B4">
            <w:pPr>
              <w:spacing w:after="0" w:line="288" w:lineRule="auto"/>
              <w:rPr>
                <w:rFonts w:ascii="Helvetica" w:hAnsi="Helvetica" w:cs="Helvetica"/>
                <w:sz w:val="18"/>
                <w:szCs w:val="18"/>
              </w:rPr>
            </w:pPr>
            <w:r>
              <w:rPr>
                <w:rFonts w:ascii="Helvetica" w:hAnsi="Helvetica" w:cs="Helvetica"/>
                <w:sz w:val="18"/>
                <w:szCs w:val="18"/>
              </w:rPr>
              <w:t>Aprile</w:t>
            </w:r>
          </w:p>
          <w:p w:rsidR="004F6837" w:rsidRPr="008F16E6" w:rsidRDefault="004F6837" w:rsidP="004320B4">
            <w:pPr>
              <w:spacing w:after="0" w:line="288" w:lineRule="auto"/>
              <w:rPr>
                <w:rFonts w:ascii="Helvetica" w:hAnsi="Helvetica" w:cs="Helvetica"/>
                <w:sz w:val="18"/>
                <w:szCs w:val="18"/>
              </w:rPr>
            </w:pPr>
            <w:r>
              <w:rPr>
                <w:rFonts w:ascii="Helvetica" w:hAnsi="Helvetica" w:cs="Helvetica"/>
                <w:sz w:val="18"/>
                <w:szCs w:val="18"/>
              </w:rPr>
              <w:t>201</w:t>
            </w:r>
            <w:r w:rsidR="004320B4">
              <w:rPr>
                <w:rFonts w:ascii="Helvetica" w:hAnsi="Helvetica" w:cs="Helvetica"/>
                <w:sz w:val="18"/>
                <w:szCs w:val="18"/>
              </w:rPr>
              <w:t>8</w:t>
            </w:r>
          </w:p>
        </w:tc>
        <w:tc>
          <w:tcPr>
            <w:tcW w:w="327" w:type="pct"/>
            <w:shd w:val="clear" w:color="auto" w:fill="auto"/>
            <w:vAlign w:val="center"/>
          </w:tcPr>
          <w:p w:rsidR="004320B4" w:rsidRDefault="004320B4" w:rsidP="000D4687">
            <w:pPr>
              <w:spacing w:after="0" w:line="288" w:lineRule="auto"/>
              <w:rPr>
                <w:rFonts w:ascii="Helvetica" w:hAnsi="Helvetica" w:cs="Helvetica"/>
                <w:sz w:val="18"/>
                <w:szCs w:val="18"/>
              </w:rPr>
            </w:pPr>
            <w:r>
              <w:rPr>
                <w:rFonts w:ascii="Helvetica" w:hAnsi="Helvetica" w:cs="Helvetica"/>
                <w:sz w:val="18"/>
                <w:szCs w:val="18"/>
              </w:rPr>
              <w:t>Aprile</w:t>
            </w:r>
          </w:p>
          <w:p w:rsidR="004F6837" w:rsidRPr="008F16E6" w:rsidRDefault="004F6837" w:rsidP="000D4687">
            <w:pPr>
              <w:spacing w:after="0" w:line="288" w:lineRule="auto"/>
              <w:rPr>
                <w:rFonts w:ascii="Helvetica" w:hAnsi="Helvetica" w:cs="Helvetica"/>
                <w:sz w:val="18"/>
                <w:szCs w:val="18"/>
              </w:rPr>
            </w:pPr>
            <w:r>
              <w:rPr>
                <w:rFonts w:ascii="Helvetica" w:hAnsi="Helvetica" w:cs="Helvetica"/>
                <w:sz w:val="18"/>
                <w:szCs w:val="18"/>
              </w:rPr>
              <w:t>201</w:t>
            </w:r>
            <w:r w:rsidR="004320B4">
              <w:rPr>
                <w:rFonts w:ascii="Helvetica" w:hAnsi="Helvetica" w:cs="Helvetica"/>
                <w:sz w:val="18"/>
                <w:szCs w:val="18"/>
              </w:rPr>
              <w:t>8</w:t>
            </w:r>
          </w:p>
        </w:tc>
        <w:tc>
          <w:tcPr>
            <w:tcW w:w="471" w:type="pct"/>
            <w:shd w:val="clear" w:color="auto" w:fill="auto"/>
            <w:vAlign w:val="center"/>
          </w:tcPr>
          <w:p w:rsidR="0022789D" w:rsidRPr="008F16E6" w:rsidRDefault="0022789D" w:rsidP="0022789D">
            <w:pPr>
              <w:spacing w:after="0" w:line="288" w:lineRule="auto"/>
              <w:jc w:val="center"/>
              <w:rPr>
                <w:rFonts w:ascii="Helvetica" w:hAnsi="Helvetica" w:cs="Helvetica"/>
                <w:sz w:val="18"/>
                <w:szCs w:val="18"/>
              </w:rPr>
            </w:pPr>
            <w:r w:rsidRPr="008F16E6">
              <w:rPr>
                <w:rFonts w:ascii="Helvetica" w:hAnsi="Helvetica" w:cs="Helvetica"/>
                <w:sz w:val="18"/>
                <w:szCs w:val="18"/>
              </w:rPr>
              <w:t>AdA</w:t>
            </w:r>
            <w:r>
              <w:rPr>
                <w:rFonts w:ascii="Helvetica" w:hAnsi="Helvetica" w:cs="Helvetica"/>
                <w:sz w:val="18"/>
                <w:szCs w:val="18"/>
              </w:rPr>
              <w:t xml:space="preserve"> e </w:t>
            </w:r>
          </w:p>
          <w:p w:rsidR="00631514" w:rsidRPr="008F16E6" w:rsidRDefault="0022789D" w:rsidP="0022789D">
            <w:pPr>
              <w:spacing w:after="0" w:line="288" w:lineRule="auto"/>
              <w:jc w:val="center"/>
              <w:rPr>
                <w:rFonts w:ascii="Helvetica" w:hAnsi="Helvetica" w:cs="Helvetica"/>
                <w:sz w:val="18"/>
                <w:szCs w:val="18"/>
              </w:rPr>
            </w:pPr>
            <w:r w:rsidRPr="008F16E6">
              <w:rPr>
                <w:rFonts w:ascii="Helvetica" w:hAnsi="Helvetica" w:cs="Helvetica"/>
                <w:sz w:val="18"/>
                <w:szCs w:val="18"/>
              </w:rPr>
              <w:t>Dirigente Fondo</w:t>
            </w:r>
          </w:p>
        </w:tc>
        <w:tc>
          <w:tcPr>
            <w:tcW w:w="468" w:type="pct"/>
            <w:shd w:val="clear" w:color="auto" w:fill="auto"/>
            <w:vAlign w:val="center"/>
          </w:tcPr>
          <w:p w:rsidR="0022789D" w:rsidRPr="008F16E6" w:rsidRDefault="0022789D" w:rsidP="0022789D">
            <w:pPr>
              <w:spacing w:after="0" w:line="288" w:lineRule="auto"/>
              <w:jc w:val="center"/>
              <w:rPr>
                <w:rFonts w:ascii="Helvetica" w:hAnsi="Helvetica" w:cs="Helvetica"/>
                <w:sz w:val="18"/>
                <w:szCs w:val="18"/>
              </w:rPr>
            </w:pPr>
            <w:r>
              <w:rPr>
                <w:rFonts w:ascii="Helvetica" w:hAnsi="Helvetica" w:cs="Helvetica"/>
                <w:sz w:val="18"/>
                <w:szCs w:val="18"/>
              </w:rPr>
              <w:t xml:space="preserve">Auditor e </w:t>
            </w:r>
          </w:p>
          <w:p w:rsidR="00631514" w:rsidRDefault="0022789D" w:rsidP="0022789D">
            <w:pPr>
              <w:spacing w:after="0" w:line="288" w:lineRule="auto"/>
              <w:jc w:val="center"/>
              <w:rPr>
                <w:rFonts w:ascii="Helvetica" w:hAnsi="Helvetica" w:cs="Helvetica"/>
                <w:sz w:val="18"/>
                <w:szCs w:val="18"/>
              </w:rPr>
            </w:pPr>
            <w:r w:rsidRPr="008F16E6">
              <w:rPr>
                <w:rFonts w:ascii="Helvetica" w:hAnsi="Helvetica" w:cs="Helvetica"/>
                <w:sz w:val="18"/>
                <w:szCs w:val="18"/>
              </w:rPr>
              <w:t>Quality Reviewer</w:t>
            </w:r>
          </w:p>
        </w:tc>
        <w:tc>
          <w:tcPr>
            <w:tcW w:w="1592" w:type="pct"/>
            <w:shd w:val="clear" w:color="auto" w:fill="auto"/>
            <w:vAlign w:val="center"/>
          </w:tcPr>
          <w:p w:rsidR="00631514" w:rsidRPr="00D8269E" w:rsidRDefault="00631514" w:rsidP="00631514">
            <w:pPr>
              <w:spacing w:after="0" w:line="288" w:lineRule="auto"/>
              <w:jc w:val="left"/>
              <w:rPr>
                <w:rFonts w:ascii="Helvetica" w:hAnsi="Helvetica" w:cs="Helvetica"/>
                <w:sz w:val="18"/>
                <w:szCs w:val="18"/>
              </w:rPr>
            </w:pPr>
            <w:r w:rsidRPr="00D8269E">
              <w:rPr>
                <w:rFonts w:ascii="Helvetica" w:hAnsi="Helvetica"/>
                <w:sz w:val="18"/>
                <w:szCs w:val="18"/>
              </w:rPr>
              <w:t>Strategia di Audit con aggiornamenti ;</w:t>
            </w:r>
          </w:p>
          <w:p w:rsidR="00631514" w:rsidRPr="00D8269E" w:rsidRDefault="00146604" w:rsidP="00631514">
            <w:pPr>
              <w:keepNext/>
              <w:spacing w:after="0"/>
              <w:contextualSpacing/>
              <w:jc w:val="left"/>
              <w:rPr>
                <w:rFonts w:ascii="Helvetica" w:hAnsi="Helvetica"/>
                <w:sz w:val="18"/>
                <w:szCs w:val="18"/>
              </w:rPr>
            </w:pPr>
            <w:r>
              <w:rPr>
                <w:rFonts w:ascii="Helvetica" w:hAnsi="Helvetica"/>
                <w:sz w:val="18"/>
                <w:szCs w:val="18"/>
              </w:rPr>
              <w:t xml:space="preserve">Eventuale </w:t>
            </w:r>
            <w:r w:rsidR="00631514" w:rsidRPr="00D8269E">
              <w:rPr>
                <w:rFonts w:ascii="Helvetica" w:hAnsi="Helvetica"/>
                <w:sz w:val="18"/>
                <w:szCs w:val="18"/>
              </w:rPr>
              <w:t xml:space="preserve">Manuale delle procedure aggiornato; </w:t>
            </w:r>
          </w:p>
          <w:p w:rsidR="00631514" w:rsidRPr="00D8269E" w:rsidRDefault="00631514" w:rsidP="00631514">
            <w:pPr>
              <w:keepNext/>
              <w:spacing w:after="0"/>
              <w:contextualSpacing/>
              <w:jc w:val="left"/>
              <w:rPr>
                <w:rFonts w:ascii="Helvetica" w:hAnsi="Helvetica"/>
                <w:sz w:val="18"/>
                <w:szCs w:val="18"/>
              </w:rPr>
            </w:pPr>
            <w:r w:rsidRPr="00D8269E">
              <w:rPr>
                <w:rFonts w:ascii="Helvetica" w:hAnsi="Helvetica"/>
                <w:sz w:val="18"/>
                <w:szCs w:val="18"/>
              </w:rPr>
              <w:t xml:space="preserve">Aggiornamenti degli allegati al manuale; </w:t>
            </w:r>
          </w:p>
          <w:p w:rsidR="00631514" w:rsidRPr="008F16E6" w:rsidRDefault="00631514" w:rsidP="00631514">
            <w:pPr>
              <w:keepNext/>
              <w:spacing w:after="0"/>
              <w:contextualSpacing/>
              <w:jc w:val="left"/>
              <w:rPr>
                <w:rFonts w:ascii="Helvetica" w:hAnsi="Helvetica"/>
                <w:b/>
                <w:sz w:val="18"/>
                <w:szCs w:val="18"/>
              </w:rPr>
            </w:pPr>
            <w:r w:rsidRPr="008F16E6">
              <w:rPr>
                <w:rFonts w:ascii="Helvetica" w:hAnsi="Helvetica"/>
                <w:b/>
                <w:sz w:val="18"/>
                <w:szCs w:val="18"/>
              </w:rPr>
              <w:t>Checklist per la Verifica della Qualità della strategia e del manuale;</w:t>
            </w:r>
          </w:p>
          <w:p w:rsidR="00631514" w:rsidRPr="00342119" w:rsidRDefault="00631514" w:rsidP="00631514">
            <w:pPr>
              <w:spacing w:after="0" w:line="288" w:lineRule="auto"/>
              <w:jc w:val="left"/>
              <w:rPr>
                <w:rFonts w:ascii="Helvetica" w:hAnsi="Helvetica"/>
                <w:sz w:val="18"/>
                <w:szCs w:val="18"/>
              </w:rPr>
            </w:pPr>
            <w:r w:rsidRPr="00D8269E">
              <w:rPr>
                <w:rFonts w:ascii="Helvetica" w:hAnsi="Helvetica"/>
                <w:sz w:val="18"/>
                <w:szCs w:val="18"/>
              </w:rPr>
              <w:t>Decreti dirigenziali di Adozione;</w:t>
            </w:r>
          </w:p>
        </w:tc>
      </w:tr>
      <w:tr w:rsidR="00B8570E" w:rsidRPr="008F16E6" w:rsidTr="002B4438">
        <w:trPr>
          <w:cantSplit/>
          <w:trHeight w:val="1120"/>
        </w:trPr>
        <w:tc>
          <w:tcPr>
            <w:tcW w:w="253" w:type="pct"/>
            <w:shd w:val="clear" w:color="auto" w:fill="auto"/>
            <w:vAlign w:val="center"/>
          </w:tcPr>
          <w:p w:rsidR="00B8570E" w:rsidRPr="008F16E6" w:rsidRDefault="00B8570E" w:rsidP="000A12B8">
            <w:pPr>
              <w:spacing w:after="0" w:line="288" w:lineRule="auto"/>
              <w:jc w:val="center"/>
              <w:rPr>
                <w:rFonts w:ascii="Helvetica" w:hAnsi="Helvetica" w:cs="Helvetica"/>
                <w:sz w:val="18"/>
                <w:szCs w:val="18"/>
              </w:rPr>
            </w:pPr>
          </w:p>
        </w:tc>
        <w:tc>
          <w:tcPr>
            <w:tcW w:w="1562" w:type="pct"/>
            <w:shd w:val="clear" w:color="auto" w:fill="auto"/>
            <w:vAlign w:val="center"/>
          </w:tcPr>
          <w:p w:rsidR="00B8570E" w:rsidRPr="00C74C94" w:rsidRDefault="00B8570E" w:rsidP="00B8570E">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Pr>
                <w:rFonts w:ascii="Helvetica" w:hAnsi="Helvetica" w:cs="Helvetica"/>
                <w:b/>
                <w:i/>
                <w:sz w:val="18"/>
                <w:szCs w:val="18"/>
              </w:rPr>
              <w:t xml:space="preserve"> : </w:t>
            </w:r>
            <w:r>
              <w:rPr>
                <w:rFonts w:ascii="Helvetica" w:hAnsi="Helvetica"/>
                <w:b/>
                <w:sz w:val="18"/>
                <w:szCs w:val="18"/>
              </w:rPr>
              <w:t>Strategia - Pianificazione</w:t>
            </w:r>
          </w:p>
          <w:p w:rsidR="00B8570E" w:rsidRPr="008F16E6" w:rsidRDefault="00B8570E" w:rsidP="00B8570E">
            <w:pPr>
              <w:spacing w:after="0" w:line="288" w:lineRule="auto"/>
              <w:jc w:val="left"/>
              <w:rPr>
                <w:rFonts w:ascii="Helvetica" w:hAnsi="Helvetica" w:cs="Helvetica"/>
                <w:sz w:val="18"/>
                <w:szCs w:val="18"/>
              </w:rPr>
            </w:pPr>
            <w:r>
              <w:rPr>
                <w:rFonts w:ascii="Helvetica" w:hAnsi="Helvetica"/>
                <w:b/>
                <w:i/>
                <w:sz w:val="18"/>
                <w:szCs w:val="18"/>
              </w:rPr>
              <w:t xml:space="preserve">La </w:t>
            </w:r>
            <w:r w:rsidRPr="00E643E2">
              <w:rPr>
                <w:rFonts w:ascii="Helvetica" w:hAnsi="Helvetica"/>
                <w:b/>
                <w:i/>
                <w:sz w:val="18"/>
                <w:szCs w:val="18"/>
              </w:rPr>
              <w:t>check list deve essere compilata prima dell’approvazione</w:t>
            </w:r>
            <w:r>
              <w:rPr>
                <w:rFonts w:ascii="Helvetica" w:hAnsi="Helvetica"/>
                <w:b/>
                <w:i/>
                <w:sz w:val="18"/>
                <w:szCs w:val="18"/>
              </w:rPr>
              <w:t xml:space="preserve"> dell’aggiornamento della Strategia</w:t>
            </w:r>
          </w:p>
        </w:tc>
        <w:tc>
          <w:tcPr>
            <w:tcW w:w="3185" w:type="pct"/>
            <w:gridSpan w:val="5"/>
            <w:shd w:val="clear" w:color="auto" w:fill="auto"/>
            <w:vAlign w:val="center"/>
          </w:tcPr>
          <w:p w:rsidR="00B8570E" w:rsidRPr="005C27C2" w:rsidRDefault="00B8570E" w:rsidP="005C27C2">
            <w:pPr>
              <w:keepNext/>
              <w:spacing w:after="0"/>
              <w:contextualSpacing/>
              <w:jc w:val="left"/>
              <w:rPr>
                <w:rFonts w:ascii="Helvetica" w:hAnsi="Helvetica"/>
                <w:b/>
                <w:sz w:val="18"/>
                <w:szCs w:val="18"/>
              </w:rPr>
            </w:pPr>
            <w:r w:rsidRPr="008F16E6">
              <w:rPr>
                <w:rFonts w:ascii="Helvetica" w:hAnsi="Helvetica"/>
                <w:b/>
                <w:sz w:val="18"/>
                <w:szCs w:val="18"/>
              </w:rPr>
              <w:t>Checklist per la Verifica della Qualità della strategia e del manuale;</w:t>
            </w:r>
          </w:p>
        </w:tc>
      </w:tr>
      <w:bookmarkEnd w:id="24"/>
    </w:tbl>
    <w:p w:rsidR="00AA7367" w:rsidRPr="00D74382" w:rsidRDefault="00AA7367" w:rsidP="00211237">
      <w:pPr>
        <w:rPr>
          <w:rFonts w:ascii="Helvetica" w:hAnsi="Helvetica"/>
        </w:rPr>
        <w:sectPr w:rsidR="00AA7367" w:rsidRPr="00D74382" w:rsidSect="00C011BA">
          <w:pgSz w:w="16840" w:h="11907" w:orient="landscape" w:code="9"/>
          <w:pgMar w:top="1276" w:right="1247" w:bottom="1134" w:left="851" w:header="709" w:footer="709" w:gutter="0"/>
          <w:cols w:space="708"/>
          <w:docGrid w:linePitch="360"/>
        </w:sectPr>
      </w:pPr>
    </w:p>
    <w:p w:rsidR="00211237" w:rsidRPr="00D74382" w:rsidRDefault="00211237" w:rsidP="00211237">
      <w:pPr>
        <w:rPr>
          <w:rFonts w:ascii="Helvetica" w:hAnsi="Helvetica"/>
        </w:rPr>
      </w:pPr>
    </w:p>
    <w:p w:rsidR="00136053" w:rsidRPr="00D74382" w:rsidRDefault="008F16E6" w:rsidP="00136053">
      <w:pPr>
        <w:pStyle w:val="Titolo3"/>
        <w:spacing w:before="0" w:line="288" w:lineRule="auto"/>
        <w:ind w:firstLine="708"/>
        <w:rPr>
          <w:rFonts w:ascii="Helvetica" w:hAnsi="Helvetica"/>
          <w:sz w:val="22"/>
          <w:szCs w:val="22"/>
        </w:rPr>
      </w:pPr>
      <w:bookmarkStart w:id="25" w:name="_Toc526438705"/>
      <w:r>
        <w:rPr>
          <w:rFonts w:ascii="Helvetica" w:hAnsi="Helvetica"/>
          <w:sz w:val="22"/>
          <w:szCs w:val="22"/>
        </w:rPr>
        <w:t>2</w:t>
      </w:r>
      <w:r w:rsidR="00136053" w:rsidRPr="00D74382">
        <w:rPr>
          <w:rFonts w:ascii="Helvetica" w:hAnsi="Helvetica"/>
          <w:sz w:val="22"/>
          <w:szCs w:val="22"/>
        </w:rPr>
        <w:t xml:space="preserve"> - Gli audit del Sistema di Gestione e Controllo</w:t>
      </w:r>
      <w:bookmarkEnd w:id="25"/>
    </w:p>
    <w:p w:rsidR="004C67C5" w:rsidRDefault="004C67C5" w:rsidP="004C67C5">
      <w:pPr>
        <w:spacing w:after="0"/>
      </w:pPr>
      <w:bookmarkStart w:id="26" w:name="_Toc495662541"/>
    </w:p>
    <w:bookmarkEnd w:id="26"/>
    <w:p w:rsidR="00D8269E" w:rsidRPr="00EA2E75" w:rsidRDefault="00D8269E" w:rsidP="00D8269E">
      <w:pPr>
        <w:spacing w:after="0" w:line="288" w:lineRule="auto"/>
        <w:rPr>
          <w:rFonts w:ascii="Helvetica" w:hAnsi="Helvetica"/>
          <w:sz w:val="22"/>
          <w:szCs w:val="22"/>
        </w:rPr>
      </w:pPr>
      <w:r w:rsidRPr="00EA2E75">
        <w:rPr>
          <w:rFonts w:ascii="Helvetica" w:hAnsi="Helvetica"/>
          <w:sz w:val="22"/>
          <w:szCs w:val="22"/>
        </w:rPr>
        <w:t xml:space="preserve">Come raccomandato dalla Nota EGESIF 14-0011-02, </w:t>
      </w:r>
      <w:r>
        <w:rPr>
          <w:rFonts w:ascii="Helvetica" w:hAnsi="Helvetica"/>
          <w:sz w:val="22"/>
          <w:szCs w:val="22"/>
        </w:rPr>
        <w:t>(</w:t>
      </w:r>
      <w:r w:rsidRPr="00EA2E75">
        <w:rPr>
          <w:rFonts w:ascii="Helvetica" w:hAnsi="Helvetica"/>
          <w:sz w:val="22"/>
          <w:szCs w:val="22"/>
        </w:rPr>
        <w:t>Linee Guida per gli Stati membri sulla Strategia di audit</w:t>
      </w:r>
      <w:r>
        <w:rPr>
          <w:rFonts w:ascii="Helvetica" w:hAnsi="Helvetica"/>
          <w:sz w:val="22"/>
          <w:szCs w:val="22"/>
        </w:rPr>
        <w:t>)</w:t>
      </w:r>
      <w:r w:rsidRPr="00EA2E75">
        <w:rPr>
          <w:rFonts w:ascii="Helvetica" w:hAnsi="Helvetica"/>
          <w:sz w:val="22"/>
          <w:szCs w:val="22"/>
        </w:rPr>
        <w:t>, gli audit di sistema devono essere effettuati a partire dal primo anno di attuazione del Programma Operativo, a seguito della designazione dell’AdG e AdC e, successivamente, in relazione a ogni periodo contabile. L’ambito di applicazione dei primi audit dei sistemi dovrebbe tener conto dell’attività svolta dall’AdA in fase di designazione e concentrarsi, in particolare, sulle entità e aree di maggior rischio.</w:t>
      </w:r>
    </w:p>
    <w:p w:rsidR="00D8269E" w:rsidRDefault="00D8269E" w:rsidP="00D8269E">
      <w:pPr>
        <w:spacing w:after="0" w:line="288" w:lineRule="auto"/>
        <w:rPr>
          <w:rFonts w:ascii="Helvetica" w:hAnsi="Helvetica"/>
          <w:sz w:val="22"/>
          <w:szCs w:val="22"/>
        </w:rPr>
      </w:pPr>
      <w:r w:rsidRPr="00EA2E75">
        <w:rPr>
          <w:rFonts w:ascii="Helvetica" w:hAnsi="Helvetica"/>
          <w:sz w:val="22"/>
          <w:szCs w:val="22"/>
        </w:rPr>
        <w:t>Più in generale, gli audit di sistema devono interessare tutte le Autorità, compresi eventuali Organismi Intermedi, e le funzioni incluse nel Si.Ge.Co. del Programma, almeno una volta durante il periodo di programmazione.</w:t>
      </w:r>
    </w:p>
    <w:p w:rsidR="00394F47" w:rsidRPr="00EA2E75" w:rsidRDefault="00394F47" w:rsidP="00FA10A0">
      <w:pPr>
        <w:spacing w:after="0" w:line="288" w:lineRule="auto"/>
        <w:rPr>
          <w:rFonts w:ascii="Helvetica" w:hAnsi="Helvetica"/>
          <w:sz w:val="22"/>
          <w:szCs w:val="22"/>
        </w:rPr>
      </w:pPr>
      <w:r w:rsidRPr="00EA2E75">
        <w:rPr>
          <w:rFonts w:ascii="Helvetica" w:hAnsi="Helvetica"/>
          <w:sz w:val="22"/>
          <w:szCs w:val="22"/>
        </w:rPr>
        <w:t>Sulla base dei risultati ottenuti a seguito della valutazione del rischio</w:t>
      </w:r>
      <w:r w:rsidR="00D8269E">
        <w:rPr>
          <w:rFonts w:ascii="Helvetica" w:hAnsi="Helvetica"/>
          <w:sz w:val="22"/>
          <w:szCs w:val="22"/>
        </w:rPr>
        <w:t xml:space="preserve">, </w:t>
      </w:r>
      <w:r w:rsidRPr="00EA2E75">
        <w:rPr>
          <w:rFonts w:ascii="Helvetica" w:hAnsi="Helvetica"/>
          <w:sz w:val="22"/>
          <w:szCs w:val="22"/>
        </w:rPr>
        <w:t xml:space="preserve">associato a ciascun soggetto/oggetto di audit, </w:t>
      </w:r>
      <w:r w:rsidR="00D8269E">
        <w:rPr>
          <w:rFonts w:ascii="Helvetica" w:hAnsi="Helvetica"/>
          <w:sz w:val="22"/>
          <w:szCs w:val="22"/>
        </w:rPr>
        <w:t xml:space="preserve">come  effettuata dall’aggiornamento della Strategia, </w:t>
      </w:r>
      <w:r w:rsidR="00D8269E" w:rsidRPr="00EA2E75">
        <w:rPr>
          <w:rFonts w:ascii="Helvetica" w:hAnsi="Helvetica"/>
          <w:sz w:val="22"/>
          <w:szCs w:val="22"/>
        </w:rPr>
        <w:t xml:space="preserve"> </w:t>
      </w:r>
      <w:r w:rsidRPr="00EA2E75">
        <w:rPr>
          <w:rFonts w:ascii="Helvetica" w:hAnsi="Helvetica"/>
          <w:sz w:val="22"/>
          <w:szCs w:val="22"/>
        </w:rPr>
        <w:t>l’AdA procede alla pianificazione delle attività di audit di sistema.</w:t>
      </w:r>
    </w:p>
    <w:p w:rsidR="002629C4" w:rsidRDefault="002629C4" w:rsidP="00FA10A0">
      <w:pPr>
        <w:spacing w:after="0" w:line="288" w:lineRule="auto"/>
        <w:rPr>
          <w:rFonts w:ascii="Helvetica" w:hAnsi="Helvetica"/>
          <w:sz w:val="22"/>
          <w:szCs w:val="22"/>
        </w:rPr>
      </w:pPr>
    </w:p>
    <w:p w:rsidR="002629C4" w:rsidRPr="00394F47" w:rsidRDefault="00825FE9" w:rsidP="00FA10A0">
      <w:pPr>
        <w:spacing w:after="0" w:line="288" w:lineRule="auto"/>
        <w:rPr>
          <w:rFonts w:ascii="Helvetica" w:hAnsi="Helvetica"/>
          <w:sz w:val="22"/>
          <w:szCs w:val="22"/>
        </w:rPr>
      </w:pPr>
      <w:r w:rsidRPr="00825FE9">
        <w:rPr>
          <w:rFonts w:ascii="Helvetica" w:hAnsi="Helvetica"/>
          <w:sz w:val="22"/>
          <w:szCs w:val="22"/>
        </w:rPr>
        <w:t xml:space="preserve">Come riepilogato di seguito, la realizzazione di tali attività di audit include </w:t>
      </w:r>
      <w:r w:rsidRPr="007422F0">
        <w:rPr>
          <w:rFonts w:ascii="Helvetica" w:hAnsi="Helvetica"/>
          <w:b/>
          <w:i/>
          <w:sz w:val="22"/>
          <w:szCs w:val="22"/>
        </w:rPr>
        <w:t>tre fasi</w:t>
      </w:r>
      <w:r w:rsidRPr="00825FE9">
        <w:rPr>
          <w:rFonts w:ascii="Helvetica" w:hAnsi="Helvetica"/>
          <w:sz w:val="22"/>
          <w:szCs w:val="22"/>
        </w:rPr>
        <w:t>: la fase di pianificazione delle attività di audit, la fase di esecuzione vera e propria degli audit di sistema e la fase di valutazione dell’affidabilità del sistema, o fase conclusiva nella quale l’Autorità di Audit trae le proprie conclusioni sul livello di efficacia del funzionamento del Sistema di gestione e Controllo del PO in esame.</w:t>
      </w:r>
    </w:p>
    <w:p w:rsidR="008044A1" w:rsidRDefault="002629C4" w:rsidP="00FA10A0">
      <w:pPr>
        <w:spacing w:after="0" w:line="288" w:lineRule="auto"/>
        <w:rPr>
          <w:rFonts w:ascii="Helvetica" w:hAnsi="Helvetica"/>
          <w:sz w:val="22"/>
          <w:szCs w:val="22"/>
        </w:rPr>
      </w:pPr>
      <w:r>
        <w:rPr>
          <w:rFonts w:ascii="Helvetica" w:hAnsi="Helvetica"/>
          <w:sz w:val="22"/>
          <w:szCs w:val="22"/>
        </w:rPr>
        <w:t>Quindi l</w:t>
      </w:r>
      <w:r w:rsidR="008044A1" w:rsidRPr="008044A1">
        <w:rPr>
          <w:rFonts w:ascii="Helvetica" w:hAnsi="Helvetica"/>
          <w:sz w:val="22"/>
          <w:szCs w:val="22"/>
        </w:rPr>
        <w:t>a realizzazione di tali attività di audit include:</w:t>
      </w:r>
      <w:r w:rsidR="008C7D14">
        <w:rPr>
          <w:rFonts w:ascii="Helvetica" w:hAnsi="Helvetica"/>
          <w:sz w:val="22"/>
          <w:szCs w:val="22"/>
        </w:rPr>
        <w:t xml:space="preserve"> </w:t>
      </w:r>
      <w:r w:rsidR="002731C0">
        <w:rPr>
          <w:rFonts w:ascii="Helvetica" w:hAnsi="Helvetica"/>
          <w:sz w:val="22"/>
          <w:szCs w:val="22"/>
        </w:rPr>
        <w:t xml:space="preserve">Una </w:t>
      </w:r>
      <w:r w:rsidR="002731C0" w:rsidRPr="00696948">
        <w:rPr>
          <w:rFonts w:ascii="Helvetica" w:hAnsi="Helvetica"/>
          <w:b/>
          <w:i/>
          <w:sz w:val="22"/>
          <w:szCs w:val="22"/>
        </w:rPr>
        <w:t>prima fase</w:t>
      </w:r>
      <w:r w:rsidR="008C7D14">
        <w:rPr>
          <w:rFonts w:ascii="Helvetica" w:hAnsi="Helvetica"/>
          <w:sz w:val="22"/>
          <w:szCs w:val="22"/>
        </w:rPr>
        <w:t xml:space="preserve"> </w:t>
      </w:r>
      <w:r w:rsidR="002731C0">
        <w:rPr>
          <w:rFonts w:ascii="Helvetica" w:hAnsi="Helvetica"/>
          <w:sz w:val="22"/>
          <w:szCs w:val="22"/>
        </w:rPr>
        <w:t>d</w:t>
      </w:r>
      <w:r w:rsidR="008C7D14">
        <w:rPr>
          <w:rFonts w:ascii="Helvetica" w:hAnsi="Helvetica"/>
          <w:sz w:val="22"/>
          <w:szCs w:val="22"/>
        </w:rPr>
        <w:t>alla analisi preliminare per l’audit di sistema propedeutica all’esecuzione vera e propria degli audit</w:t>
      </w:r>
      <w:r w:rsidR="002731C0">
        <w:rPr>
          <w:rFonts w:ascii="Helvetica" w:hAnsi="Helvetica"/>
          <w:sz w:val="22"/>
          <w:szCs w:val="22"/>
        </w:rPr>
        <w:t xml:space="preserve">, </w:t>
      </w:r>
      <w:r w:rsidR="008C7D14">
        <w:rPr>
          <w:rFonts w:ascii="Helvetica" w:hAnsi="Helvetica"/>
          <w:sz w:val="22"/>
          <w:szCs w:val="22"/>
        </w:rPr>
        <w:t xml:space="preserve">alla </w:t>
      </w:r>
      <w:r w:rsidR="008044A1" w:rsidRPr="008044A1">
        <w:rPr>
          <w:rFonts w:ascii="Helvetica" w:hAnsi="Helvetica"/>
          <w:sz w:val="22"/>
          <w:szCs w:val="22"/>
        </w:rPr>
        <w:t xml:space="preserve">pianificazione delle attività di audit, </w:t>
      </w:r>
      <w:r w:rsidR="008C7D14">
        <w:rPr>
          <w:rFonts w:ascii="Helvetica" w:hAnsi="Helvetica"/>
          <w:sz w:val="22"/>
          <w:szCs w:val="22"/>
        </w:rPr>
        <w:t xml:space="preserve">una </w:t>
      </w:r>
      <w:r w:rsidR="008C7D14" w:rsidRPr="006C0751">
        <w:rPr>
          <w:rFonts w:ascii="Helvetica" w:hAnsi="Helvetica"/>
          <w:b/>
          <w:i/>
          <w:sz w:val="22"/>
          <w:szCs w:val="22"/>
        </w:rPr>
        <w:t>seconda fase</w:t>
      </w:r>
      <w:r w:rsidR="008C7D14">
        <w:rPr>
          <w:rFonts w:ascii="Helvetica" w:hAnsi="Helvetica"/>
          <w:sz w:val="22"/>
          <w:szCs w:val="22"/>
        </w:rPr>
        <w:t xml:space="preserve"> </w:t>
      </w:r>
      <w:r w:rsidR="008044A1" w:rsidRPr="008044A1">
        <w:rPr>
          <w:rFonts w:ascii="Helvetica" w:hAnsi="Helvetica"/>
          <w:sz w:val="22"/>
          <w:szCs w:val="22"/>
        </w:rPr>
        <w:t xml:space="preserve">di esecuzione vera e propria degli audit di sistema e </w:t>
      </w:r>
      <w:r w:rsidR="006C0751">
        <w:rPr>
          <w:rFonts w:ascii="Helvetica" w:hAnsi="Helvetica"/>
          <w:sz w:val="22"/>
          <w:szCs w:val="22"/>
        </w:rPr>
        <w:t xml:space="preserve">una </w:t>
      </w:r>
      <w:r w:rsidR="006C0751" w:rsidRPr="006C0751">
        <w:rPr>
          <w:rFonts w:ascii="Helvetica" w:hAnsi="Helvetica"/>
          <w:b/>
          <w:i/>
          <w:sz w:val="22"/>
          <w:szCs w:val="22"/>
        </w:rPr>
        <w:t xml:space="preserve">terza </w:t>
      </w:r>
      <w:r w:rsidR="008C7D14" w:rsidRPr="006C0751">
        <w:rPr>
          <w:rFonts w:ascii="Helvetica" w:hAnsi="Helvetica"/>
          <w:b/>
          <w:i/>
          <w:sz w:val="22"/>
          <w:szCs w:val="22"/>
        </w:rPr>
        <w:t>fase</w:t>
      </w:r>
      <w:r w:rsidR="008C7D14">
        <w:rPr>
          <w:rFonts w:ascii="Helvetica" w:hAnsi="Helvetica"/>
          <w:sz w:val="22"/>
          <w:szCs w:val="22"/>
        </w:rPr>
        <w:t xml:space="preserve"> </w:t>
      </w:r>
      <w:r w:rsidR="008044A1" w:rsidRPr="008044A1">
        <w:rPr>
          <w:rFonts w:ascii="Helvetica" w:hAnsi="Helvetica"/>
          <w:sz w:val="22"/>
          <w:szCs w:val="22"/>
        </w:rPr>
        <w:t>di valutazione dell’affidabilità del sistema, o fase conclusiva nella quale l’Autorità di Audit trae le proprie conclusioni sul livello di efficacia del funzionamento del Sistema di gestione e Controllo del PO in esame.</w:t>
      </w:r>
    </w:p>
    <w:p w:rsidR="00EF4093" w:rsidRPr="00D74382" w:rsidRDefault="00EF4093" w:rsidP="00EF4093">
      <w:pPr>
        <w:spacing w:after="0" w:line="288" w:lineRule="auto"/>
        <w:ind w:right="38"/>
        <w:rPr>
          <w:rFonts w:ascii="Helvetica" w:hAnsi="Helvetica"/>
          <w:sz w:val="22"/>
          <w:szCs w:val="22"/>
        </w:rPr>
      </w:pPr>
      <w:r w:rsidRPr="00D74382">
        <w:rPr>
          <w:rFonts w:ascii="Helvetica" w:hAnsi="Helvetica"/>
          <w:sz w:val="22"/>
          <w:szCs w:val="22"/>
        </w:rPr>
        <w:t>Nel caso in cui nel rapporto definitivo l’Autorità di Audit abbia proposto modifiche di sistema o rettifiche finanziarie, si apre la fase di follow-up, condotta dall’</w:t>
      </w:r>
      <w:r w:rsidR="00A75F98">
        <w:rPr>
          <w:rFonts w:ascii="Helvetica" w:hAnsi="Helvetica"/>
          <w:sz w:val="22"/>
          <w:szCs w:val="22"/>
        </w:rPr>
        <w:t>Auditor</w:t>
      </w:r>
      <w:r w:rsidRPr="00D74382">
        <w:rPr>
          <w:rFonts w:ascii="Helvetica" w:hAnsi="Helvetica"/>
          <w:sz w:val="22"/>
          <w:szCs w:val="22"/>
        </w:rPr>
        <w:t xml:space="preserve"> responsabile dell’operazione controllata, durante la quale si verifica l’attuazione delle osservazioni formulate. </w:t>
      </w:r>
    </w:p>
    <w:p w:rsidR="00EF4093" w:rsidRPr="00D74382" w:rsidRDefault="00EF4093" w:rsidP="00EF4093">
      <w:pPr>
        <w:spacing w:after="0" w:line="288" w:lineRule="auto"/>
        <w:ind w:right="38"/>
        <w:rPr>
          <w:rFonts w:ascii="Helvetica" w:hAnsi="Helvetica"/>
          <w:sz w:val="22"/>
          <w:szCs w:val="22"/>
        </w:rPr>
      </w:pPr>
      <w:r w:rsidRPr="00D74382">
        <w:rPr>
          <w:rFonts w:ascii="Helvetica" w:hAnsi="Helvetica"/>
          <w:sz w:val="22"/>
          <w:szCs w:val="22"/>
        </w:rPr>
        <w:t>Affinché le informazioni sui follow up, insieme a tutte le altre informazioni raccolte nel corso delle numerose attività di audit, possano essere verificate e concorrere all’elaborazione delle Relazioni annuali di controllo e dei Pareri annuali sull’affidabilità del Sistema di Gestione e Controllo, queste saranno adeguatamente documentate e archiviate in un data base.</w:t>
      </w:r>
    </w:p>
    <w:p w:rsidR="00EF4093" w:rsidRDefault="00EF4093" w:rsidP="00EF4093">
      <w:pPr>
        <w:spacing w:after="0" w:line="288" w:lineRule="auto"/>
        <w:ind w:right="38"/>
        <w:rPr>
          <w:rFonts w:ascii="Helvetica" w:hAnsi="Helvetica"/>
          <w:sz w:val="22"/>
          <w:szCs w:val="22"/>
        </w:rPr>
      </w:pPr>
      <w:r w:rsidRPr="00D74382">
        <w:rPr>
          <w:rFonts w:ascii="Helvetica" w:hAnsi="Helvetica"/>
          <w:sz w:val="22"/>
          <w:szCs w:val="22"/>
        </w:rPr>
        <w:t>A tal fine l’Autorità di Audit trasmetterà agli organismi tenuti a implementare le misure correttive (nel caso di azione correttiva indicata nel rapporto definitivo), l’Autorità di Gestione e per conoscenza all’Autorità di Certificazione, una scheda contenente l’elenco dei controlli oggetto di procedure di follow-up</w:t>
      </w:r>
      <w:r>
        <w:rPr>
          <w:rFonts w:ascii="Helvetica" w:hAnsi="Helvetica"/>
          <w:sz w:val="22"/>
          <w:szCs w:val="22"/>
        </w:rPr>
        <w:t>.</w:t>
      </w:r>
    </w:p>
    <w:p w:rsidR="007422F0" w:rsidRDefault="007422F0" w:rsidP="00EF4093">
      <w:pPr>
        <w:spacing w:after="0" w:line="288" w:lineRule="auto"/>
        <w:ind w:right="38"/>
        <w:rPr>
          <w:rFonts w:ascii="Helvetica" w:hAnsi="Helvetica"/>
          <w:sz w:val="22"/>
          <w:szCs w:val="22"/>
        </w:rPr>
      </w:pPr>
    </w:p>
    <w:p w:rsidR="007422F0" w:rsidRPr="00910222" w:rsidRDefault="007422F0" w:rsidP="007422F0">
      <w:pPr>
        <w:spacing w:after="0" w:line="288" w:lineRule="auto"/>
        <w:ind w:right="38"/>
        <w:rPr>
          <w:rFonts w:ascii="Helvetica" w:hAnsi="Helvetica"/>
          <w:sz w:val="22"/>
          <w:szCs w:val="22"/>
        </w:rPr>
      </w:pPr>
      <w:r w:rsidRPr="00910222">
        <w:rPr>
          <w:rFonts w:ascii="Helvetica" w:hAnsi="Helvetica"/>
          <w:sz w:val="22"/>
          <w:szCs w:val="22"/>
        </w:rPr>
        <w:t>Al termine dell’attività di controllo l’Autorità di Audit procede ad una valutazione dei risultati, al fine di determinare se siano presenti e di quale natura siano le irregolarità e attivare le necessarie comunicazioni.</w:t>
      </w:r>
    </w:p>
    <w:p w:rsidR="007422F0" w:rsidRPr="001A7046" w:rsidRDefault="007422F0" w:rsidP="007422F0">
      <w:pPr>
        <w:spacing w:after="0" w:line="288" w:lineRule="auto"/>
        <w:ind w:right="38"/>
        <w:rPr>
          <w:rFonts w:ascii="Helvetica" w:hAnsi="Helvetica"/>
          <w:sz w:val="22"/>
          <w:szCs w:val="22"/>
        </w:rPr>
      </w:pPr>
      <w:r w:rsidRPr="00910222">
        <w:rPr>
          <w:rFonts w:ascii="Helvetica" w:hAnsi="Helvetica"/>
          <w:sz w:val="22"/>
          <w:szCs w:val="22"/>
        </w:rPr>
        <w:t>In particolare, occorre che l’analisi degli esiti dell’attività di audit evidenzi se le eventuali irregolarità riscontrate siano sistemiche o isolate e quindi se l’errore sia ricorrente e imputabile a gravi lacune nei Sistemi di gestione e controllo, tanto da richiedere una revisione degli stessi, o al contrario sia conseguenza di una inadempienza occasionale o anomala.</w:t>
      </w:r>
    </w:p>
    <w:p w:rsidR="007422F0" w:rsidRPr="00EF4093" w:rsidRDefault="007422F0" w:rsidP="00EF4093">
      <w:pPr>
        <w:spacing w:after="0" w:line="288" w:lineRule="auto"/>
        <w:ind w:right="38"/>
        <w:rPr>
          <w:rFonts w:ascii="Helvetica" w:hAnsi="Helvetica"/>
          <w:sz w:val="22"/>
          <w:szCs w:val="22"/>
        </w:rPr>
      </w:pPr>
    </w:p>
    <w:p w:rsidR="00696948" w:rsidRPr="008044A1" w:rsidRDefault="00696948" w:rsidP="008044A1">
      <w:pPr>
        <w:spacing w:after="0"/>
        <w:rPr>
          <w:rFonts w:ascii="Helvetica" w:hAnsi="Helvetica"/>
          <w:sz w:val="22"/>
          <w:szCs w:val="22"/>
          <w:lang w:eastAsia="it-IT"/>
        </w:rPr>
      </w:pPr>
    </w:p>
    <w:p w:rsidR="00A61955" w:rsidRPr="00FD7139" w:rsidRDefault="00A61955" w:rsidP="00A61955">
      <w:pPr>
        <w:spacing w:after="0"/>
        <w:rPr>
          <w:rFonts w:ascii="Helvetica" w:hAnsi="Helvetica"/>
          <w:b/>
          <w:i/>
          <w:sz w:val="22"/>
          <w:szCs w:val="22"/>
          <w:lang w:eastAsia="it-IT"/>
        </w:rPr>
      </w:pPr>
      <w:r w:rsidRPr="00FD7139">
        <w:rPr>
          <w:rFonts w:ascii="Helvetica" w:hAnsi="Helvetica"/>
          <w:b/>
          <w:i/>
          <w:sz w:val="22"/>
          <w:szCs w:val="22"/>
          <w:lang w:eastAsia="it-IT"/>
        </w:rPr>
        <w:t>correlazione con gli altri processi</w:t>
      </w:r>
    </w:p>
    <w:p w:rsidR="00A61955" w:rsidRPr="008044A1" w:rsidRDefault="00A61955" w:rsidP="00A61955">
      <w:pPr>
        <w:spacing w:after="0" w:line="288" w:lineRule="auto"/>
        <w:rPr>
          <w:rFonts w:ascii="Helvetica" w:hAnsi="Helvetica"/>
          <w:sz w:val="22"/>
          <w:szCs w:val="22"/>
        </w:rPr>
      </w:pPr>
      <w:r w:rsidRPr="008044A1">
        <w:rPr>
          <w:rFonts w:ascii="Helvetica" w:hAnsi="Helvetica"/>
          <w:sz w:val="22"/>
          <w:szCs w:val="22"/>
        </w:rPr>
        <w:t xml:space="preserve">Tale conclusione generale sul funzionamento del SI.Ge.Co. nel suo complesso costituisce la base per determinare il livello di affidabilità dello stesso e il livello di confidenza da utilizzare per l’estrazione delle operazioni certificate da sottoporre ad audit delle operazioni. </w:t>
      </w:r>
    </w:p>
    <w:p w:rsidR="00A61955" w:rsidRDefault="00A61955" w:rsidP="00A61955">
      <w:pPr>
        <w:spacing w:after="0" w:line="288" w:lineRule="auto"/>
        <w:rPr>
          <w:rFonts w:ascii="Helvetica" w:hAnsi="Helvetica"/>
          <w:sz w:val="22"/>
          <w:szCs w:val="22"/>
        </w:rPr>
      </w:pPr>
      <w:r w:rsidRPr="008044A1">
        <w:rPr>
          <w:rFonts w:ascii="Helvetica" w:hAnsi="Helvetica"/>
          <w:sz w:val="22"/>
          <w:szCs w:val="22"/>
        </w:rPr>
        <w:t>I risultati ottenuti dallo svolgimento dell’audit di sistema confluiranno nella Relazione Annuale di Controllo e nel Parere di audit da presentare alla Commissione Europea entro il 15 febbraio di ciascun esercizio successivo al periodo contabile di riferimento.</w:t>
      </w:r>
    </w:p>
    <w:p w:rsidR="0071339A" w:rsidRPr="00D74382" w:rsidRDefault="0071339A" w:rsidP="0071339A">
      <w:pPr>
        <w:spacing w:after="0" w:line="288" w:lineRule="auto"/>
        <w:ind w:right="38"/>
        <w:rPr>
          <w:rFonts w:ascii="Helvetica" w:hAnsi="Helvetica"/>
          <w:sz w:val="22"/>
          <w:szCs w:val="22"/>
        </w:rPr>
      </w:pPr>
      <w:bookmarkStart w:id="27" w:name="_Toc495662546"/>
    </w:p>
    <w:bookmarkEnd w:id="27"/>
    <w:p w:rsidR="00136053" w:rsidRPr="00D74382" w:rsidRDefault="00136053" w:rsidP="00B649A1">
      <w:pPr>
        <w:spacing w:after="0"/>
        <w:rPr>
          <w:rFonts w:ascii="Helvetica" w:hAnsi="Helvetica"/>
          <w:b/>
          <w:i/>
          <w:sz w:val="22"/>
          <w:szCs w:val="22"/>
        </w:rPr>
      </w:pPr>
    </w:p>
    <w:p w:rsidR="00106966" w:rsidRPr="00D74382" w:rsidRDefault="00106966" w:rsidP="00106966">
      <w:pPr>
        <w:spacing w:after="0" w:line="288" w:lineRule="auto"/>
        <w:ind w:right="38"/>
        <w:rPr>
          <w:rFonts w:ascii="Helvetica" w:hAnsi="Helvetica"/>
          <w:sz w:val="22"/>
          <w:szCs w:val="22"/>
        </w:rPr>
        <w:sectPr w:rsidR="00106966" w:rsidRPr="00D74382" w:rsidSect="002156B5">
          <w:pgSz w:w="11907" w:h="16840" w:code="9"/>
          <w:pgMar w:top="261" w:right="1134" w:bottom="851" w:left="1276" w:header="709" w:footer="709" w:gutter="0"/>
          <w:cols w:space="708"/>
          <w:docGrid w:linePitch="360"/>
        </w:sectPr>
      </w:pPr>
      <w:bookmarkStart w:id="28" w:name="_Toc495662550"/>
    </w:p>
    <w:p w:rsidR="004A2239" w:rsidRDefault="004A2239" w:rsidP="00380AEF">
      <w:pPr>
        <w:spacing w:after="0" w:line="288" w:lineRule="auto"/>
        <w:ind w:right="38"/>
        <w:rPr>
          <w:rFonts w:ascii="Helvetica" w:hAnsi="Helvetica"/>
          <w:sz w:val="22"/>
          <w:szCs w:val="22"/>
        </w:rPr>
      </w:pPr>
      <w:r w:rsidRPr="00D74382">
        <w:rPr>
          <w:rFonts w:ascii="Helvetica" w:hAnsi="Helvetica"/>
          <w:sz w:val="22"/>
          <w:szCs w:val="22"/>
        </w:rPr>
        <w:lastRenderedPageBreak/>
        <w:t xml:space="preserve">A seguito dell’analisi delle attività dei processi, su esposta, si individuano le attività, i </w:t>
      </w:r>
      <w:r w:rsidR="000377F4" w:rsidRPr="00D74382">
        <w:rPr>
          <w:rFonts w:ascii="Helvetica" w:hAnsi="Helvetica"/>
          <w:sz w:val="22"/>
          <w:szCs w:val="22"/>
        </w:rPr>
        <w:t>Responsabili, i</w:t>
      </w:r>
      <w:r w:rsidRPr="00D74382">
        <w:rPr>
          <w:rFonts w:ascii="Helvetica" w:hAnsi="Helvetica"/>
          <w:sz w:val="22"/>
          <w:szCs w:val="22"/>
        </w:rPr>
        <w:t xml:space="preserve"> soggetti coinvolti e la programmazione delle attività</w:t>
      </w:r>
      <w:r w:rsidR="00A234DF">
        <w:rPr>
          <w:rFonts w:ascii="Helvetica" w:hAnsi="Helvetica"/>
          <w:sz w:val="22"/>
          <w:szCs w:val="22"/>
        </w:rPr>
        <w:t xml:space="preserve"> e gli OutPut attesi</w:t>
      </w:r>
      <w:r w:rsidRPr="00D74382">
        <w:rPr>
          <w:rFonts w:ascii="Helvetica" w:hAnsi="Helvetica"/>
          <w:sz w:val="22"/>
          <w:szCs w:val="22"/>
        </w:rPr>
        <w:t>:</w:t>
      </w:r>
    </w:p>
    <w:p w:rsidR="007B5476" w:rsidRPr="00D74382" w:rsidRDefault="007B5476" w:rsidP="004A2239">
      <w:pPr>
        <w:spacing w:after="0" w:line="288" w:lineRule="auto"/>
        <w:ind w:right="38"/>
        <w:rPr>
          <w:rFonts w:ascii="Helvetica" w:hAnsi="Helvetica"/>
          <w:sz w:val="22"/>
          <w:szCs w:val="22"/>
        </w:rPr>
      </w:pPr>
    </w:p>
    <w:p w:rsidR="00136053" w:rsidRPr="008F16E6" w:rsidRDefault="008F16E6" w:rsidP="008F16E6">
      <w:pPr>
        <w:pStyle w:val="Titolo4"/>
        <w:spacing w:before="0"/>
        <w:ind w:firstLine="708"/>
        <w:rPr>
          <w:rFonts w:ascii="Helvetica" w:hAnsi="Helvetica"/>
          <w:sz w:val="22"/>
          <w:szCs w:val="22"/>
        </w:rPr>
      </w:pPr>
      <w:bookmarkStart w:id="29" w:name="_Toc526438706"/>
      <w:r w:rsidRPr="008F16E6">
        <w:rPr>
          <w:rFonts w:ascii="Helvetica" w:hAnsi="Helvetica"/>
          <w:sz w:val="22"/>
          <w:szCs w:val="22"/>
        </w:rPr>
        <w:t xml:space="preserve">Tabella 2 - </w:t>
      </w:r>
      <w:r w:rsidR="0010578D" w:rsidRPr="008F16E6">
        <w:rPr>
          <w:rFonts w:ascii="Helvetica" w:hAnsi="Helvetica"/>
          <w:sz w:val="22"/>
          <w:szCs w:val="22"/>
        </w:rPr>
        <w:t>Gli audit di</w:t>
      </w:r>
      <w:r w:rsidR="00136053" w:rsidRPr="008F16E6">
        <w:rPr>
          <w:rFonts w:ascii="Helvetica" w:hAnsi="Helvetica"/>
          <w:sz w:val="22"/>
          <w:szCs w:val="22"/>
        </w:rPr>
        <w:t xml:space="preserve"> Sistema di Gestione e Controllo</w:t>
      </w:r>
      <w:bookmarkEnd w:id="28"/>
      <w:bookmarkEnd w:id="29"/>
    </w:p>
    <w:tbl>
      <w:tblPr>
        <w:tblW w:w="4873"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5316"/>
        <w:gridCol w:w="1064"/>
        <w:gridCol w:w="1133"/>
        <w:gridCol w:w="1415"/>
        <w:gridCol w:w="1277"/>
        <w:gridCol w:w="4219"/>
      </w:tblGrid>
      <w:tr w:rsidR="0025598E" w:rsidRPr="00D74382" w:rsidTr="006C0751">
        <w:trPr>
          <w:cantSplit/>
          <w:trHeight w:val="596"/>
          <w:tblHeader/>
        </w:trPr>
        <w:tc>
          <w:tcPr>
            <w:tcW w:w="189" w:type="pct"/>
            <w:shd w:val="clear" w:color="auto" w:fill="auto"/>
            <w:vAlign w:val="center"/>
          </w:tcPr>
          <w:p w:rsidR="00C82E5A" w:rsidRPr="00D74382" w:rsidRDefault="00C82E5A" w:rsidP="00CE271F">
            <w:pPr>
              <w:spacing w:after="0" w:line="288" w:lineRule="auto"/>
              <w:jc w:val="center"/>
              <w:rPr>
                <w:rFonts w:ascii="Helvetica" w:hAnsi="Helvetica"/>
                <w:sz w:val="18"/>
                <w:szCs w:val="18"/>
              </w:rPr>
            </w:pPr>
          </w:p>
        </w:tc>
        <w:tc>
          <w:tcPr>
            <w:tcW w:w="1773" w:type="pct"/>
            <w:shd w:val="clear" w:color="auto" w:fill="auto"/>
            <w:vAlign w:val="center"/>
          </w:tcPr>
          <w:p w:rsidR="00C82E5A" w:rsidRPr="00D74382" w:rsidRDefault="00C82E5A" w:rsidP="00110923">
            <w:pPr>
              <w:spacing w:after="0" w:line="288" w:lineRule="auto"/>
              <w:jc w:val="center"/>
              <w:rPr>
                <w:rFonts w:ascii="Helvetica" w:hAnsi="Helvetica"/>
                <w:b/>
                <w:i/>
                <w:sz w:val="18"/>
                <w:szCs w:val="18"/>
              </w:rPr>
            </w:pPr>
            <w:r w:rsidRPr="00D74382">
              <w:rPr>
                <w:rFonts w:ascii="Helvetica" w:hAnsi="Helvetica"/>
                <w:b/>
                <w:i/>
                <w:sz w:val="18"/>
                <w:szCs w:val="18"/>
              </w:rPr>
              <w:t>Attività</w:t>
            </w:r>
          </w:p>
        </w:tc>
        <w:tc>
          <w:tcPr>
            <w:tcW w:w="355" w:type="pct"/>
            <w:vAlign w:val="center"/>
          </w:tcPr>
          <w:p w:rsidR="00C82E5A" w:rsidRPr="00D74382" w:rsidRDefault="00C82E5A" w:rsidP="00CE271F">
            <w:pPr>
              <w:spacing w:after="0" w:line="288" w:lineRule="auto"/>
              <w:jc w:val="center"/>
              <w:rPr>
                <w:rFonts w:ascii="Helvetica" w:hAnsi="Helvetica"/>
                <w:b/>
                <w:bCs/>
                <w:sz w:val="18"/>
                <w:szCs w:val="18"/>
              </w:rPr>
            </w:pPr>
            <w:r w:rsidRPr="00D74382">
              <w:rPr>
                <w:rFonts w:ascii="Helvetica" w:hAnsi="Helvetica"/>
                <w:b/>
                <w:bCs/>
                <w:sz w:val="18"/>
                <w:szCs w:val="18"/>
              </w:rPr>
              <w:t>Inizio</w:t>
            </w:r>
          </w:p>
        </w:tc>
        <w:tc>
          <w:tcPr>
            <w:tcW w:w="378" w:type="pct"/>
            <w:shd w:val="clear" w:color="auto" w:fill="auto"/>
            <w:vAlign w:val="center"/>
          </w:tcPr>
          <w:p w:rsidR="00C82E5A" w:rsidRPr="00D74382" w:rsidRDefault="00C51A5F" w:rsidP="00CE271F">
            <w:pPr>
              <w:spacing w:after="0" w:line="288" w:lineRule="auto"/>
              <w:jc w:val="center"/>
              <w:rPr>
                <w:rFonts w:ascii="Helvetica" w:hAnsi="Helvetica"/>
                <w:b/>
                <w:i/>
                <w:sz w:val="18"/>
                <w:szCs w:val="18"/>
              </w:rPr>
            </w:pPr>
            <w:r w:rsidRPr="00D74382">
              <w:rPr>
                <w:rFonts w:ascii="Helvetica" w:hAnsi="Helvetica"/>
                <w:b/>
                <w:bCs/>
                <w:sz w:val="18"/>
                <w:szCs w:val="18"/>
              </w:rPr>
              <w:t>Fine</w:t>
            </w:r>
          </w:p>
        </w:tc>
        <w:tc>
          <w:tcPr>
            <w:tcW w:w="472" w:type="pct"/>
            <w:shd w:val="clear" w:color="auto" w:fill="auto"/>
            <w:vAlign w:val="center"/>
          </w:tcPr>
          <w:p w:rsidR="00C82E5A" w:rsidRPr="00D74382" w:rsidRDefault="00C82E5A" w:rsidP="00CE271F">
            <w:pPr>
              <w:spacing w:after="0" w:line="288" w:lineRule="auto"/>
              <w:jc w:val="center"/>
              <w:rPr>
                <w:rFonts w:ascii="Helvetica" w:hAnsi="Helvetica"/>
                <w:b/>
                <w:i/>
                <w:sz w:val="18"/>
                <w:szCs w:val="18"/>
              </w:rPr>
            </w:pPr>
            <w:r w:rsidRPr="00D74382">
              <w:rPr>
                <w:rFonts w:ascii="Helvetica" w:hAnsi="Helvetica"/>
                <w:b/>
                <w:i/>
                <w:sz w:val="18"/>
                <w:szCs w:val="18"/>
              </w:rPr>
              <w:t>Responsabile</w:t>
            </w:r>
          </w:p>
        </w:tc>
        <w:tc>
          <w:tcPr>
            <w:tcW w:w="426" w:type="pct"/>
            <w:shd w:val="clear" w:color="auto" w:fill="auto"/>
            <w:vAlign w:val="center"/>
          </w:tcPr>
          <w:p w:rsidR="00C82E5A" w:rsidRPr="00D74382" w:rsidRDefault="00C82E5A" w:rsidP="00CE271F">
            <w:pPr>
              <w:spacing w:after="0" w:line="288" w:lineRule="auto"/>
              <w:jc w:val="center"/>
              <w:rPr>
                <w:rFonts w:ascii="Helvetica" w:hAnsi="Helvetica"/>
                <w:b/>
                <w:i/>
                <w:sz w:val="18"/>
                <w:szCs w:val="18"/>
              </w:rPr>
            </w:pPr>
            <w:r w:rsidRPr="00D74382">
              <w:rPr>
                <w:rFonts w:ascii="Helvetica" w:hAnsi="Helvetica"/>
                <w:b/>
                <w:i/>
                <w:sz w:val="18"/>
                <w:szCs w:val="18"/>
              </w:rPr>
              <w:t>Soggetti coinvolti</w:t>
            </w:r>
          </w:p>
        </w:tc>
        <w:tc>
          <w:tcPr>
            <w:tcW w:w="1407" w:type="pct"/>
            <w:vAlign w:val="center"/>
          </w:tcPr>
          <w:p w:rsidR="00C82E5A" w:rsidRPr="00D74382" w:rsidRDefault="00C82E5A" w:rsidP="00110923">
            <w:pPr>
              <w:spacing w:after="0" w:line="288" w:lineRule="auto"/>
              <w:jc w:val="center"/>
              <w:rPr>
                <w:rFonts w:ascii="Helvetica" w:hAnsi="Helvetica"/>
                <w:b/>
                <w:i/>
                <w:sz w:val="18"/>
                <w:szCs w:val="18"/>
              </w:rPr>
            </w:pPr>
            <w:r w:rsidRPr="00D74382">
              <w:rPr>
                <w:rFonts w:ascii="Helvetica" w:hAnsi="Helvetica"/>
                <w:b/>
                <w:i/>
                <w:sz w:val="18"/>
                <w:szCs w:val="18"/>
              </w:rPr>
              <w:t>OUTPUT</w:t>
            </w:r>
            <w:r w:rsidR="00740002" w:rsidRPr="00D74382">
              <w:rPr>
                <w:rFonts w:ascii="Helvetica" w:hAnsi="Helvetica"/>
                <w:b/>
                <w:i/>
                <w:sz w:val="18"/>
                <w:szCs w:val="18"/>
              </w:rPr>
              <w:t xml:space="preserve"> ATTESI</w:t>
            </w:r>
          </w:p>
        </w:tc>
      </w:tr>
      <w:tr w:rsidR="002B1EFC" w:rsidRPr="00D74382" w:rsidTr="006C0751">
        <w:trPr>
          <w:cantSplit/>
          <w:trHeight w:val="710"/>
        </w:trPr>
        <w:tc>
          <w:tcPr>
            <w:tcW w:w="189" w:type="pct"/>
            <w:shd w:val="clear" w:color="auto" w:fill="auto"/>
            <w:textDirection w:val="btLr"/>
            <w:vAlign w:val="center"/>
          </w:tcPr>
          <w:p w:rsidR="002B1EFC" w:rsidRPr="002B1EFC" w:rsidRDefault="002B1EFC" w:rsidP="002B1EFC">
            <w:pPr>
              <w:spacing w:after="0" w:line="288" w:lineRule="auto"/>
              <w:ind w:left="113" w:right="113"/>
              <w:jc w:val="center"/>
              <w:rPr>
                <w:rFonts w:ascii="Helvetica" w:hAnsi="Helvetica"/>
                <w:sz w:val="18"/>
                <w:szCs w:val="18"/>
              </w:rPr>
            </w:pPr>
          </w:p>
        </w:tc>
        <w:tc>
          <w:tcPr>
            <w:tcW w:w="1773" w:type="pct"/>
            <w:shd w:val="clear" w:color="auto" w:fill="auto"/>
            <w:vAlign w:val="center"/>
          </w:tcPr>
          <w:p w:rsidR="002B1EFC" w:rsidRDefault="002B1EFC" w:rsidP="00DA34B2">
            <w:pPr>
              <w:spacing w:after="0" w:line="288" w:lineRule="auto"/>
              <w:jc w:val="left"/>
              <w:rPr>
                <w:rFonts w:ascii="Helvetica" w:hAnsi="Helvetica"/>
                <w:sz w:val="18"/>
                <w:szCs w:val="18"/>
              </w:rPr>
            </w:pPr>
            <w:r w:rsidRPr="00D74382">
              <w:rPr>
                <w:rFonts w:ascii="Helvetica" w:hAnsi="Helvetica"/>
                <w:sz w:val="18"/>
                <w:szCs w:val="18"/>
              </w:rPr>
              <w:t>Indicazioni / prescrizioni da parte di altri Organismi di controllo; ( Audit C.E. - Audit Corte dei Conti Europea  - MEF -  IGRUE)</w:t>
            </w:r>
            <w:r w:rsidR="00A443F3">
              <w:rPr>
                <w:rFonts w:ascii="Helvetica" w:hAnsi="Helvetica"/>
                <w:sz w:val="18"/>
                <w:szCs w:val="18"/>
              </w:rPr>
              <w:t>;</w:t>
            </w:r>
          </w:p>
          <w:p w:rsidR="00533A24" w:rsidRDefault="002B1EFC" w:rsidP="00533A24">
            <w:pPr>
              <w:spacing w:after="0" w:line="288" w:lineRule="auto"/>
              <w:jc w:val="left"/>
              <w:rPr>
                <w:rFonts w:ascii="Helvetica" w:hAnsi="Helvetica"/>
                <w:sz w:val="18"/>
                <w:szCs w:val="18"/>
              </w:rPr>
            </w:pPr>
            <w:r w:rsidRPr="00D74382">
              <w:rPr>
                <w:rFonts w:ascii="Helvetica" w:hAnsi="Helvetica"/>
                <w:sz w:val="18"/>
                <w:szCs w:val="18"/>
              </w:rPr>
              <w:t xml:space="preserve">Aggiornamento tavola di follow-up di sistema relativa all’annualità precedente (primo anno sui criteri di Designazione – </w:t>
            </w:r>
            <w:r w:rsidR="00533A24">
              <w:rPr>
                <w:rFonts w:ascii="Helvetica" w:hAnsi="Helvetica"/>
                <w:sz w:val="18"/>
                <w:szCs w:val="18"/>
              </w:rPr>
              <w:t xml:space="preserve"> </w:t>
            </w:r>
            <w:r w:rsidRPr="00D74382">
              <w:rPr>
                <w:rFonts w:ascii="Helvetica" w:hAnsi="Helvetica"/>
                <w:sz w:val="18"/>
                <w:szCs w:val="18"/>
              </w:rPr>
              <w:t>Piano d’Azione)</w:t>
            </w:r>
            <w:r w:rsidR="00A443F3">
              <w:rPr>
                <w:rFonts w:ascii="Helvetica" w:hAnsi="Helvetica"/>
                <w:sz w:val="18"/>
                <w:szCs w:val="18"/>
              </w:rPr>
              <w:t>;</w:t>
            </w:r>
            <w:r w:rsidR="00533A24" w:rsidRPr="00D74382">
              <w:rPr>
                <w:rFonts w:ascii="Helvetica" w:hAnsi="Helvetica"/>
                <w:sz w:val="18"/>
                <w:szCs w:val="18"/>
              </w:rPr>
              <w:t xml:space="preserve"> </w:t>
            </w:r>
          </w:p>
          <w:p w:rsidR="00533A24" w:rsidRPr="00D74382" w:rsidRDefault="00533A24" w:rsidP="00533A24">
            <w:pPr>
              <w:spacing w:after="0" w:line="288" w:lineRule="auto"/>
              <w:jc w:val="left"/>
              <w:rPr>
                <w:rFonts w:ascii="Helvetica" w:hAnsi="Helvetica"/>
                <w:sz w:val="18"/>
                <w:szCs w:val="18"/>
              </w:rPr>
            </w:pPr>
            <w:r w:rsidRPr="00D74382">
              <w:rPr>
                <w:rFonts w:ascii="Helvetica" w:hAnsi="Helvetica"/>
                <w:sz w:val="18"/>
                <w:szCs w:val="18"/>
              </w:rPr>
              <w:t>Attività relative a tematiche specifiche (ad es. Ingegneria finanziaria, grandi progetti …)</w:t>
            </w:r>
          </w:p>
          <w:p w:rsidR="00A443F3" w:rsidRPr="00D74382" w:rsidRDefault="00A443F3" w:rsidP="00A443F3">
            <w:pPr>
              <w:spacing w:after="0" w:line="288" w:lineRule="auto"/>
              <w:jc w:val="left"/>
              <w:rPr>
                <w:rFonts w:ascii="Helvetica" w:hAnsi="Helvetica"/>
                <w:sz w:val="18"/>
                <w:szCs w:val="18"/>
              </w:rPr>
            </w:pPr>
          </w:p>
        </w:tc>
        <w:tc>
          <w:tcPr>
            <w:tcW w:w="355" w:type="pct"/>
            <w:vAlign w:val="center"/>
          </w:tcPr>
          <w:p w:rsidR="00F150C7" w:rsidRDefault="00F150C7" w:rsidP="00DA34B2">
            <w:pPr>
              <w:spacing w:after="0" w:line="288" w:lineRule="auto"/>
              <w:jc w:val="center"/>
              <w:rPr>
                <w:rFonts w:ascii="Helvetica" w:hAnsi="Helvetica"/>
                <w:sz w:val="18"/>
                <w:szCs w:val="18"/>
              </w:rPr>
            </w:pPr>
            <w:r>
              <w:rPr>
                <w:rFonts w:ascii="Helvetica" w:hAnsi="Helvetica"/>
                <w:sz w:val="18"/>
                <w:szCs w:val="18"/>
              </w:rPr>
              <w:t>Febbraio</w:t>
            </w:r>
          </w:p>
          <w:p w:rsidR="002B1EFC" w:rsidRPr="00D74382" w:rsidRDefault="004F6837" w:rsidP="00DA34B2">
            <w:pPr>
              <w:spacing w:after="0" w:line="288" w:lineRule="auto"/>
              <w:jc w:val="center"/>
              <w:rPr>
                <w:rFonts w:ascii="Helvetica" w:hAnsi="Helvetica"/>
                <w:sz w:val="18"/>
                <w:szCs w:val="18"/>
              </w:rPr>
            </w:pPr>
            <w:r>
              <w:rPr>
                <w:rFonts w:ascii="Helvetica" w:hAnsi="Helvetica"/>
                <w:sz w:val="18"/>
                <w:szCs w:val="18"/>
              </w:rPr>
              <w:t>201</w:t>
            </w:r>
            <w:r w:rsidR="004320B4">
              <w:rPr>
                <w:rFonts w:ascii="Helvetica" w:hAnsi="Helvetica"/>
                <w:sz w:val="18"/>
                <w:szCs w:val="18"/>
              </w:rPr>
              <w:t>8</w:t>
            </w:r>
          </w:p>
        </w:tc>
        <w:tc>
          <w:tcPr>
            <w:tcW w:w="378" w:type="pct"/>
            <w:shd w:val="clear" w:color="auto" w:fill="auto"/>
            <w:vAlign w:val="center"/>
          </w:tcPr>
          <w:p w:rsidR="002B1EFC" w:rsidRDefault="0022789D" w:rsidP="00DA34B2">
            <w:pPr>
              <w:spacing w:after="0" w:line="288" w:lineRule="auto"/>
              <w:jc w:val="center"/>
              <w:rPr>
                <w:rFonts w:ascii="Helvetica" w:hAnsi="Helvetica"/>
                <w:sz w:val="18"/>
                <w:szCs w:val="18"/>
              </w:rPr>
            </w:pPr>
            <w:r>
              <w:rPr>
                <w:rFonts w:ascii="Helvetica" w:hAnsi="Helvetica"/>
                <w:sz w:val="18"/>
                <w:szCs w:val="18"/>
              </w:rPr>
              <w:t>Aprile</w:t>
            </w:r>
          </w:p>
          <w:p w:rsidR="00F150C7" w:rsidRPr="00D74382" w:rsidRDefault="004F6837" w:rsidP="00DA34B2">
            <w:pPr>
              <w:spacing w:after="0" w:line="288" w:lineRule="auto"/>
              <w:jc w:val="center"/>
              <w:rPr>
                <w:rFonts w:ascii="Helvetica" w:hAnsi="Helvetica"/>
                <w:sz w:val="18"/>
                <w:szCs w:val="18"/>
              </w:rPr>
            </w:pPr>
            <w:r>
              <w:rPr>
                <w:rFonts w:ascii="Helvetica" w:hAnsi="Helvetica"/>
                <w:sz w:val="18"/>
                <w:szCs w:val="18"/>
              </w:rPr>
              <w:t>201</w:t>
            </w:r>
            <w:r w:rsidR="004320B4">
              <w:rPr>
                <w:rFonts w:ascii="Helvetica" w:hAnsi="Helvetica"/>
                <w:sz w:val="18"/>
                <w:szCs w:val="18"/>
              </w:rPr>
              <w:t>8</w:t>
            </w:r>
          </w:p>
        </w:tc>
        <w:tc>
          <w:tcPr>
            <w:tcW w:w="472" w:type="pct"/>
            <w:shd w:val="clear" w:color="auto" w:fill="auto"/>
            <w:vAlign w:val="center"/>
          </w:tcPr>
          <w:p w:rsidR="002B1EFC" w:rsidRPr="00D74382" w:rsidRDefault="002B1EFC" w:rsidP="00DA34B2">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426" w:type="pct"/>
            <w:shd w:val="clear" w:color="auto" w:fill="auto"/>
            <w:vAlign w:val="center"/>
          </w:tcPr>
          <w:p w:rsidR="002B1EFC" w:rsidRPr="00D74382" w:rsidRDefault="00A75F98" w:rsidP="00DA34B2">
            <w:pPr>
              <w:spacing w:after="0" w:line="288" w:lineRule="auto"/>
              <w:jc w:val="center"/>
              <w:rPr>
                <w:rFonts w:ascii="Helvetica" w:hAnsi="Helvetica"/>
                <w:sz w:val="18"/>
                <w:szCs w:val="18"/>
              </w:rPr>
            </w:pPr>
            <w:r>
              <w:rPr>
                <w:rFonts w:ascii="Helvetica" w:hAnsi="Helvetica"/>
                <w:sz w:val="18"/>
                <w:szCs w:val="18"/>
              </w:rPr>
              <w:t>Auditor</w:t>
            </w:r>
          </w:p>
          <w:p w:rsidR="002B1EFC" w:rsidRPr="00D74382" w:rsidRDefault="002B1EFC" w:rsidP="00DA34B2">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1407" w:type="pct"/>
            <w:vAlign w:val="center"/>
          </w:tcPr>
          <w:p w:rsidR="002B1EFC" w:rsidRPr="00D74382" w:rsidRDefault="002B1EFC" w:rsidP="004D673D">
            <w:pPr>
              <w:spacing w:after="0" w:line="288" w:lineRule="auto"/>
              <w:jc w:val="left"/>
              <w:rPr>
                <w:rFonts w:ascii="Helvetica" w:hAnsi="Helvetica"/>
                <w:sz w:val="18"/>
                <w:szCs w:val="18"/>
              </w:rPr>
            </w:pPr>
            <w:r w:rsidRPr="00D74382">
              <w:rPr>
                <w:rFonts w:ascii="Helvetica" w:hAnsi="Helvetica"/>
                <w:sz w:val="18"/>
                <w:szCs w:val="18"/>
              </w:rPr>
              <w:t>Documenti / Note ad Eventuali Riscontri alle</w:t>
            </w:r>
          </w:p>
          <w:p w:rsidR="002B1EFC" w:rsidRDefault="002B1EFC" w:rsidP="004D673D">
            <w:pPr>
              <w:spacing w:after="0" w:line="288" w:lineRule="auto"/>
              <w:jc w:val="left"/>
              <w:rPr>
                <w:rFonts w:ascii="Helvetica" w:hAnsi="Helvetica"/>
                <w:sz w:val="18"/>
                <w:szCs w:val="18"/>
              </w:rPr>
            </w:pPr>
            <w:r w:rsidRPr="00D74382">
              <w:rPr>
                <w:rFonts w:ascii="Helvetica" w:hAnsi="Helvetica"/>
                <w:sz w:val="18"/>
                <w:szCs w:val="18"/>
              </w:rPr>
              <w:t>Indicazioni  della Commissione e di altri Organismo di Controllo;</w:t>
            </w:r>
          </w:p>
          <w:p w:rsidR="002B1EFC" w:rsidRPr="00D74382" w:rsidRDefault="002B1EFC" w:rsidP="00FE032A">
            <w:pPr>
              <w:spacing w:after="0" w:line="288" w:lineRule="auto"/>
              <w:jc w:val="left"/>
              <w:rPr>
                <w:rFonts w:ascii="Helvetica" w:hAnsi="Helvetica" w:cs="Helvetica"/>
                <w:sz w:val="18"/>
                <w:szCs w:val="18"/>
              </w:rPr>
            </w:pPr>
            <w:r w:rsidRPr="00D74382">
              <w:rPr>
                <w:rFonts w:ascii="Helvetica" w:hAnsi="Helvetica" w:cs="Helvetica"/>
                <w:sz w:val="18"/>
                <w:szCs w:val="18"/>
              </w:rPr>
              <w:t>Scheda di Follow-Up e Nota di trasmissione della Scheda di Follow-Up ai soggetti interessati;</w:t>
            </w:r>
          </w:p>
          <w:p w:rsidR="00213117" w:rsidRDefault="00213117" w:rsidP="00A443F3">
            <w:pPr>
              <w:spacing w:after="0" w:line="288" w:lineRule="auto"/>
              <w:jc w:val="left"/>
              <w:rPr>
                <w:rFonts w:ascii="Helvetica" w:hAnsi="Helvetica"/>
                <w:sz w:val="18"/>
                <w:szCs w:val="18"/>
              </w:rPr>
            </w:pPr>
            <w:r w:rsidRPr="00D74382">
              <w:rPr>
                <w:rFonts w:ascii="Helvetica" w:hAnsi="Helvetica"/>
                <w:b/>
                <w:i/>
                <w:sz w:val="18"/>
                <w:szCs w:val="18"/>
              </w:rPr>
              <w:t>Tavola di Follow-UP</w:t>
            </w:r>
            <w:r w:rsidRPr="00D74382">
              <w:rPr>
                <w:rFonts w:ascii="Helvetica" w:hAnsi="Helvetica"/>
                <w:sz w:val="18"/>
                <w:szCs w:val="18"/>
              </w:rPr>
              <w:t xml:space="preserve"> approvazione da parte dell’ADA  e del Dirigente del Fondo</w:t>
            </w:r>
            <w:r>
              <w:rPr>
                <w:rFonts w:ascii="Helvetica" w:hAnsi="Helvetica"/>
                <w:sz w:val="18"/>
                <w:szCs w:val="18"/>
              </w:rPr>
              <w:t>;</w:t>
            </w:r>
          </w:p>
          <w:p w:rsidR="00A443F3" w:rsidRPr="00533A24" w:rsidRDefault="005075ED" w:rsidP="00A443F3">
            <w:pPr>
              <w:spacing w:after="0" w:line="288" w:lineRule="auto"/>
              <w:jc w:val="left"/>
              <w:rPr>
                <w:rFonts w:ascii="Helvetica" w:hAnsi="Helvetica"/>
                <w:sz w:val="18"/>
                <w:szCs w:val="18"/>
              </w:rPr>
            </w:pPr>
            <w:r w:rsidRPr="004F2E5C">
              <w:rPr>
                <w:rFonts w:ascii="Helvetica" w:hAnsi="Helvetica" w:cs="Helvetica"/>
                <w:b/>
                <w:i/>
                <w:sz w:val="18"/>
                <w:szCs w:val="18"/>
              </w:rPr>
              <w:t>Check List Per La Verifica Della Qualità Dell’attivita’ Audit Relative Al Follow – Up</w:t>
            </w:r>
            <w:r w:rsidR="00533A24">
              <w:rPr>
                <w:rFonts w:ascii="Helvetica" w:hAnsi="Helvetica" w:cs="Helvetica"/>
                <w:sz w:val="18"/>
                <w:szCs w:val="18"/>
              </w:rPr>
              <w:t xml:space="preserve"> (follow-up anno precedente);</w:t>
            </w:r>
          </w:p>
        </w:tc>
      </w:tr>
      <w:tr w:rsidR="005075ED" w:rsidRPr="00D74382" w:rsidTr="005075ED">
        <w:trPr>
          <w:cantSplit/>
          <w:trHeight w:val="633"/>
        </w:trPr>
        <w:tc>
          <w:tcPr>
            <w:tcW w:w="189" w:type="pct"/>
            <w:shd w:val="clear" w:color="auto" w:fill="auto"/>
            <w:textDirection w:val="btLr"/>
            <w:vAlign w:val="center"/>
          </w:tcPr>
          <w:p w:rsidR="005075ED" w:rsidRDefault="005075ED" w:rsidP="00F150C7">
            <w:pPr>
              <w:spacing w:after="0" w:line="288" w:lineRule="auto"/>
              <w:ind w:left="113" w:right="113"/>
              <w:jc w:val="center"/>
              <w:rPr>
                <w:rFonts w:ascii="Helvetica" w:hAnsi="Helvetica"/>
                <w:sz w:val="18"/>
                <w:szCs w:val="18"/>
              </w:rPr>
            </w:pPr>
          </w:p>
        </w:tc>
        <w:tc>
          <w:tcPr>
            <w:tcW w:w="1773" w:type="pct"/>
            <w:shd w:val="clear" w:color="auto" w:fill="auto"/>
            <w:vAlign w:val="center"/>
          </w:tcPr>
          <w:p w:rsidR="005075ED" w:rsidRPr="00C74C94" w:rsidRDefault="005075ED" w:rsidP="00F150C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sidR="00C74C94">
              <w:rPr>
                <w:rFonts w:ascii="Helvetica" w:hAnsi="Helvetica" w:cs="Helvetica"/>
                <w:b/>
                <w:i/>
                <w:sz w:val="18"/>
                <w:szCs w:val="18"/>
              </w:rPr>
              <w:t xml:space="preserve"> : </w:t>
            </w:r>
            <w:r w:rsidRPr="005075ED">
              <w:rPr>
                <w:rFonts w:ascii="Helvetica" w:hAnsi="Helvetica"/>
                <w:b/>
                <w:sz w:val="18"/>
                <w:szCs w:val="18"/>
              </w:rPr>
              <w:t>Follow – Up</w:t>
            </w:r>
          </w:p>
          <w:p w:rsidR="005075ED" w:rsidRPr="00D74382" w:rsidRDefault="005075ED" w:rsidP="005075ED">
            <w:pPr>
              <w:spacing w:after="0" w:line="288" w:lineRule="auto"/>
              <w:jc w:val="left"/>
              <w:rPr>
                <w:rFonts w:ascii="Helvetica" w:hAnsi="Helvetica"/>
                <w:sz w:val="18"/>
                <w:szCs w:val="18"/>
              </w:rPr>
            </w:pPr>
            <w:r>
              <w:rPr>
                <w:rFonts w:ascii="Helvetica" w:hAnsi="Helvetica"/>
                <w:b/>
                <w:i/>
                <w:sz w:val="18"/>
                <w:szCs w:val="18"/>
              </w:rPr>
              <w:t xml:space="preserve">La </w:t>
            </w:r>
            <w:r w:rsidRPr="00E643E2">
              <w:rPr>
                <w:rFonts w:ascii="Helvetica" w:hAnsi="Helvetica"/>
                <w:b/>
                <w:i/>
                <w:sz w:val="18"/>
                <w:szCs w:val="18"/>
              </w:rPr>
              <w:t xml:space="preserve">check list deve essere compilata prima dell’approvazione della </w:t>
            </w:r>
            <w:r>
              <w:rPr>
                <w:rFonts w:ascii="Helvetica" w:hAnsi="Helvetica"/>
                <w:b/>
                <w:i/>
                <w:sz w:val="18"/>
                <w:szCs w:val="18"/>
              </w:rPr>
              <w:t xml:space="preserve">Tavola di Folloow – UP </w:t>
            </w:r>
            <w:r w:rsidRPr="00E643E2">
              <w:rPr>
                <w:rFonts w:ascii="Helvetica" w:hAnsi="Helvetica"/>
                <w:b/>
                <w:i/>
                <w:sz w:val="18"/>
                <w:szCs w:val="18"/>
              </w:rPr>
              <w:t xml:space="preserve"> </w:t>
            </w:r>
            <w:r>
              <w:rPr>
                <w:rFonts w:ascii="Helvetica" w:hAnsi="Helvetica"/>
                <w:b/>
                <w:i/>
                <w:sz w:val="18"/>
                <w:szCs w:val="18"/>
              </w:rPr>
              <w:t>aggiornata</w:t>
            </w:r>
            <w:r w:rsidR="00533A24">
              <w:rPr>
                <w:rFonts w:ascii="Helvetica" w:hAnsi="Helvetica"/>
                <w:b/>
                <w:i/>
                <w:sz w:val="18"/>
                <w:szCs w:val="18"/>
              </w:rPr>
              <w:t>,</w:t>
            </w:r>
            <w:r>
              <w:rPr>
                <w:rFonts w:ascii="Helvetica" w:hAnsi="Helvetica"/>
                <w:b/>
                <w:i/>
                <w:sz w:val="18"/>
                <w:szCs w:val="18"/>
              </w:rPr>
              <w:t xml:space="preserve"> </w:t>
            </w:r>
            <w:r w:rsidRPr="00E643E2">
              <w:rPr>
                <w:rFonts w:ascii="Helvetica" w:hAnsi="Helvetica"/>
                <w:b/>
                <w:i/>
                <w:sz w:val="18"/>
                <w:szCs w:val="18"/>
              </w:rPr>
              <w:t>da parte dell’Autorità di Audit</w:t>
            </w:r>
            <w:r w:rsidR="00164E18">
              <w:rPr>
                <w:rFonts w:ascii="Helvetica" w:hAnsi="Helvetica"/>
                <w:b/>
                <w:i/>
                <w:sz w:val="18"/>
                <w:szCs w:val="18"/>
              </w:rPr>
              <w:t>;</w:t>
            </w:r>
          </w:p>
        </w:tc>
        <w:tc>
          <w:tcPr>
            <w:tcW w:w="3038" w:type="pct"/>
            <w:gridSpan w:val="5"/>
            <w:shd w:val="clear" w:color="auto" w:fill="auto"/>
            <w:vAlign w:val="center"/>
          </w:tcPr>
          <w:p w:rsidR="005075ED" w:rsidRPr="005075ED" w:rsidRDefault="005075ED" w:rsidP="00F150C7">
            <w:pPr>
              <w:spacing w:after="0" w:line="288" w:lineRule="auto"/>
              <w:jc w:val="left"/>
              <w:rPr>
                <w:rFonts w:ascii="Helvetica" w:hAnsi="Helvetica"/>
                <w:b/>
                <w:sz w:val="18"/>
                <w:szCs w:val="18"/>
              </w:rPr>
            </w:pPr>
            <w:r w:rsidRPr="005075ED">
              <w:rPr>
                <w:rFonts w:ascii="Helvetica" w:hAnsi="Helvetica"/>
                <w:b/>
                <w:sz w:val="18"/>
                <w:szCs w:val="18"/>
              </w:rPr>
              <w:t>Check List Per La Verifica Della Qualità Dell’attivita’ Audit Relative Al Follow – Up</w:t>
            </w:r>
          </w:p>
        </w:tc>
      </w:tr>
      <w:tr w:rsidR="00F150C7" w:rsidRPr="00D74382" w:rsidTr="006C0751">
        <w:trPr>
          <w:cantSplit/>
          <w:trHeight w:val="1134"/>
        </w:trPr>
        <w:tc>
          <w:tcPr>
            <w:tcW w:w="189" w:type="pct"/>
            <w:shd w:val="clear" w:color="auto" w:fill="auto"/>
            <w:textDirection w:val="btLr"/>
            <w:vAlign w:val="center"/>
          </w:tcPr>
          <w:p w:rsidR="00F150C7" w:rsidRPr="00D74382" w:rsidRDefault="00F150C7" w:rsidP="00F150C7">
            <w:pPr>
              <w:spacing w:after="0" w:line="288" w:lineRule="auto"/>
              <w:ind w:left="113" w:right="113"/>
              <w:jc w:val="center"/>
              <w:rPr>
                <w:rFonts w:ascii="Helvetica" w:hAnsi="Helvetica"/>
                <w:sz w:val="18"/>
                <w:szCs w:val="18"/>
              </w:rPr>
            </w:pPr>
            <w:r>
              <w:rPr>
                <w:rFonts w:ascii="Helvetica" w:hAnsi="Helvetica"/>
                <w:sz w:val="18"/>
                <w:szCs w:val="18"/>
              </w:rPr>
              <w:t>I</w:t>
            </w:r>
            <w:r w:rsidRPr="002B1EFC">
              <w:rPr>
                <w:rFonts w:ascii="Helvetica" w:hAnsi="Helvetica"/>
                <w:sz w:val="18"/>
                <w:szCs w:val="18"/>
              </w:rPr>
              <w:t xml:space="preserve"> FASE</w:t>
            </w:r>
            <w:r w:rsidR="00533A24">
              <w:rPr>
                <w:rFonts w:ascii="Helvetica" w:hAnsi="Helvetica"/>
                <w:sz w:val="18"/>
                <w:szCs w:val="18"/>
              </w:rPr>
              <w:t xml:space="preserve"> </w:t>
            </w:r>
          </w:p>
        </w:tc>
        <w:tc>
          <w:tcPr>
            <w:tcW w:w="1773" w:type="pct"/>
            <w:shd w:val="clear" w:color="auto" w:fill="auto"/>
            <w:vAlign w:val="center"/>
          </w:tcPr>
          <w:p w:rsidR="0022789D" w:rsidRPr="0022789D" w:rsidRDefault="0022789D" w:rsidP="00F150C7">
            <w:pPr>
              <w:spacing w:after="0" w:line="288" w:lineRule="auto"/>
              <w:jc w:val="left"/>
              <w:rPr>
                <w:rFonts w:ascii="Helvetica" w:hAnsi="Helvetica"/>
                <w:b/>
                <w:i/>
                <w:sz w:val="18"/>
                <w:szCs w:val="18"/>
              </w:rPr>
            </w:pPr>
            <w:r w:rsidRPr="0022789D">
              <w:rPr>
                <w:rFonts w:ascii="Helvetica" w:hAnsi="Helvetica"/>
                <w:b/>
                <w:i/>
                <w:sz w:val="18"/>
                <w:szCs w:val="18"/>
              </w:rPr>
              <w:t>dalla analisi preliminare per l’audit di siste</w:t>
            </w:r>
            <w:r w:rsidR="00234A43">
              <w:rPr>
                <w:rFonts w:ascii="Helvetica" w:hAnsi="Helvetica"/>
                <w:b/>
                <w:i/>
                <w:sz w:val="18"/>
                <w:szCs w:val="18"/>
              </w:rPr>
              <w:t>ma propedeutica all’esecuzione de</w:t>
            </w:r>
            <w:r w:rsidRPr="0022789D">
              <w:rPr>
                <w:rFonts w:ascii="Helvetica" w:hAnsi="Helvetica"/>
                <w:b/>
                <w:i/>
                <w:sz w:val="18"/>
                <w:szCs w:val="18"/>
              </w:rPr>
              <w:t>gli audit, alla pianificazione delle attività di audit</w:t>
            </w:r>
            <w:r>
              <w:rPr>
                <w:rFonts w:ascii="Helvetica" w:hAnsi="Helvetica"/>
                <w:b/>
                <w:i/>
                <w:sz w:val="18"/>
                <w:szCs w:val="18"/>
              </w:rPr>
              <w:t>:</w:t>
            </w:r>
          </w:p>
          <w:p w:rsidR="00F150C7" w:rsidRPr="00D74382" w:rsidRDefault="00F150C7" w:rsidP="00F150C7">
            <w:pPr>
              <w:spacing w:after="0" w:line="288" w:lineRule="auto"/>
              <w:jc w:val="left"/>
              <w:rPr>
                <w:rFonts w:ascii="Helvetica" w:hAnsi="Helvetica"/>
                <w:sz w:val="18"/>
                <w:szCs w:val="18"/>
              </w:rPr>
            </w:pPr>
            <w:r w:rsidRPr="00D74382">
              <w:rPr>
                <w:rFonts w:ascii="Helvetica" w:hAnsi="Helvetica"/>
                <w:sz w:val="18"/>
                <w:szCs w:val="18"/>
              </w:rPr>
              <w:t>Documento Propedeutico all’audit di Sistema -  Analisi del rischio - Individuazione dei soggetti, requisiti chiave da sottoporre  ad audit e individuazione dei progetti test (AdG/ROO OI AdC)</w:t>
            </w:r>
            <w:r>
              <w:rPr>
                <w:rFonts w:ascii="Helvetica" w:hAnsi="Helvetica"/>
                <w:sz w:val="18"/>
                <w:szCs w:val="18"/>
              </w:rPr>
              <w:t>;</w:t>
            </w:r>
          </w:p>
          <w:p w:rsidR="00F150C7" w:rsidRPr="00D74382" w:rsidRDefault="00F150C7" w:rsidP="00F150C7">
            <w:pPr>
              <w:spacing w:after="0" w:line="288" w:lineRule="auto"/>
              <w:jc w:val="left"/>
              <w:rPr>
                <w:rFonts w:ascii="Helvetica" w:hAnsi="Helvetica"/>
                <w:sz w:val="18"/>
                <w:szCs w:val="18"/>
              </w:rPr>
            </w:pPr>
            <w:r w:rsidRPr="00D74382">
              <w:rPr>
                <w:rFonts w:ascii="Helvetica" w:hAnsi="Helvetica"/>
                <w:sz w:val="18"/>
                <w:szCs w:val="18"/>
              </w:rPr>
              <w:t>Individuazione gruppi di lavoro per tipologia di organismo sottoposto ad audit – Condivisione del documento Propedeutico all’Audit di Sistema, e relativa assegnazione agli auditor;</w:t>
            </w:r>
          </w:p>
          <w:p w:rsidR="00F150C7" w:rsidRDefault="00F150C7" w:rsidP="00F150C7">
            <w:pPr>
              <w:spacing w:after="0" w:line="288" w:lineRule="auto"/>
              <w:jc w:val="left"/>
              <w:rPr>
                <w:rFonts w:ascii="Helvetica" w:hAnsi="Helvetica"/>
                <w:sz w:val="18"/>
                <w:szCs w:val="18"/>
              </w:rPr>
            </w:pPr>
            <w:r w:rsidRPr="00D74382">
              <w:rPr>
                <w:rFonts w:ascii="Helvetica" w:hAnsi="Helvetica"/>
                <w:sz w:val="18"/>
                <w:szCs w:val="18"/>
              </w:rPr>
              <w:t>Comunicazione ai soggetti individuati da sottoporre a</w:t>
            </w:r>
            <w:r>
              <w:rPr>
                <w:rFonts w:ascii="Helvetica" w:hAnsi="Helvetica"/>
                <w:sz w:val="18"/>
                <w:szCs w:val="18"/>
              </w:rPr>
              <w:t xml:space="preserve"> </w:t>
            </w:r>
            <w:r w:rsidRPr="00D74382">
              <w:rPr>
                <w:rFonts w:ascii="Helvetica" w:hAnsi="Helvetica"/>
                <w:sz w:val="18"/>
                <w:szCs w:val="18"/>
              </w:rPr>
              <w:t>controllo di inizio attività di audit</w:t>
            </w:r>
            <w:r>
              <w:rPr>
                <w:rFonts w:ascii="Helvetica" w:hAnsi="Helvetica"/>
                <w:sz w:val="18"/>
                <w:szCs w:val="18"/>
              </w:rPr>
              <w:t xml:space="preserve"> Verifica Desk;</w:t>
            </w:r>
          </w:p>
          <w:p w:rsidR="00F150C7" w:rsidRPr="00D74382" w:rsidRDefault="00F150C7" w:rsidP="00F150C7">
            <w:pPr>
              <w:spacing w:after="0" w:line="288" w:lineRule="auto"/>
              <w:jc w:val="left"/>
              <w:rPr>
                <w:rFonts w:ascii="Helvetica" w:hAnsi="Helvetica"/>
                <w:sz w:val="18"/>
                <w:szCs w:val="18"/>
              </w:rPr>
            </w:pPr>
            <w:r w:rsidRPr="00D74382">
              <w:rPr>
                <w:rFonts w:ascii="Helvetica" w:hAnsi="Helvetica"/>
                <w:sz w:val="18"/>
                <w:szCs w:val="18"/>
              </w:rPr>
              <w:t xml:space="preserve">Pianificazione e calendarizzazione audit di sistema Predisposizione e invio comunicazioni ai soggetti interessati per </w:t>
            </w:r>
            <w:r>
              <w:rPr>
                <w:rFonts w:ascii="Helvetica" w:hAnsi="Helvetica"/>
                <w:sz w:val="18"/>
                <w:szCs w:val="18"/>
              </w:rPr>
              <w:t xml:space="preserve">la </w:t>
            </w:r>
            <w:r w:rsidR="00EE409D">
              <w:rPr>
                <w:rFonts w:ascii="Helvetica" w:hAnsi="Helvetica"/>
                <w:sz w:val="18"/>
                <w:szCs w:val="18"/>
              </w:rPr>
              <w:t>Verifica</w:t>
            </w:r>
            <w:r w:rsidR="00EE409D" w:rsidRPr="00D74382">
              <w:rPr>
                <w:rFonts w:ascii="Helvetica" w:hAnsi="Helvetica"/>
                <w:sz w:val="18"/>
                <w:szCs w:val="18"/>
              </w:rPr>
              <w:t xml:space="preserve"> </w:t>
            </w:r>
            <w:r w:rsidRPr="00D74382">
              <w:rPr>
                <w:rFonts w:ascii="Helvetica" w:hAnsi="Helvetica"/>
                <w:sz w:val="18"/>
                <w:szCs w:val="18"/>
              </w:rPr>
              <w:t>in loco;</w:t>
            </w:r>
          </w:p>
        </w:tc>
        <w:tc>
          <w:tcPr>
            <w:tcW w:w="355" w:type="pct"/>
            <w:shd w:val="clear" w:color="auto" w:fill="auto"/>
            <w:vAlign w:val="center"/>
          </w:tcPr>
          <w:p w:rsidR="00F150C7" w:rsidRPr="00D74382" w:rsidRDefault="004320B4" w:rsidP="00F150C7">
            <w:pPr>
              <w:spacing w:after="0" w:line="288" w:lineRule="auto"/>
              <w:jc w:val="center"/>
              <w:rPr>
                <w:rFonts w:ascii="Helvetica" w:hAnsi="Helvetica"/>
                <w:sz w:val="18"/>
                <w:szCs w:val="18"/>
              </w:rPr>
            </w:pPr>
            <w:r>
              <w:rPr>
                <w:rFonts w:ascii="Helvetica" w:hAnsi="Helvetica"/>
                <w:sz w:val="18"/>
                <w:szCs w:val="18"/>
              </w:rPr>
              <w:t>Maggio</w:t>
            </w:r>
          </w:p>
          <w:p w:rsidR="00F150C7" w:rsidRPr="00D74382" w:rsidRDefault="004F6837" w:rsidP="00F150C7">
            <w:pPr>
              <w:spacing w:after="0" w:line="288" w:lineRule="auto"/>
              <w:jc w:val="center"/>
              <w:rPr>
                <w:rFonts w:ascii="Helvetica" w:hAnsi="Helvetica"/>
                <w:sz w:val="18"/>
                <w:szCs w:val="18"/>
              </w:rPr>
            </w:pPr>
            <w:r>
              <w:rPr>
                <w:rFonts w:ascii="Helvetica" w:hAnsi="Helvetica"/>
                <w:sz w:val="18"/>
                <w:szCs w:val="18"/>
              </w:rPr>
              <w:t>201</w:t>
            </w:r>
            <w:r w:rsidR="004320B4">
              <w:rPr>
                <w:rFonts w:ascii="Helvetica" w:hAnsi="Helvetica"/>
                <w:sz w:val="18"/>
                <w:szCs w:val="18"/>
              </w:rPr>
              <w:t>8</w:t>
            </w:r>
          </w:p>
        </w:tc>
        <w:tc>
          <w:tcPr>
            <w:tcW w:w="378" w:type="pct"/>
            <w:shd w:val="clear" w:color="auto" w:fill="auto"/>
            <w:vAlign w:val="center"/>
          </w:tcPr>
          <w:p w:rsidR="004320B4" w:rsidRPr="00D74382" w:rsidRDefault="004320B4" w:rsidP="004320B4">
            <w:pPr>
              <w:spacing w:after="0" w:line="288" w:lineRule="auto"/>
              <w:jc w:val="center"/>
              <w:rPr>
                <w:rFonts w:ascii="Helvetica" w:hAnsi="Helvetica"/>
                <w:sz w:val="18"/>
                <w:szCs w:val="18"/>
              </w:rPr>
            </w:pPr>
            <w:r>
              <w:rPr>
                <w:rFonts w:ascii="Helvetica" w:hAnsi="Helvetica"/>
                <w:sz w:val="18"/>
                <w:szCs w:val="18"/>
              </w:rPr>
              <w:t>Maggio</w:t>
            </w:r>
          </w:p>
          <w:p w:rsidR="00F150C7" w:rsidRPr="00D74382" w:rsidRDefault="004F6837" w:rsidP="00F150C7">
            <w:pPr>
              <w:spacing w:after="0" w:line="288" w:lineRule="auto"/>
              <w:jc w:val="center"/>
              <w:rPr>
                <w:rFonts w:ascii="Helvetica" w:hAnsi="Helvetica"/>
                <w:sz w:val="18"/>
                <w:szCs w:val="18"/>
              </w:rPr>
            </w:pPr>
            <w:r>
              <w:rPr>
                <w:rFonts w:ascii="Helvetica" w:hAnsi="Helvetica"/>
                <w:sz w:val="18"/>
                <w:szCs w:val="18"/>
              </w:rPr>
              <w:t>201</w:t>
            </w:r>
            <w:r w:rsidR="004320B4">
              <w:rPr>
                <w:rFonts w:ascii="Helvetica" w:hAnsi="Helvetica"/>
                <w:sz w:val="18"/>
                <w:szCs w:val="18"/>
              </w:rPr>
              <w:t>8</w:t>
            </w:r>
          </w:p>
        </w:tc>
        <w:tc>
          <w:tcPr>
            <w:tcW w:w="472" w:type="pct"/>
            <w:shd w:val="clear" w:color="auto" w:fill="auto"/>
            <w:vAlign w:val="center"/>
          </w:tcPr>
          <w:p w:rsidR="00F150C7" w:rsidRPr="00D74382" w:rsidRDefault="00F150C7" w:rsidP="00F150C7">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426" w:type="pct"/>
            <w:shd w:val="clear" w:color="auto" w:fill="auto"/>
            <w:vAlign w:val="center"/>
          </w:tcPr>
          <w:p w:rsidR="00F150C7" w:rsidRPr="00D74382" w:rsidRDefault="00A75F98" w:rsidP="00F150C7">
            <w:pPr>
              <w:spacing w:after="0" w:line="288" w:lineRule="auto"/>
              <w:jc w:val="center"/>
              <w:rPr>
                <w:rFonts w:ascii="Helvetica" w:hAnsi="Helvetica"/>
                <w:sz w:val="18"/>
                <w:szCs w:val="18"/>
              </w:rPr>
            </w:pPr>
            <w:r>
              <w:rPr>
                <w:rFonts w:ascii="Helvetica" w:hAnsi="Helvetica"/>
                <w:sz w:val="18"/>
                <w:szCs w:val="18"/>
              </w:rPr>
              <w:t>Auditor</w:t>
            </w:r>
          </w:p>
          <w:p w:rsidR="00F150C7" w:rsidRPr="00D74382" w:rsidRDefault="00F150C7" w:rsidP="00F150C7">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1407" w:type="pct"/>
            <w:shd w:val="clear" w:color="auto" w:fill="auto"/>
            <w:vAlign w:val="center"/>
          </w:tcPr>
          <w:p w:rsidR="00F150C7" w:rsidRPr="00D74382" w:rsidRDefault="00F150C7" w:rsidP="00F150C7">
            <w:pPr>
              <w:spacing w:after="0" w:line="288" w:lineRule="auto"/>
              <w:jc w:val="left"/>
              <w:rPr>
                <w:rFonts w:ascii="Helvetica" w:hAnsi="Helvetica"/>
                <w:sz w:val="18"/>
                <w:szCs w:val="18"/>
              </w:rPr>
            </w:pPr>
            <w:r w:rsidRPr="00D74382">
              <w:rPr>
                <w:rFonts w:ascii="Helvetica" w:hAnsi="Helvetica"/>
                <w:sz w:val="18"/>
                <w:szCs w:val="18"/>
              </w:rPr>
              <w:t>Documento Annuale preliminare all’Audit di Sistema;</w:t>
            </w:r>
          </w:p>
          <w:p w:rsidR="001553D6" w:rsidRPr="00D74382" w:rsidRDefault="001553D6" w:rsidP="001553D6">
            <w:pPr>
              <w:spacing w:after="0" w:line="288" w:lineRule="auto"/>
              <w:jc w:val="left"/>
              <w:rPr>
                <w:rFonts w:ascii="Helvetica" w:hAnsi="Helvetica"/>
                <w:sz w:val="18"/>
                <w:szCs w:val="18"/>
              </w:rPr>
            </w:pPr>
            <w:r w:rsidRPr="00D74382">
              <w:rPr>
                <w:rFonts w:ascii="Helvetica" w:hAnsi="Helvetica"/>
                <w:sz w:val="18"/>
                <w:szCs w:val="18"/>
              </w:rPr>
              <w:t xml:space="preserve">Nota di comunicazione </w:t>
            </w:r>
            <w:r w:rsidR="00213117">
              <w:rPr>
                <w:rFonts w:ascii="Helvetica" w:hAnsi="Helvetica"/>
                <w:sz w:val="18"/>
                <w:szCs w:val="18"/>
              </w:rPr>
              <w:t xml:space="preserve">per la  condivisione della pianificazione,  obbiettivi </w:t>
            </w:r>
            <w:r w:rsidRPr="00D74382">
              <w:rPr>
                <w:rFonts w:ascii="Helvetica" w:hAnsi="Helvetica"/>
                <w:sz w:val="18"/>
                <w:szCs w:val="18"/>
              </w:rPr>
              <w:t xml:space="preserve">degli audit e assegnazione </w:t>
            </w:r>
            <w:r w:rsidR="00213117">
              <w:rPr>
                <w:rFonts w:ascii="Helvetica" w:hAnsi="Helvetica"/>
                <w:sz w:val="18"/>
                <w:szCs w:val="18"/>
              </w:rPr>
              <w:t xml:space="preserve">incarico </w:t>
            </w:r>
            <w:r w:rsidRPr="00D74382">
              <w:rPr>
                <w:rFonts w:ascii="Helvetica" w:hAnsi="Helvetica"/>
                <w:sz w:val="18"/>
                <w:szCs w:val="18"/>
              </w:rPr>
              <w:t xml:space="preserve">agli auditor; </w:t>
            </w:r>
          </w:p>
          <w:p w:rsidR="00F150C7" w:rsidRDefault="00F150C7" w:rsidP="00F150C7">
            <w:pPr>
              <w:spacing w:after="0" w:line="288" w:lineRule="auto"/>
              <w:jc w:val="left"/>
              <w:rPr>
                <w:rFonts w:ascii="Helvetica" w:hAnsi="Helvetica"/>
                <w:sz w:val="18"/>
                <w:szCs w:val="18"/>
              </w:rPr>
            </w:pPr>
            <w:r w:rsidRPr="00D74382">
              <w:rPr>
                <w:rFonts w:ascii="Helvetica" w:hAnsi="Helvetica"/>
                <w:sz w:val="18"/>
                <w:szCs w:val="18"/>
              </w:rPr>
              <w:t>Nota di comunicazione ai soggetti individuati da sottoporre a controllo  di inizio attività di audit;</w:t>
            </w:r>
          </w:p>
          <w:p w:rsidR="00F150C7" w:rsidRPr="00D74382" w:rsidRDefault="00F150C7" w:rsidP="00F150C7">
            <w:pPr>
              <w:spacing w:after="0" w:line="288" w:lineRule="auto"/>
              <w:jc w:val="left"/>
              <w:rPr>
                <w:rFonts w:ascii="Helvetica" w:hAnsi="Helvetica"/>
                <w:sz w:val="18"/>
                <w:szCs w:val="18"/>
              </w:rPr>
            </w:pPr>
            <w:r w:rsidRPr="00D74382">
              <w:rPr>
                <w:rFonts w:ascii="Helvetica" w:hAnsi="Helvetica"/>
                <w:sz w:val="18"/>
                <w:szCs w:val="18"/>
              </w:rPr>
              <w:t>Nota di comunicazione dell’Audit ai soggetti interessati;</w:t>
            </w:r>
          </w:p>
        </w:tc>
      </w:tr>
      <w:tr w:rsidR="00616CEA" w:rsidRPr="00D74382" w:rsidTr="006C0751">
        <w:trPr>
          <w:cantSplit/>
        </w:trPr>
        <w:tc>
          <w:tcPr>
            <w:tcW w:w="189" w:type="pct"/>
            <w:shd w:val="clear" w:color="auto" w:fill="auto"/>
            <w:textDirection w:val="btLr"/>
            <w:vAlign w:val="center"/>
          </w:tcPr>
          <w:p w:rsidR="00616CEA" w:rsidRPr="00D74382" w:rsidRDefault="00616CEA" w:rsidP="00616CEA">
            <w:pPr>
              <w:spacing w:after="0" w:line="288" w:lineRule="auto"/>
              <w:ind w:left="113" w:right="113"/>
              <w:jc w:val="center"/>
              <w:rPr>
                <w:rFonts w:ascii="Helvetica" w:hAnsi="Helvetica"/>
                <w:sz w:val="18"/>
                <w:szCs w:val="18"/>
              </w:rPr>
            </w:pPr>
            <w:r>
              <w:rPr>
                <w:rFonts w:ascii="Helvetica" w:hAnsi="Helvetica"/>
                <w:sz w:val="18"/>
                <w:szCs w:val="18"/>
              </w:rPr>
              <w:lastRenderedPageBreak/>
              <w:t>II FASE</w:t>
            </w:r>
          </w:p>
        </w:tc>
        <w:tc>
          <w:tcPr>
            <w:tcW w:w="1773" w:type="pct"/>
            <w:shd w:val="clear" w:color="auto" w:fill="auto"/>
            <w:vAlign w:val="center"/>
          </w:tcPr>
          <w:p w:rsidR="00616CEA" w:rsidRPr="002A43C4" w:rsidRDefault="00616CEA" w:rsidP="00616CEA">
            <w:pPr>
              <w:spacing w:after="0" w:line="288" w:lineRule="auto"/>
              <w:jc w:val="left"/>
              <w:rPr>
                <w:rFonts w:ascii="Helvetica" w:hAnsi="Helvetica"/>
                <w:b/>
                <w:i/>
                <w:sz w:val="18"/>
                <w:szCs w:val="18"/>
              </w:rPr>
            </w:pPr>
            <w:r w:rsidRPr="002A43C4">
              <w:rPr>
                <w:rFonts w:ascii="Helvetica" w:hAnsi="Helvetica"/>
                <w:b/>
                <w:i/>
                <w:sz w:val="18"/>
                <w:szCs w:val="18"/>
              </w:rPr>
              <w:t>Esecuzione degli audit:</w:t>
            </w:r>
          </w:p>
          <w:p w:rsidR="00616CEA" w:rsidRDefault="00616CEA" w:rsidP="00616CEA">
            <w:pPr>
              <w:spacing w:after="0" w:line="288" w:lineRule="auto"/>
              <w:jc w:val="left"/>
              <w:rPr>
                <w:rFonts w:ascii="Helvetica" w:hAnsi="Helvetica"/>
                <w:sz w:val="18"/>
                <w:szCs w:val="18"/>
              </w:rPr>
            </w:pPr>
            <w:r w:rsidRPr="00D74382">
              <w:rPr>
                <w:rFonts w:ascii="Helvetica" w:hAnsi="Helvetica"/>
                <w:sz w:val="18"/>
                <w:szCs w:val="18"/>
              </w:rPr>
              <w:t>Attuazione della</w:t>
            </w:r>
            <w:r>
              <w:rPr>
                <w:rFonts w:ascii="Helvetica" w:hAnsi="Helvetica"/>
                <w:sz w:val="18"/>
                <w:szCs w:val="18"/>
              </w:rPr>
              <w:t xml:space="preserve"> </w:t>
            </w:r>
            <w:r w:rsidRPr="00D74382">
              <w:rPr>
                <w:rFonts w:ascii="Helvetica" w:hAnsi="Helvetica"/>
                <w:sz w:val="18"/>
                <w:szCs w:val="18"/>
              </w:rPr>
              <w:t>Fase desk e Verifiche in loco con compilazione del Verbale di Audit di Sistema</w:t>
            </w:r>
            <w:r>
              <w:rPr>
                <w:rFonts w:ascii="Helvetica" w:hAnsi="Helvetica"/>
                <w:sz w:val="18"/>
                <w:szCs w:val="18"/>
              </w:rPr>
              <w:t>;</w:t>
            </w:r>
          </w:p>
          <w:p w:rsidR="001B4058" w:rsidRDefault="00616CEA" w:rsidP="00616CEA">
            <w:pPr>
              <w:spacing w:after="0" w:line="288" w:lineRule="auto"/>
              <w:jc w:val="left"/>
              <w:rPr>
                <w:rFonts w:ascii="Helvetica" w:hAnsi="Helvetica"/>
                <w:sz w:val="18"/>
                <w:szCs w:val="18"/>
              </w:rPr>
            </w:pPr>
            <w:r w:rsidRPr="00A672CC">
              <w:rPr>
                <w:rFonts w:ascii="Helvetica" w:hAnsi="Helvetica"/>
                <w:b/>
                <w:i/>
                <w:sz w:val="18"/>
                <w:szCs w:val="18"/>
              </w:rPr>
              <w:t>Analisi della documentazione acquisita</w:t>
            </w:r>
            <w:r w:rsidRPr="00D74382">
              <w:rPr>
                <w:rFonts w:ascii="Helvetica" w:hAnsi="Helvetica"/>
                <w:sz w:val="18"/>
                <w:szCs w:val="18"/>
              </w:rPr>
              <w:t xml:space="preserve"> e compilazione della check list di controllo Provvisoria e Determinazione del livello di rischio;</w:t>
            </w:r>
          </w:p>
          <w:p w:rsidR="00616CEA" w:rsidRPr="00D74382" w:rsidRDefault="00616CEA" w:rsidP="00616CEA">
            <w:pPr>
              <w:spacing w:after="0" w:line="288" w:lineRule="auto"/>
              <w:jc w:val="left"/>
              <w:rPr>
                <w:rFonts w:ascii="Helvetica" w:hAnsi="Helvetica"/>
                <w:sz w:val="18"/>
                <w:szCs w:val="18"/>
              </w:rPr>
            </w:pPr>
            <w:r w:rsidRPr="00D74382">
              <w:rPr>
                <w:rFonts w:ascii="Helvetica" w:hAnsi="Helvetica"/>
                <w:sz w:val="18"/>
                <w:szCs w:val="18"/>
              </w:rPr>
              <w:t>Stesura del Rapporto Provvisorio di audit e invio ai soggetti coinvolti;</w:t>
            </w:r>
          </w:p>
        </w:tc>
        <w:tc>
          <w:tcPr>
            <w:tcW w:w="355" w:type="pct"/>
            <w:vAlign w:val="center"/>
          </w:tcPr>
          <w:p w:rsidR="004320B4" w:rsidRPr="00D74382" w:rsidRDefault="004320B4" w:rsidP="004320B4">
            <w:pPr>
              <w:spacing w:after="0" w:line="288" w:lineRule="auto"/>
              <w:jc w:val="center"/>
              <w:rPr>
                <w:rFonts w:ascii="Helvetica" w:hAnsi="Helvetica"/>
                <w:sz w:val="18"/>
                <w:szCs w:val="18"/>
              </w:rPr>
            </w:pPr>
            <w:r>
              <w:rPr>
                <w:rFonts w:ascii="Helvetica" w:hAnsi="Helvetica"/>
                <w:sz w:val="18"/>
                <w:szCs w:val="18"/>
              </w:rPr>
              <w:t>Maggio</w:t>
            </w:r>
          </w:p>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201</w:t>
            </w:r>
            <w:r w:rsidR="004320B4">
              <w:rPr>
                <w:rFonts w:ascii="Helvetica" w:hAnsi="Helvetica"/>
                <w:sz w:val="18"/>
                <w:szCs w:val="18"/>
              </w:rPr>
              <w:t>8</w:t>
            </w:r>
          </w:p>
        </w:tc>
        <w:tc>
          <w:tcPr>
            <w:tcW w:w="378" w:type="pct"/>
            <w:shd w:val="clear" w:color="auto" w:fill="auto"/>
            <w:vAlign w:val="center"/>
          </w:tcPr>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Maggio</w:t>
            </w:r>
          </w:p>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201</w:t>
            </w:r>
            <w:r w:rsidR="004320B4">
              <w:rPr>
                <w:rFonts w:ascii="Helvetica" w:hAnsi="Helvetica"/>
                <w:sz w:val="18"/>
                <w:szCs w:val="18"/>
              </w:rPr>
              <w:t>8</w:t>
            </w:r>
          </w:p>
        </w:tc>
        <w:tc>
          <w:tcPr>
            <w:tcW w:w="472" w:type="pct"/>
            <w:shd w:val="clear" w:color="auto" w:fill="auto"/>
            <w:vAlign w:val="center"/>
          </w:tcPr>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426" w:type="pct"/>
            <w:shd w:val="clear" w:color="auto" w:fill="auto"/>
            <w:vAlign w:val="center"/>
          </w:tcPr>
          <w:p w:rsidR="00616CEA" w:rsidRPr="00D74382" w:rsidRDefault="00A75F98" w:rsidP="00616CEA">
            <w:pPr>
              <w:spacing w:after="0" w:line="288" w:lineRule="auto"/>
              <w:jc w:val="center"/>
              <w:rPr>
                <w:rFonts w:ascii="Helvetica" w:hAnsi="Helvetica"/>
                <w:sz w:val="18"/>
                <w:szCs w:val="18"/>
              </w:rPr>
            </w:pPr>
            <w:r>
              <w:rPr>
                <w:rFonts w:ascii="Helvetica" w:hAnsi="Helvetica"/>
                <w:sz w:val="18"/>
                <w:szCs w:val="18"/>
              </w:rPr>
              <w:t>Auditor</w:t>
            </w:r>
          </w:p>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1407" w:type="pct"/>
            <w:vAlign w:val="center"/>
          </w:tcPr>
          <w:p w:rsidR="00616CEA" w:rsidRPr="00D74382" w:rsidRDefault="00616CEA" w:rsidP="00616CEA">
            <w:pPr>
              <w:spacing w:after="0" w:line="288" w:lineRule="auto"/>
              <w:jc w:val="left"/>
              <w:rPr>
                <w:rFonts w:ascii="Helvetica" w:hAnsi="Helvetica"/>
                <w:sz w:val="18"/>
                <w:szCs w:val="18"/>
              </w:rPr>
            </w:pPr>
            <w:r w:rsidRPr="00D74382">
              <w:rPr>
                <w:rFonts w:ascii="Helvetica" w:hAnsi="Helvetica"/>
                <w:b/>
                <w:i/>
                <w:sz w:val="18"/>
                <w:szCs w:val="18"/>
              </w:rPr>
              <w:t>Note di comunicazione</w:t>
            </w:r>
            <w:r w:rsidRPr="00D74382">
              <w:rPr>
                <w:rFonts w:ascii="Helvetica" w:hAnsi="Helvetica"/>
                <w:sz w:val="18"/>
                <w:szCs w:val="18"/>
              </w:rPr>
              <w:t xml:space="preserve"> degli audit ai soggetti interessati con allegato il calendario degli audit.;</w:t>
            </w:r>
          </w:p>
          <w:p w:rsidR="00616CEA" w:rsidRDefault="00616CEA" w:rsidP="00616CEA">
            <w:pPr>
              <w:spacing w:after="0" w:line="288" w:lineRule="auto"/>
              <w:jc w:val="left"/>
              <w:rPr>
                <w:rFonts w:ascii="Helvetica" w:hAnsi="Helvetica"/>
                <w:sz w:val="18"/>
                <w:szCs w:val="18"/>
              </w:rPr>
            </w:pPr>
            <w:r w:rsidRPr="00D74382">
              <w:rPr>
                <w:rFonts w:ascii="Helvetica" w:hAnsi="Helvetica"/>
                <w:b/>
                <w:i/>
                <w:sz w:val="18"/>
                <w:szCs w:val="18"/>
              </w:rPr>
              <w:t>Verbali di Audit di Sistema</w:t>
            </w:r>
            <w:r w:rsidRPr="00D74382">
              <w:rPr>
                <w:rFonts w:ascii="Helvetica" w:hAnsi="Helvetica"/>
                <w:sz w:val="18"/>
                <w:szCs w:val="18"/>
              </w:rPr>
              <w:t xml:space="preserve"> </w:t>
            </w:r>
            <w:r w:rsidRPr="00D74382">
              <w:rPr>
                <w:rFonts w:ascii="Helvetica" w:hAnsi="Helvetica"/>
                <w:b/>
                <w:i/>
                <w:sz w:val="18"/>
                <w:szCs w:val="18"/>
              </w:rPr>
              <w:t>delle verifiche in Loco</w:t>
            </w:r>
            <w:r w:rsidRPr="00D74382">
              <w:rPr>
                <w:rFonts w:ascii="Helvetica" w:hAnsi="Helvetica"/>
                <w:sz w:val="18"/>
                <w:szCs w:val="18"/>
              </w:rPr>
              <w:t xml:space="preserve"> (registrazione al protocollo interno)</w:t>
            </w:r>
            <w:r>
              <w:rPr>
                <w:rFonts w:ascii="Helvetica" w:hAnsi="Helvetica"/>
                <w:sz w:val="18"/>
                <w:szCs w:val="18"/>
              </w:rPr>
              <w:t>;</w:t>
            </w:r>
          </w:p>
          <w:p w:rsidR="00616CEA" w:rsidRDefault="00616CEA" w:rsidP="00616CEA">
            <w:pPr>
              <w:spacing w:after="0" w:line="288" w:lineRule="auto"/>
              <w:jc w:val="left"/>
              <w:rPr>
                <w:rFonts w:ascii="Helvetica" w:hAnsi="Helvetica"/>
                <w:sz w:val="18"/>
                <w:szCs w:val="18"/>
              </w:rPr>
            </w:pPr>
            <w:r w:rsidRPr="00D74382">
              <w:rPr>
                <w:rFonts w:ascii="Helvetica" w:hAnsi="Helvetica"/>
                <w:b/>
                <w:i/>
                <w:sz w:val="18"/>
                <w:szCs w:val="18"/>
              </w:rPr>
              <w:t>check list di controllo</w:t>
            </w:r>
            <w:r w:rsidRPr="00D74382">
              <w:rPr>
                <w:rFonts w:ascii="Helvetica" w:hAnsi="Helvetica"/>
                <w:sz w:val="18"/>
                <w:szCs w:val="18"/>
              </w:rPr>
              <w:t xml:space="preserve"> e Determinazione del livello di rischio Provvisoria;</w:t>
            </w:r>
          </w:p>
          <w:p w:rsidR="000565D6" w:rsidRPr="00D74382" w:rsidRDefault="000565D6" w:rsidP="00616CEA">
            <w:pPr>
              <w:spacing w:after="0" w:line="288" w:lineRule="auto"/>
              <w:jc w:val="left"/>
              <w:rPr>
                <w:rFonts w:ascii="Helvetica" w:hAnsi="Helvetica"/>
                <w:sz w:val="18"/>
                <w:szCs w:val="18"/>
              </w:rPr>
            </w:pPr>
            <w:r w:rsidRPr="00D74382">
              <w:rPr>
                <w:rFonts w:ascii="Helvetica" w:hAnsi="Helvetica"/>
                <w:b/>
                <w:i/>
                <w:sz w:val="18"/>
                <w:szCs w:val="18"/>
              </w:rPr>
              <w:t>CheckList del controllo di Qualità</w:t>
            </w:r>
            <w:r w:rsidRPr="00D74382">
              <w:rPr>
                <w:rFonts w:ascii="Helvetica" w:hAnsi="Helvetica"/>
                <w:sz w:val="18"/>
                <w:szCs w:val="18"/>
              </w:rPr>
              <w:t xml:space="preserve"> - Ante Rapporto Provvisorio</w:t>
            </w:r>
            <w:r>
              <w:rPr>
                <w:rFonts w:ascii="Helvetica" w:hAnsi="Helvetica"/>
                <w:sz w:val="18"/>
                <w:szCs w:val="18"/>
              </w:rPr>
              <w:t>;</w:t>
            </w:r>
          </w:p>
          <w:p w:rsidR="00616CEA" w:rsidRPr="00D74382" w:rsidRDefault="00616CEA" w:rsidP="00616CEA">
            <w:pPr>
              <w:spacing w:after="0" w:line="288" w:lineRule="auto"/>
              <w:jc w:val="left"/>
              <w:rPr>
                <w:rFonts w:ascii="Helvetica" w:hAnsi="Helvetica"/>
                <w:sz w:val="18"/>
                <w:szCs w:val="18"/>
              </w:rPr>
            </w:pPr>
            <w:r w:rsidRPr="00D74382">
              <w:rPr>
                <w:rFonts w:ascii="Helvetica" w:hAnsi="Helvetica"/>
                <w:b/>
                <w:i/>
                <w:sz w:val="18"/>
                <w:szCs w:val="18"/>
              </w:rPr>
              <w:t>Rapporto Provvisorio</w:t>
            </w:r>
            <w:r w:rsidRPr="00D74382">
              <w:rPr>
                <w:rFonts w:ascii="Helvetica" w:hAnsi="Helvetica"/>
                <w:sz w:val="18"/>
                <w:szCs w:val="18"/>
              </w:rPr>
              <w:t xml:space="preserve"> di audit di sistema;</w:t>
            </w:r>
          </w:p>
          <w:p w:rsidR="00616CEA" w:rsidRPr="00D74382" w:rsidRDefault="00616CEA" w:rsidP="00616CEA">
            <w:pPr>
              <w:spacing w:after="0" w:line="288" w:lineRule="auto"/>
              <w:jc w:val="left"/>
              <w:rPr>
                <w:rFonts w:ascii="Helvetica" w:hAnsi="Helvetica"/>
                <w:sz w:val="18"/>
                <w:szCs w:val="18"/>
              </w:rPr>
            </w:pPr>
            <w:r w:rsidRPr="00D74382">
              <w:rPr>
                <w:rFonts w:ascii="Helvetica" w:hAnsi="Helvetica"/>
                <w:b/>
                <w:i/>
                <w:sz w:val="18"/>
                <w:szCs w:val="18"/>
              </w:rPr>
              <w:t>Nota di trasmissione</w:t>
            </w:r>
            <w:r w:rsidRPr="00D74382">
              <w:rPr>
                <w:rFonts w:ascii="Helvetica" w:hAnsi="Helvetica"/>
                <w:sz w:val="18"/>
                <w:szCs w:val="18"/>
              </w:rPr>
              <w:t xml:space="preserve"> del Rapporto Provvisorio  ai soggetti coinvolti</w:t>
            </w:r>
            <w:r>
              <w:rPr>
                <w:rFonts w:ascii="Helvetica" w:hAnsi="Helvetica"/>
                <w:sz w:val="18"/>
                <w:szCs w:val="18"/>
              </w:rPr>
              <w:t>;</w:t>
            </w:r>
          </w:p>
        </w:tc>
      </w:tr>
      <w:tr w:rsidR="00E643E2" w:rsidRPr="00D74382" w:rsidTr="00E643E2">
        <w:trPr>
          <w:cantSplit/>
          <w:trHeight w:val="279"/>
        </w:trPr>
        <w:tc>
          <w:tcPr>
            <w:tcW w:w="189" w:type="pct"/>
            <w:shd w:val="clear" w:color="auto" w:fill="auto"/>
            <w:vAlign w:val="center"/>
          </w:tcPr>
          <w:p w:rsidR="00E643E2" w:rsidRPr="00D74382" w:rsidRDefault="00E643E2" w:rsidP="00616CEA">
            <w:pPr>
              <w:spacing w:after="0" w:line="288" w:lineRule="auto"/>
              <w:jc w:val="center"/>
              <w:rPr>
                <w:rFonts w:ascii="Helvetica" w:hAnsi="Helvetica"/>
                <w:sz w:val="18"/>
                <w:szCs w:val="18"/>
              </w:rPr>
            </w:pPr>
          </w:p>
        </w:tc>
        <w:tc>
          <w:tcPr>
            <w:tcW w:w="1773" w:type="pct"/>
            <w:shd w:val="clear" w:color="auto" w:fill="auto"/>
            <w:vAlign w:val="center"/>
          </w:tcPr>
          <w:p w:rsidR="00E643E2" w:rsidRDefault="00E643E2" w:rsidP="00E643E2">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EE409D" w:rsidRPr="00A17270" w:rsidRDefault="00EE409D" w:rsidP="00616CEA">
            <w:pPr>
              <w:spacing w:after="0" w:line="288" w:lineRule="auto"/>
              <w:jc w:val="left"/>
              <w:rPr>
                <w:rFonts w:ascii="Helvetica" w:hAnsi="Helvetica"/>
                <w:b/>
                <w:i/>
                <w:sz w:val="18"/>
                <w:szCs w:val="18"/>
              </w:rPr>
            </w:pPr>
            <w:r w:rsidRPr="00A17270">
              <w:rPr>
                <w:rFonts w:ascii="Helvetica" w:hAnsi="Helvetica"/>
                <w:b/>
                <w:i/>
                <w:sz w:val="18"/>
                <w:szCs w:val="18"/>
              </w:rPr>
              <w:t>Attività di audit</w:t>
            </w:r>
            <w:r w:rsidR="00C74C94" w:rsidRPr="00A17270">
              <w:rPr>
                <w:rFonts w:ascii="Helvetica" w:hAnsi="Helvetica"/>
                <w:b/>
                <w:i/>
                <w:sz w:val="18"/>
                <w:szCs w:val="18"/>
              </w:rPr>
              <w:t xml:space="preserve">, </w:t>
            </w:r>
            <w:r w:rsidR="00E643E2" w:rsidRPr="00A17270">
              <w:rPr>
                <w:rFonts w:ascii="Helvetica" w:hAnsi="Helvetica"/>
                <w:b/>
                <w:i/>
                <w:sz w:val="18"/>
                <w:szCs w:val="18"/>
              </w:rPr>
              <w:t>Attività di reporting (verbali, bozze di rapporti di audit, rapporti finali di audit)</w:t>
            </w:r>
            <w:r w:rsidRPr="00A17270">
              <w:rPr>
                <w:rFonts w:ascii="Helvetica" w:hAnsi="Helvetica"/>
                <w:b/>
                <w:i/>
                <w:sz w:val="18"/>
                <w:szCs w:val="18"/>
              </w:rPr>
              <w:t>;</w:t>
            </w:r>
          </w:p>
          <w:p w:rsidR="00E643E2" w:rsidRPr="001B4058" w:rsidRDefault="00C74C94" w:rsidP="00616CEA">
            <w:pPr>
              <w:spacing w:after="0" w:line="288" w:lineRule="auto"/>
              <w:jc w:val="left"/>
              <w:rPr>
                <w:rFonts w:ascii="Helvetica" w:hAnsi="Helvetica"/>
                <w:b/>
                <w:i/>
                <w:sz w:val="18"/>
                <w:szCs w:val="18"/>
              </w:rPr>
            </w:pPr>
            <w:r>
              <w:rPr>
                <w:rFonts w:ascii="Helvetica" w:hAnsi="Helvetica"/>
                <w:b/>
                <w:i/>
                <w:sz w:val="18"/>
                <w:szCs w:val="18"/>
              </w:rPr>
              <w:t xml:space="preserve">La </w:t>
            </w:r>
            <w:r w:rsidR="00E643E2" w:rsidRPr="00E643E2">
              <w:rPr>
                <w:rFonts w:ascii="Helvetica" w:hAnsi="Helvetica"/>
                <w:b/>
                <w:i/>
                <w:sz w:val="18"/>
                <w:szCs w:val="18"/>
              </w:rPr>
              <w:t xml:space="preserve"> check list deve essere compilata prima dell’approvazione della bozza dei rapporti sull’audit da parte dell’Autorità di Audit</w:t>
            </w:r>
          </w:p>
        </w:tc>
        <w:tc>
          <w:tcPr>
            <w:tcW w:w="3038" w:type="pct"/>
            <w:gridSpan w:val="5"/>
            <w:vAlign w:val="center"/>
          </w:tcPr>
          <w:p w:rsidR="00E643E2" w:rsidRPr="00EE409D" w:rsidRDefault="00EE409D" w:rsidP="00EE409D">
            <w:pPr>
              <w:spacing w:after="0" w:line="288" w:lineRule="auto"/>
              <w:jc w:val="left"/>
              <w:rPr>
                <w:rFonts w:ascii="Helvetica" w:hAnsi="Helvetica"/>
                <w:b/>
                <w:smallCaps/>
                <w:sz w:val="16"/>
                <w:szCs w:val="16"/>
              </w:rPr>
            </w:pPr>
            <w:r w:rsidRPr="00EE409D">
              <w:rPr>
                <w:rFonts w:ascii="Helvetica" w:hAnsi="Helvetica"/>
                <w:b/>
                <w:sz w:val="18"/>
                <w:szCs w:val="18"/>
              </w:rPr>
              <w:t>Check List</w:t>
            </w:r>
            <w:r>
              <w:rPr>
                <w:rFonts w:ascii="Helvetica" w:hAnsi="Helvetica"/>
                <w:b/>
                <w:sz w:val="18"/>
                <w:szCs w:val="18"/>
              </w:rPr>
              <w:t xml:space="preserve"> Per La Verifica della Qualità dell’attivita’ d</w:t>
            </w:r>
            <w:r w:rsidRPr="00EE409D">
              <w:rPr>
                <w:rFonts w:ascii="Helvetica" w:hAnsi="Helvetica"/>
                <w:b/>
                <w:sz w:val="18"/>
                <w:szCs w:val="18"/>
              </w:rPr>
              <w:t>i Audit Relativamente Al Rapporto Preliminare sull’audit di sistema</w:t>
            </w:r>
          </w:p>
        </w:tc>
      </w:tr>
      <w:tr w:rsidR="00616CEA" w:rsidRPr="00D74382" w:rsidTr="006C0751">
        <w:trPr>
          <w:cantSplit/>
          <w:trHeight w:val="921"/>
        </w:trPr>
        <w:tc>
          <w:tcPr>
            <w:tcW w:w="189" w:type="pct"/>
            <w:shd w:val="clear" w:color="auto" w:fill="auto"/>
            <w:textDirection w:val="btLr"/>
            <w:vAlign w:val="center"/>
          </w:tcPr>
          <w:p w:rsidR="00616CEA" w:rsidRPr="00D74382" w:rsidRDefault="00616CEA" w:rsidP="00616CEA">
            <w:pPr>
              <w:spacing w:after="0" w:line="288" w:lineRule="auto"/>
              <w:ind w:left="113" w:right="113"/>
              <w:jc w:val="center"/>
              <w:rPr>
                <w:rFonts w:ascii="Helvetica" w:hAnsi="Helvetica"/>
                <w:sz w:val="18"/>
                <w:szCs w:val="18"/>
              </w:rPr>
            </w:pPr>
            <w:r>
              <w:rPr>
                <w:rFonts w:ascii="Helvetica" w:hAnsi="Helvetica"/>
                <w:sz w:val="18"/>
                <w:szCs w:val="18"/>
              </w:rPr>
              <w:t>III FASE</w:t>
            </w:r>
          </w:p>
        </w:tc>
        <w:tc>
          <w:tcPr>
            <w:tcW w:w="1773" w:type="pct"/>
            <w:shd w:val="clear" w:color="auto" w:fill="auto"/>
            <w:vAlign w:val="center"/>
          </w:tcPr>
          <w:p w:rsidR="00616CEA" w:rsidRPr="0022789D" w:rsidRDefault="00616CEA" w:rsidP="00616CEA">
            <w:pPr>
              <w:spacing w:after="0" w:line="288" w:lineRule="auto"/>
              <w:jc w:val="left"/>
              <w:rPr>
                <w:rFonts w:ascii="Helvetica" w:hAnsi="Helvetica"/>
                <w:b/>
                <w:i/>
                <w:sz w:val="18"/>
                <w:szCs w:val="18"/>
              </w:rPr>
            </w:pPr>
            <w:r w:rsidRPr="0022789D">
              <w:rPr>
                <w:rFonts w:ascii="Helvetica" w:hAnsi="Helvetica"/>
                <w:b/>
                <w:i/>
                <w:sz w:val="18"/>
                <w:szCs w:val="18"/>
              </w:rPr>
              <w:t>Fase del Contraddittorio, Conclusione e valutazione finale:</w:t>
            </w:r>
          </w:p>
          <w:p w:rsidR="00616CEA" w:rsidRPr="00D74382" w:rsidRDefault="00616CEA" w:rsidP="00616CEA">
            <w:pPr>
              <w:spacing w:after="0" w:line="288" w:lineRule="auto"/>
              <w:jc w:val="left"/>
              <w:rPr>
                <w:rFonts w:ascii="Helvetica" w:hAnsi="Helvetica"/>
                <w:sz w:val="18"/>
                <w:szCs w:val="18"/>
              </w:rPr>
            </w:pPr>
            <w:r w:rsidRPr="00D74382">
              <w:rPr>
                <w:rFonts w:ascii="Helvetica" w:hAnsi="Helvetica"/>
                <w:sz w:val="18"/>
                <w:szCs w:val="18"/>
              </w:rPr>
              <w:t xml:space="preserve">Analisi della documentazione pervenuta e compilazione della check list di controllo Definitiva e Determinazione del livello di rischio; </w:t>
            </w:r>
          </w:p>
          <w:p w:rsidR="00616CEA" w:rsidRPr="00D74382" w:rsidRDefault="00616CEA" w:rsidP="00616CEA">
            <w:pPr>
              <w:spacing w:after="0" w:line="288" w:lineRule="auto"/>
              <w:jc w:val="left"/>
              <w:rPr>
                <w:rFonts w:ascii="Helvetica" w:hAnsi="Helvetica"/>
                <w:sz w:val="18"/>
                <w:szCs w:val="18"/>
              </w:rPr>
            </w:pPr>
            <w:r w:rsidRPr="00D74382">
              <w:rPr>
                <w:rFonts w:ascii="Helvetica" w:hAnsi="Helvetica"/>
                <w:sz w:val="18"/>
                <w:szCs w:val="18"/>
              </w:rPr>
              <w:t xml:space="preserve">stesura del Rapporto Definitivo di audit di sistema; </w:t>
            </w:r>
          </w:p>
          <w:p w:rsidR="00545E71" w:rsidRDefault="00616CEA" w:rsidP="00545E71">
            <w:pPr>
              <w:spacing w:after="0" w:line="288" w:lineRule="auto"/>
              <w:jc w:val="left"/>
              <w:rPr>
                <w:rFonts w:ascii="Helvetica" w:hAnsi="Helvetica"/>
                <w:sz w:val="18"/>
                <w:szCs w:val="18"/>
              </w:rPr>
            </w:pPr>
            <w:r w:rsidRPr="00D74382">
              <w:rPr>
                <w:rFonts w:ascii="Helvetica" w:hAnsi="Helvetica"/>
                <w:sz w:val="18"/>
                <w:szCs w:val="18"/>
              </w:rPr>
              <w:t>Invio Rapporto definitivo di audit di sistema all’AdG, OI e all’AdC e altri soggetti coinvolti;</w:t>
            </w:r>
            <w:r w:rsidR="00545E71" w:rsidRPr="00D74382">
              <w:rPr>
                <w:rFonts w:ascii="Helvetica" w:hAnsi="Helvetica"/>
                <w:sz w:val="18"/>
                <w:szCs w:val="18"/>
              </w:rPr>
              <w:t xml:space="preserve"> </w:t>
            </w:r>
          </w:p>
          <w:p w:rsidR="00616CEA" w:rsidRPr="00D74382" w:rsidRDefault="00545E71" w:rsidP="00616CEA">
            <w:pPr>
              <w:spacing w:after="0" w:line="288" w:lineRule="auto"/>
              <w:jc w:val="left"/>
              <w:rPr>
                <w:rFonts w:ascii="Helvetica" w:hAnsi="Helvetica"/>
                <w:sz w:val="18"/>
                <w:szCs w:val="18"/>
              </w:rPr>
            </w:pPr>
            <w:r w:rsidRPr="00D74382">
              <w:rPr>
                <w:rFonts w:ascii="Helvetica" w:hAnsi="Helvetica"/>
                <w:sz w:val="18"/>
                <w:szCs w:val="18"/>
              </w:rPr>
              <w:t>Documento di Sintesi degli Audit e s– Tavola di sintesi degli esiti degli Audit;</w:t>
            </w:r>
            <w:r>
              <w:rPr>
                <w:rFonts w:ascii="Helvetica" w:hAnsi="Helvetica"/>
                <w:sz w:val="18"/>
                <w:szCs w:val="18"/>
              </w:rPr>
              <w:t xml:space="preserve"> (</w:t>
            </w:r>
            <w:r w:rsidRPr="00696948">
              <w:rPr>
                <w:rFonts w:ascii="Helvetica" w:hAnsi="Helvetica"/>
                <w:sz w:val="18"/>
                <w:szCs w:val="18"/>
              </w:rPr>
              <w:t>In particolare, occorre che l’analisi degli esiti dell’attività di audit evidenzi se le eventuali irregolarità riscontrate siano sistemiche o isolate e quindi se l’errore sia ricorrente e imputabile a gravi lacune del sigeco);</w:t>
            </w:r>
          </w:p>
        </w:tc>
        <w:tc>
          <w:tcPr>
            <w:tcW w:w="355" w:type="pct"/>
            <w:vAlign w:val="center"/>
          </w:tcPr>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Maggio</w:t>
            </w:r>
          </w:p>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201</w:t>
            </w:r>
            <w:r w:rsidR="004320B4">
              <w:rPr>
                <w:rFonts w:ascii="Helvetica" w:hAnsi="Helvetica"/>
                <w:sz w:val="18"/>
                <w:szCs w:val="18"/>
              </w:rPr>
              <w:t>8</w:t>
            </w:r>
          </w:p>
        </w:tc>
        <w:tc>
          <w:tcPr>
            <w:tcW w:w="378" w:type="pct"/>
            <w:shd w:val="clear" w:color="auto" w:fill="auto"/>
            <w:vAlign w:val="center"/>
          </w:tcPr>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Giugno 201</w:t>
            </w:r>
            <w:r w:rsidR="004320B4">
              <w:rPr>
                <w:rFonts w:ascii="Helvetica" w:hAnsi="Helvetica"/>
                <w:sz w:val="18"/>
                <w:szCs w:val="18"/>
              </w:rPr>
              <w:t>8</w:t>
            </w:r>
          </w:p>
        </w:tc>
        <w:tc>
          <w:tcPr>
            <w:tcW w:w="472" w:type="pct"/>
            <w:shd w:val="clear" w:color="auto" w:fill="auto"/>
            <w:vAlign w:val="center"/>
          </w:tcPr>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426" w:type="pct"/>
            <w:shd w:val="clear" w:color="auto" w:fill="auto"/>
            <w:vAlign w:val="center"/>
          </w:tcPr>
          <w:p w:rsidR="00616CEA" w:rsidRPr="00D74382" w:rsidRDefault="00A75F98" w:rsidP="00616CEA">
            <w:pPr>
              <w:spacing w:after="0" w:line="288" w:lineRule="auto"/>
              <w:jc w:val="center"/>
              <w:rPr>
                <w:rFonts w:ascii="Helvetica" w:hAnsi="Helvetica"/>
                <w:sz w:val="18"/>
                <w:szCs w:val="18"/>
              </w:rPr>
            </w:pPr>
            <w:r>
              <w:rPr>
                <w:rFonts w:ascii="Helvetica" w:hAnsi="Helvetica"/>
                <w:sz w:val="18"/>
                <w:szCs w:val="18"/>
              </w:rPr>
              <w:t>Auditor</w:t>
            </w:r>
          </w:p>
          <w:p w:rsidR="00616CEA" w:rsidRPr="00D74382" w:rsidRDefault="00616CEA" w:rsidP="00616CEA">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1407" w:type="pct"/>
            <w:vAlign w:val="center"/>
          </w:tcPr>
          <w:p w:rsidR="00616CEA" w:rsidRPr="00D74382" w:rsidRDefault="00616CEA" w:rsidP="00616CEA">
            <w:pPr>
              <w:spacing w:after="0" w:line="288" w:lineRule="auto"/>
              <w:jc w:val="left"/>
              <w:rPr>
                <w:rFonts w:ascii="Helvetica" w:hAnsi="Helvetica"/>
                <w:sz w:val="18"/>
                <w:szCs w:val="18"/>
              </w:rPr>
            </w:pPr>
            <w:r w:rsidRPr="00D74382">
              <w:rPr>
                <w:rFonts w:ascii="Helvetica" w:hAnsi="Helvetica"/>
                <w:sz w:val="18"/>
                <w:szCs w:val="18"/>
              </w:rPr>
              <w:t xml:space="preserve">Acquisizione </w:t>
            </w:r>
            <w:r w:rsidRPr="00EE409D">
              <w:rPr>
                <w:rFonts w:ascii="Helvetica" w:hAnsi="Helvetica"/>
                <w:sz w:val="18"/>
                <w:szCs w:val="18"/>
              </w:rPr>
              <w:t>documentazione per il contraddittorio;</w:t>
            </w:r>
          </w:p>
          <w:p w:rsidR="00616CEA" w:rsidRPr="00D74382" w:rsidRDefault="00616CEA" w:rsidP="00616CEA">
            <w:pPr>
              <w:spacing w:after="0" w:line="288" w:lineRule="auto"/>
              <w:jc w:val="left"/>
              <w:rPr>
                <w:rFonts w:ascii="Helvetica" w:hAnsi="Helvetica"/>
                <w:sz w:val="18"/>
                <w:szCs w:val="18"/>
              </w:rPr>
            </w:pPr>
            <w:r w:rsidRPr="00EE409D">
              <w:rPr>
                <w:rFonts w:ascii="Helvetica" w:hAnsi="Helvetica"/>
                <w:sz w:val="18"/>
                <w:szCs w:val="18"/>
              </w:rPr>
              <w:t>check list di controllo</w:t>
            </w:r>
            <w:r w:rsidRPr="00D74382">
              <w:rPr>
                <w:rFonts w:ascii="Helvetica" w:hAnsi="Helvetica"/>
                <w:sz w:val="18"/>
                <w:szCs w:val="18"/>
              </w:rPr>
              <w:t xml:space="preserve"> con la Determinazione del livello di rischio Definitiva;</w:t>
            </w:r>
          </w:p>
          <w:p w:rsidR="005075ED" w:rsidRPr="00852F2E" w:rsidRDefault="005075ED" w:rsidP="005075ED">
            <w:pPr>
              <w:spacing w:after="0" w:line="288" w:lineRule="auto"/>
              <w:jc w:val="left"/>
              <w:rPr>
                <w:rFonts w:ascii="Helvetica" w:hAnsi="Helvetica"/>
                <w:b/>
                <w:i/>
                <w:sz w:val="18"/>
                <w:szCs w:val="18"/>
              </w:rPr>
            </w:pPr>
            <w:r w:rsidRPr="00852F2E">
              <w:rPr>
                <w:rFonts w:ascii="Helvetica" w:hAnsi="Helvetica"/>
                <w:b/>
                <w:i/>
                <w:sz w:val="18"/>
                <w:szCs w:val="18"/>
              </w:rPr>
              <w:t>CheckList del controllo di Qualità - Ante Rapporto Definitivo;</w:t>
            </w:r>
          </w:p>
          <w:p w:rsidR="00616CEA" w:rsidRPr="00D74382" w:rsidRDefault="00616CEA" w:rsidP="00616CEA">
            <w:pPr>
              <w:spacing w:after="0" w:line="288" w:lineRule="auto"/>
              <w:jc w:val="left"/>
              <w:rPr>
                <w:rFonts w:ascii="Helvetica" w:hAnsi="Helvetica"/>
                <w:sz w:val="18"/>
                <w:szCs w:val="18"/>
              </w:rPr>
            </w:pPr>
            <w:r w:rsidRPr="00EE409D">
              <w:rPr>
                <w:rFonts w:ascii="Helvetica" w:hAnsi="Helvetica"/>
                <w:sz w:val="18"/>
                <w:szCs w:val="18"/>
              </w:rPr>
              <w:t>Rapporto Definitivo</w:t>
            </w:r>
            <w:r w:rsidRPr="00D74382">
              <w:rPr>
                <w:rFonts w:ascii="Helvetica" w:hAnsi="Helvetica"/>
                <w:sz w:val="18"/>
                <w:szCs w:val="18"/>
              </w:rPr>
              <w:t xml:space="preserve"> di audit di sistema;</w:t>
            </w:r>
          </w:p>
          <w:p w:rsidR="00545E71" w:rsidRDefault="00616CEA" w:rsidP="00545E71">
            <w:pPr>
              <w:spacing w:after="0" w:line="288" w:lineRule="auto"/>
              <w:jc w:val="left"/>
              <w:rPr>
                <w:rFonts w:ascii="Helvetica" w:hAnsi="Helvetica"/>
                <w:b/>
                <w:i/>
                <w:sz w:val="18"/>
                <w:szCs w:val="18"/>
              </w:rPr>
            </w:pPr>
            <w:r w:rsidRPr="00EE409D">
              <w:rPr>
                <w:rFonts w:ascii="Helvetica" w:hAnsi="Helvetica"/>
                <w:sz w:val="18"/>
                <w:szCs w:val="18"/>
              </w:rPr>
              <w:t>Nota di trasmissione</w:t>
            </w:r>
            <w:r w:rsidRPr="00D74382">
              <w:rPr>
                <w:rFonts w:ascii="Helvetica" w:hAnsi="Helvetica"/>
                <w:sz w:val="18"/>
                <w:szCs w:val="18"/>
              </w:rPr>
              <w:t xml:space="preserve"> del Rapporto Definitivo  ai soggetti coinvolti</w:t>
            </w:r>
            <w:r>
              <w:rPr>
                <w:rFonts w:ascii="Helvetica" w:hAnsi="Helvetica"/>
                <w:sz w:val="18"/>
                <w:szCs w:val="18"/>
              </w:rPr>
              <w:t>;</w:t>
            </w:r>
            <w:r w:rsidR="00545E71" w:rsidRPr="00D74382">
              <w:rPr>
                <w:rFonts w:ascii="Helvetica" w:hAnsi="Helvetica"/>
                <w:b/>
                <w:i/>
                <w:sz w:val="18"/>
                <w:szCs w:val="18"/>
              </w:rPr>
              <w:t xml:space="preserve"> </w:t>
            </w:r>
          </w:p>
          <w:p w:rsidR="00616CEA" w:rsidRPr="00D74382" w:rsidRDefault="00545E71" w:rsidP="00616CEA">
            <w:pPr>
              <w:spacing w:after="0" w:line="288" w:lineRule="auto"/>
              <w:jc w:val="left"/>
              <w:rPr>
                <w:rFonts w:ascii="Helvetica" w:hAnsi="Helvetica"/>
                <w:sz w:val="18"/>
                <w:szCs w:val="18"/>
              </w:rPr>
            </w:pPr>
            <w:r w:rsidRPr="00EE409D">
              <w:rPr>
                <w:rFonts w:ascii="Helvetica" w:hAnsi="Helvetica"/>
                <w:sz w:val="18"/>
                <w:szCs w:val="18"/>
              </w:rPr>
              <w:t>Documento di Sintesi degli Audit eseguiti  –</w:t>
            </w:r>
            <w:r w:rsidRPr="00D74382">
              <w:rPr>
                <w:rFonts w:ascii="Helvetica" w:hAnsi="Helvetica"/>
                <w:sz w:val="18"/>
                <w:szCs w:val="18"/>
              </w:rPr>
              <w:t xml:space="preserve"> Tavola di sintesi degli esiti degli Audit;</w:t>
            </w:r>
          </w:p>
        </w:tc>
      </w:tr>
      <w:tr w:rsidR="005075ED" w:rsidRPr="00852F2E" w:rsidTr="005075ED">
        <w:trPr>
          <w:cantSplit/>
          <w:trHeight w:val="728"/>
        </w:trPr>
        <w:tc>
          <w:tcPr>
            <w:tcW w:w="189" w:type="pct"/>
            <w:shd w:val="clear" w:color="auto" w:fill="auto"/>
            <w:vAlign w:val="center"/>
          </w:tcPr>
          <w:p w:rsidR="005075ED" w:rsidRPr="00852F2E" w:rsidRDefault="005075ED" w:rsidP="00696948">
            <w:pPr>
              <w:spacing w:after="0" w:line="288" w:lineRule="auto"/>
              <w:rPr>
                <w:rFonts w:ascii="Helvetica" w:hAnsi="Helvetica"/>
                <w:b/>
                <w:i/>
                <w:sz w:val="18"/>
                <w:szCs w:val="18"/>
              </w:rPr>
            </w:pPr>
          </w:p>
        </w:tc>
        <w:tc>
          <w:tcPr>
            <w:tcW w:w="1773" w:type="pct"/>
            <w:shd w:val="clear" w:color="auto" w:fill="auto"/>
            <w:vAlign w:val="center"/>
          </w:tcPr>
          <w:p w:rsidR="005075ED" w:rsidRDefault="005075ED" w:rsidP="005075ED">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C74C94" w:rsidRDefault="00C74C94" w:rsidP="00C74C94">
            <w:pPr>
              <w:spacing w:after="0" w:line="288" w:lineRule="auto"/>
              <w:jc w:val="left"/>
              <w:rPr>
                <w:rFonts w:ascii="Helvetica" w:hAnsi="Helvetica"/>
                <w:b/>
                <w:i/>
                <w:sz w:val="18"/>
                <w:szCs w:val="18"/>
              </w:rPr>
            </w:pPr>
            <w:r>
              <w:rPr>
                <w:rFonts w:ascii="Helvetica" w:hAnsi="Helvetica"/>
                <w:b/>
                <w:i/>
                <w:sz w:val="18"/>
                <w:szCs w:val="18"/>
              </w:rPr>
              <w:t>Conclusioni;</w:t>
            </w:r>
          </w:p>
          <w:p w:rsidR="005075ED" w:rsidRPr="00852F2E" w:rsidRDefault="00C74C94" w:rsidP="00C74C94">
            <w:pPr>
              <w:spacing w:after="0" w:line="288" w:lineRule="auto"/>
              <w:jc w:val="left"/>
              <w:rPr>
                <w:rFonts w:ascii="Helvetica" w:hAnsi="Helvetica"/>
                <w:b/>
                <w:i/>
                <w:sz w:val="18"/>
                <w:szCs w:val="18"/>
              </w:rPr>
            </w:pPr>
            <w:r>
              <w:rPr>
                <w:rFonts w:ascii="Helvetica" w:hAnsi="Helvetica"/>
                <w:b/>
                <w:i/>
                <w:sz w:val="18"/>
                <w:szCs w:val="18"/>
              </w:rPr>
              <w:t xml:space="preserve">La </w:t>
            </w:r>
            <w:r w:rsidR="005075ED" w:rsidRPr="005075ED">
              <w:rPr>
                <w:rFonts w:ascii="Helvetica" w:hAnsi="Helvetica"/>
                <w:b/>
                <w:i/>
                <w:sz w:val="18"/>
                <w:szCs w:val="18"/>
              </w:rPr>
              <w:t xml:space="preserve"> check list deve essere completata prima che l’audit sia concluso.</w:t>
            </w:r>
          </w:p>
        </w:tc>
        <w:tc>
          <w:tcPr>
            <w:tcW w:w="3038" w:type="pct"/>
            <w:gridSpan w:val="5"/>
            <w:vAlign w:val="center"/>
          </w:tcPr>
          <w:p w:rsidR="005075ED" w:rsidRPr="005075ED" w:rsidRDefault="005075ED" w:rsidP="005075ED">
            <w:pPr>
              <w:spacing w:after="0" w:line="288" w:lineRule="auto"/>
              <w:jc w:val="left"/>
              <w:rPr>
                <w:rFonts w:ascii="Helvetica" w:hAnsi="Helvetica"/>
                <w:b/>
                <w:sz w:val="18"/>
                <w:szCs w:val="18"/>
              </w:rPr>
            </w:pPr>
            <w:r w:rsidRPr="005075ED">
              <w:rPr>
                <w:rFonts w:ascii="Helvetica" w:hAnsi="Helvetica"/>
                <w:b/>
                <w:sz w:val="18"/>
                <w:szCs w:val="18"/>
              </w:rPr>
              <w:t>Check List Per La Verifica Della Qualità Dell’attivita’ Audit Relativamente Al Rapporto Definitivo Sull’audit Di Sistema</w:t>
            </w:r>
          </w:p>
        </w:tc>
      </w:tr>
      <w:tr w:rsidR="00696948" w:rsidRPr="00D74382" w:rsidTr="006C0751">
        <w:trPr>
          <w:cantSplit/>
          <w:trHeight w:val="728"/>
        </w:trPr>
        <w:tc>
          <w:tcPr>
            <w:tcW w:w="189" w:type="pct"/>
            <w:shd w:val="clear" w:color="auto" w:fill="auto"/>
            <w:vAlign w:val="center"/>
          </w:tcPr>
          <w:p w:rsidR="00696948" w:rsidRPr="00D74382" w:rsidRDefault="00696948" w:rsidP="00696948">
            <w:pPr>
              <w:spacing w:after="0" w:line="288" w:lineRule="auto"/>
              <w:rPr>
                <w:rFonts w:ascii="Helvetica" w:hAnsi="Helvetica"/>
                <w:sz w:val="18"/>
                <w:szCs w:val="18"/>
              </w:rPr>
            </w:pPr>
          </w:p>
        </w:tc>
        <w:tc>
          <w:tcPr>
            <w:tcW w:w="1773" w:type="pct"/>
            <w:shd w:val="clear" w:color="auto" w:fill="auto"/>
            <w:vAlign w:val="center"/>
          </w:tcPr>
          <w:p w:rsidR="00696948" w:rsidRPr="00D74382" w:rsidRDefault="00696948" w:rsidP="00696948">
            <w:pPr>
              <w:spacing w:after="0" w:line="288" w:lineRule="auto"/>
              <w:jc w:val="left"/>
              <w:rPr>
                <w:rFonts w:ascii="Helvetica" w:hAnsi="Helvetica"/>
                <w:sz w:val="18"/>
                <w:szCs w:val="18"/>
              </w:rPr>
            </w:pPr>
            <w:r w:rsidRPr="00D74382">
              <w:rPr>
                <w:rFonts w:ascii="Helvetica" w:hAnsi="Helvetica"/>
                <w:sz w:val="18"/>
                <w:szCs w:val="18"/>
              </w:rPr>
              <w:t xml:space="preserve">Redazione della Tavola di Follow – </w:t>
            </w:r>
            <w:r>
              <w:rPr>
                <w:rFonts w:ascii="Helvetica" w:hAnsi="Helvetica"/>
                <w:sz w:val="18"/>
                <w:szCs w:val="18"/>
              </w:rPr>
              <w:t>U</w:t>
            </w:r>
            <w:r w:rsidRPr="00D74382">
              <w:rPr>
                <w:rFonts w:ascii="Helvetica" w:hAnsi="Helvetica"/>
                <w:sz w:val="18"/>
                <w:szCs w:val="18"/>
              </w:rPr>
              <w:t>p Audit di Sistema annualità corrente</w:t>
            </w:r>
            <w:r>
              <w:rPr>
                <w:rFonts w:ascii="Helvetica" w:hAnsi="Helvetica"/>
                <w:sz w:val="18"/>
                <w:szCs w:val="18"/>
              </w:rPr>
              <w:t>;</w:t>
            </w:r>
          </w:p>
        </w:tc>
        <w:tc>
          <w:tcPr>
            <w:tcW w:w="355" w:type="pct"/>
            <w:vAlign w:val="center"/>
          </w:tcPr>
          <w:p w:rsidR="00696948" w:rsidRDefault="00696948" w:rsidP="00696948">
            <w:pPr>
              <w:spacing w:after="0" w:line="288" w:lineRule="auto"/>
              <w:jc w:val="center"/>
              <w:rPr>
                <w:rFonts w:ascii="Helvetica" w:hAnsi="Helvetica"/>
                <w:sz w:val="18"/>
                <w:szCs w:val="18"/>
              </w:rPr>
            </w:pPr>
            <w:r>
              <w:rPr>
                <w:rFonts w:ascii="Helvetica" w:hAnsi="Helvetica"/>
                <w:sz w:val="18"/>
                <w:szCs w:val="18"/>
              </w:rPr>
              <w:t>Febbraio</w:t>
            </w:r>
          </w:p>
          <w:p w:rsidR="00696948" w:rsidRPr="00D74382" w:rsidRDefault="00696948" w:rsidP="00696948">
            <w:pPr>
              <w:spacing w:after="0" w:line="288" w:lineRule="auto"/>
              <w:jc w:val="center"/>
              <w:rPr>
                <w:rFonts w:ascii="Helvetica" w:hAnsi="Helvetica"/>
                <w:sz w:val="18"/>
                <w:szCs w:val="18"/>
              </w:rPr>
            </w:pPr>
            <w:r>
              <w:rPr>
                <w:rFonts w:ascii="Helvetica" w:hAnsi="Helvetica"/>
                <w:sz w:val="18"/>
                <w:szCs w:val="18"/>
              </w:rPr>
              <w:t>201</w:t>
            </w:r>
            <w:r w:rsidR="004320B4">
              <w:rPr>
                <w:rFonts w:ascii="Helvetica" w:hAnsi="Helvetica"/>
                <w:sz w:val="18"/>
                <w:szCs w:val="18"/>
              </w:rPr>
              <w:t>9</w:t>
            </w:r>
          </w:p>
        </w:tc>
        <w:tc>
          <w:tcPr>
            <w:tcW w:w="378" w:type="pct"/>
            <w:shd w:val="clear" w:color="auto" w:fill="auto"/>
            <w:vAlign w:val="center"/>
          </w:tcPr>
          <w:p w:rsidR="00696948" w:rsidRDefault="00696948" w:rsidP="00696948">
            <w:pPr>
              <w:spacing w:after="0" w:line="288" w:lineRule="auto"/>
              <w:jc w:val="center"/>
              <w:rPr>
                <w:rFonts w:ascii="Helvetica" w:hAnsi="Helvetica"/>
                <w:sz w:val="18"/>
                <w:szCs w:val="18"/>
              </w:rPr>
            </w:pPr>
            <w:r>
              <w:rPr>
                <w:rFonts w:ascii="Helvetica" w:hAnsi="Helvetica"/>
                <w:sz w:val="18"/>
                <w:szCs w:val="18"/>
              </w:rPr>
              <w:t>Marzo</w:t>
            </w:r>
          </w:p>
          <w:p w:rsidR="00696948" w:rsidRPr="00D74382" w:rsidRDefault="00696948" w:rsidP="00696948">
            <w:pPr>
              <w:spacing w:after="0" w:line="288" w:lineRule="auto"/>
              <w:jc w:val="center"/>
              <w:rPr>
                <w:rFonts w:ascii="Helvetica" w:hAnsi="Helvetica"/>
                <w:sz w:val="18"/>
                <w:szCs w:val="18"/>
              </w:rPr>
            </w:pPr>
            <w:r>
              <w:rPr>
                <w:rFonts w:ascii="Helvetica" w:hAnsi="Helvetica"/>
                <w:sz w:val="18"/>
                <w:szCs w:val="18"/>
              </w:rPr>
              <w:t>201</w:t>
            </w:r>
            <w:r w:rsidR="004320B4">
              <w:rPr>
                <w:rFonts w:ascii="Helvetica" w:hAnsi="Helvetica"/>
                <w:sz w:val="18"/>
                <w:szCs w:val="18"/>
              </w:rPr>
              <w:t>9</w:t>
            </w:r>
          </w:p>
        </w:tc>
        <w:tc>
          <w:tcPr>
            <w:tcW w:w="472" w:type="pct"/>
            <w:shd w:val="clear" w:color="auto" w:fill="auto"/>
            <w:vAlign w:val="center"/>
          </w:tcPr>
          <w:p w:rsidR="00696948" w:rsidRPr="00D74382" w:rsidRDefault="00696948" w:rsidP="00696948">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426" w:type="pct"/>
            <w:shd w:val="clear" w:color="auto" w:fill="auto"/>
            <w:vAlign w:val="center"/>
          </w:tcPr>
          <w:p w:rsidR="00696948" w:rsidRPr="00D74382" w:rsidRDefault="00A75F98" w:rsidP="00696948">
            <w:pPr>
              <w:spacing w:after="0" w:line="288" w:lineRule="auto"/>
              <w:jc w:val="center"/>
              <w:rPr>
                <w:rFonts w:ascii="Helvetica" w:hAnsi="Helvetica"/>
                <w:sz w:val="18"/>
                <w:szCs w:val="18"/>
              </w:rPr>
            </w:pPr>
            <w:r>
              <w:rPr>
                <w:rFonts w:ascii="Helvetica" w:hAnsi="Helvetica"/>
                <w:sz w:val="18"/>
                <w:szCs w:val="18"/>
              </w:rPr>
              <w:t>Auditor</w:t>
            </w:r>
          </w:p>
          <w:p w:rsidR="00696948" w:rsidRPr="00D74382" w:rsidRDefault="00696948" w:rsidP="00696948">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1407" w:type="pct"/>
            <w:vAlign w:val="center"/>
          </w:tcPr>
          <w:p w:rsidR="00696948" w:rsidRPr="00D74382" w:rsidRDefault="00696948" w:rsidP="00696948">
            <w:pPr>
              <w:spacing w:after="0" w:line="288" w:lineRule="auto"/>
              <w:jc w:val="left"/>
              <w:rPr>
                <w:rFonts w:ascii="Helvetica" w:hAnsi="Helvetica"/>
                <w:sz w:val="18"/>
                <w:szCs w:val="18"/>
              </w:rPr>
            </w:pPr>
            <w:r w:rsidRPr="00D74382">
              <w:rPr>
                <w:rFonts w:ascii="Helvetica" w:hAnsi="Helvetica"/>
                <w:b/>
                <w:i/>
                <w:sz w:val="18"/>
                <w:szCs w:val="18"/>
              </w:rPr>
              <w:t>Tavola di Follow-UP</w:t>
            </w:r>
            <w:r w:rsidRPr="00D74382">
              <w:rPr>
                <w:rFonts w:ascii="Helvetica" w:hAnsi="Helvetica"/>
                <w:sz w:val="18"/>
                <w:szCs w:val="18"/>
              </w:rPr>
              <w:t xml:space="preserve"> approvazione da parte dell’ADA  e del Dirigente del Fondo</w:t>
            </w:r>
            <w:r>
              <w:rPr>
                <w:rFonts w:ascii="Helvetica" w:hAnsi="Helvetica"/>
                <w:sz w:val="18"/>
                <w:szCs w:val="18"/>
              </w:rPr>
              <w:t>;</w:t>
            </w:r>
          </w:p>
        </w:tc>
      </w:tr>
    </w:tbl>
    <w:p w:rsidR="0023501E" w:rsidRPr="00D74382" w:rsidRDefault="0023501E" w:rsidP="00211237">
      <w:pPr>
        <w:rPr>
          <w:rFonts w:ascii="Helvetica" w:hAnsi="Helvetica"/>
        </w:rPr>
      </w:pPr>
    </w:p>
    <w:p w:rsidR="004A2239" w:rsidRPr="00D74382" w:rsidRDefault="004A2239" w:rsidP="00211237">
      <w:pPr>
        <w:rPr>
          <w:rFonts w:ascii="Helvetica" w:hAnsi="Helvetica"/>
        </w:rPr>
      </w:pPr>
    </w:p>
    <w:p w:rsidR="00C51A5F" w:rsidRPr="00D74382" w:rsidRDefault="00C51A5F" w:rsidP="0023501E">
      <w:pPr>
        <w:pStyle w:val="Titolo3"/>
        <w:spacing w:before="0" w:line="288" w:lineRule="auto"/>
        <w:ind w:firstLine="708"/>
        <w:rPr>
          <w:rFonts w:ascii="Helvetica" w:hAnsi="Helvetica"/>
          <w:sz w:val="22"/>
          <w:szCs w:val="22"/>
        </w:rPr>
        <w:sectPr w:rsidR="00C51A5F" w:rsidRPr="00D74382" w:rsidSect="00C74C94">
          <w:pgSz w:w="16840" w:h="11907" w:orient="landscape" w:code="9"/>
          <w:pgMar w:top="1276" w:right="822" w:bottom="993" w:left="851" w:header="709" w:footer="709" w:gutter="0"/>
          <w:cols w:space="708"/>
          <w:docGrid w:linePitch="360"/>
        </w:sectPr>
      </w:pPr>
    </w:p>
    <w:p w:rsidR="0023501E" w:rsidRPr="00D74382" w:rsidRDefault="008F16E6" w:rsidP="0023501E">
      <w:pPr>
        <w:pStyle w:val="Titolo3"/>
        <w:spacing w:before="0" w:line="288" w:lineRule="auto"/>
        <w:ind w:firstLine="708"/>
        <w:rPr>
          <w:rFonts w:ascii="Helvetica" w:hAnsi="Helvetica"/>
          <w:sz w:val="22"/>
          <w:szCs w:val="22"/>
        </w:rPr>
      </w:pPr>
      <w:bookmarkStart w:id="30" w:name="_Toc526438707"/>
      <w:r>
        <w:rPr>
          <w:rFonts w:ascii="Helvetica" w:hAnsi="Helvetica"/>
          <w:sz w:val="22"/>
          <w:szCs w:val="22"/>
        </w:rPr>
        <w:lastRenderedPageBreak/>
        <w:t>3</w:t>
      </w:r>
      <w:r w:rsidR="0023501E" w:rsidRPr="00D74382">
        <w:rPr>
          <w:rFonts w:ascii="Helvetica" w:hAnsi="Helvetica"/>
          <w:sz w:val="22"/>
          <w:szCs w:val="22"/>
        </w:rPr>
        <w:t xml:space="preserve"> - Gli Audit delle Operazioni</w:t>
      </w:r>
      <w:bookmarkEnd w:id="30"/>
    </w:p>
    <w:p w:rsidR="004C67C5" w:rsidRDefault="004C67C5" w:rsidP="004C67C5">
      <w:pPr>
        <w:spacing w:after="0"/>
        <w:rPr>
          <w:b/>
          <w:i/>
        </w:rPr>
      </w:pPr>
      <w:bookmarkStart w:id="31" w:name="_Toc495662559"/>
    </w:p>
    <w:bookmarkEnd w:id="31"/>
    <w:p w:rsidR="009415AA" w:rsidRPr="00D74382" w:rsidRDefault="009415AA" w:rsidP="009415AA">
      <w:pPr>
        <w:spacing w:after="0" w:line="288" w:lineRule="auto"/>
        <w:ind w:right="38"/>
        <w:rPr>
          <w:rFonts w:ascii="Helvetica" w:hAnsi="Helvetica"/>
          <w:sz w:val="22"/>
          <w:szCs w:val="22"/>
        </w:rPr>
      </w:pPr>
      <w:r w:rsidRPr="00D74382">
        <w:rPr>
          <w:rFonts w:ascii="Helvetica" w:hAnsi="Helvetica"/>
          <w:sz w:val="22"/>
          <w:szCs w:val="22"/>
        </w:rPr>
        <w:t>La Sezione III del Reg. (UE) n. 480/2014 disciplina l'ambito e i contenuti degli audit delle operazioni e la metodologia per la selezione del campione di operazioni.</w:t>
      </w:r>
    </w:p>
    <w:p w:rsidR="009415AA" w:rsidRPr="00D74382" w:rsidRDefault="009415AA" w:rsidP="009415AA">
      <w:pPr>
        <w:spacing w:after="0" w:line="288" w:lineRule="auto"/>
        <w:ind w:right="38"/>
        <w:rPr>
          <w:rFonts w:ascii="Helvetica" w:hAnsi="Helvetica"/>
          <w:sz w:val="22"/>
          <w:szCs w:val="22"/>
        </w:rPr>
      </w:pPr>
      <w:r w:rsidRPr="00D74382">
        <w:rPr>
          <w:rFonts w:ascii="Helvetica" w:hAnsi="Helvetica"/>
          <w:sz w:val="22"/>
          <w:szCs w:val="22"/>
        </w:rPr>
        <w:t>L'Audit delle operazioni deve essere condotto nel rispetto dei seguenti principi:</w:t>
      </w:r>
    </w:p>
    <w:p w:rsidR="009415AA" w:rsidRPr="00D74382" w:rsidRDefault="009415AA" w:rsidP="009415AA">
      <w:pPr>
        <w:numPr>
          <w:ilvl w:val="0"/>
          <w:numId w:val="35"/>
        </w:numPr>
        <w:spacing w:after="0" w:line="288" w:lineRule="auto"/>
        <w:ind w:right="38"/>
        <w:rPr>
          <w:rFonts w:ascii="Helvetica" w:hAnsi="Helvetica"/>
          <w:sz w:val="22"/>
          <w:szCs w:val="22"/>
        </w:rPr>
      </w:pPr>
      <w:r w:rsidRPr="00D74382">
        <w:rPr>
          <w:rFonts w:ascii="Helvetica" w:hAnsi="Helvetica"/>
          <w:sz w:val="22"/>
          <w:szCs w:val="22"/>
        </w:rPr>
        <w:t>la selezione del campione di operazioni da sottoporre a controllo deve avvenire partendo dalla popolazione di spese dichiarate alla Commissione con riferimento ad uno specifico periodo contabile o parte di esso e potrà, se opportuno, comprendere: una parte di operazioni selezionate in modo casuale e una parte di operazioni selezionate sulla base di una ponderata valutazione dei rischi, in modo tale da concentrare le attività di controllo sulle operazioni in cui il rischio di errori è più elevato;</w:t>
      </w:r>
    </w:p>
    <w:p w:rsidR="009415AA" w:rsidRPr="00D74382" w:rsidRDefault="009415AA" w:rsidP="009415AA">
      <w:pPr>
        <w:numPr>
          <w:ilvl w:val="0"/>
          <w:numId w:val="35"/>
        </w:numPr>
        <w:spacing w:after="0" w:line="288" w:lineRule="auto"/>
        <w:ind w:right="38"/>
        <w:rPr>
          <w:rFonts w:ascii="Helvetica" w:hAnsi="Helvetica"/>
          <w:sz w:val="22"/>
          <w:szCs w:val="22"/>
        </w:rPr>
      </w:pPr>
      <w:r w:rsidRPr="00D74382">
        <w:rPr>
          <w:rFonts w:ascii="Helvetica" w:hAnsi="Helvetica"/>
          <w:sz w:val="22"/>
          <w:szCs w:val="22"/>
        </w:rPr>
        <w:t>le prove e i risultati di ciascun audit devono essere adeguatamente documentati nelle relative checklist di controllo, nel verbale di sopralluogo delle operazioni (vedasi Allegato al manuale) e nel rapporto sull'audit delle operazioni (vedasi Allegato al manuale). Gli esiti finali dell'audit devono sempre basarsi su elementi probatori certi;</w:t>
      </w:r>
    </w:p>
    <w:p w:rsidR="009415AA" w:rsidRPr="00D74382" w:rsidRDefault="009415AA" w:rsidP="009415AA">
      <w:pPr>
        <w:numPr>
          <w:ilvl w:val="0"/>
          <w:numId w:val="35"/>
        </w:numPr>
        <w:spacing w:after="0" w:line="288" w:lineRule="auto"/>
        <w:ind w:right="38"/>
        <w:rPr>
          <w:rFonts w:ascii="Helvetica" w:hAnsi="Helvetica"/>
          <w:sz w:val="22"/>
          <w:szCs w:val="22"/>
        </w:rPr>
      </w:pPr>
      <w:r w:rsidRPr="00D74382">
        <w:rPr>
          <w:rFonts w:ascii="Helvetica" w:hAnsi="Helvetica"/>
          <w:sz w:val="22"/>
          <w:szCs w:val="22"/>
        </w:rPr>
        <w:t>deve garantire un livello minimo di controlli in loco necessari ai fini di un'efficiente gestione dei rischi, aumentando tale livello, se necessario. Il suindicato livello minimo può essere ridotto in caso di corretto funzionamento dei sistemi di gestione e di controllo e qualora i tassi di errore si mantengano a un livello accettabile.</w:t>
      </w:r>
    </w:p>
    <w:p w:rsidR="007E5AA8" w:rsidRPr="00D74382" w:rsidRDefault="007E5AA8" w:rsidP="0023501E">
      <w:pPr>
        <w:spacing w:after="0" w:line="288" w:lineRule="auto"/>
        <w:ind w:right="38"/>
        <w:rPr>
          <w:rFonts w:ascii="Helvetica" w:hAnsi="Helvetica"/>
          <w:sz w:val="22"/>
          <w:szCs w:val="22"/>
        </w:rPr>
      </w:pPr>
    </w:p>
    <w:p w:rsidR="00FD7139" w:rsidRDefault="005538EA" w:rsidP="00EA51C2">
      <w:pPr>
        <w:spacing w:after="0" w:line="288" w:lineRule="auto"/>
        <w:ind w:right="38"/>
        <w:rPr>
          <w:rFonts w:ascii="Helvetica" w:hAnsi="Helvetica"/>
          <w:sz w:val="22"/>
          <w:szCs w:val="22"/>
        </w:rPr>
      </w:pPr>
      <w:r>
        <w:rPr>
          <w:rFonts w:ascii="Helvetica" w:hAnsi="Helvetica"/>
          <w:sz w:val="22"/>
          <w:szCs w:val="22"/>
        </w:rPr>
        <w:t>L</w:t>
      </w:r>
      <w:r w:rsidR="009415AA" w:rsidRPr="00D74382">
        <w:rPr>
          <w:rFonts w:ascii="Helvetica" w:hAnsi="Helvetica"/>
          <w:sz w:val="22"/>
          <w:szCs w:val="22"/>
        </w:rPr>
        <w:t>’</w:t>
      </w:r>
      <w:r w:rsidR="00D5682B" w:rsidRPr="00D74382">
        <w:rPr>
          <w:rFonts w:ascii="Helvetica" w:hAnsi="Helvetica"/>
          <w:sz w:val="22"/>
          <w:szCs w:val="22"/>
        </w:rPr>
        <w:t xml:space="preserve">audit delle </w:t>
      </w:r>
      <w:r>
        <w:rPr>
          <w:rFonts w:ascii="Helvetica" w:hAnsi="Helvetica"/>
          <w:sz w:val="22"/>
          <w:szCs w:val="22"/>
        </w:rPr>
        <w:t>O</w:t>
      </w:r>
      <w:r w:rsidR="00D5682B" w:rsidRPr="00D74382">
        <w:rPr>
          <w:rFonts w:ascii="Helvetica" w:hAnsi="Helvetica"/>
          <w:sz w:val="22"/>
          <w:szCs w:val="22"/>
        </w:rPr>
        <w:t>per</w:t>
      </w:r>
      <w:r w:rsidR="009415AA" w:rsidRPr="00D74382">
        <w:rPr>
          <w:rFonts w:ascii="Helvetica" w:hAnsi="Helvetica"/>
          <w:sz w:val="22"/>
          <w:szCs w:val="22"/>
        </w:rPr>
        <w:t>azioni può essere articolato</w:t>
      </w:r>
      <w:r w:rsidR="00D5682B" w:rsidRPr="00D74382">
        <w:rPr>
          <w:rFonts w:ascii="Helvetica" w:hAnsi="Helvetica"/>
          <w:sz w:val="22"/>
          <w:szCs w:val="22"/>
        </w:rPr>
        <w:t xml:space="preserve">: </w:t>
      </w:r>
      <w:r w:rsidR="009415AA" w:rsidRPr="00D74382">
        <w:rPr>
          <w:rFonts w:ascii="Helvetica" w:hAnsi="Helvetica"/>
          <w:sz w:val="22"/>
          <w:szCs w:val="22"/>
        </w:rPr>
        <w:t xml:space="preserve">in una </w:t>
      </w:r>
      <w:r w:rsidR="009415AA" w:rsidRPr="00EA51C2">
        <w:rPr>
          <w:rFonts w:ascii="Helvetica" w:hAnsi="Helvetica"/>
          <w:b/>
          <w:i/>
          <w:sz w:val="22"/>
          <w:szCs w:val="22"/>
        </w:rPr>
        <w:t>prima fase</w:t>
      </w:r>
      <w:r w:rsidR="009415AA" w:rsidRPr="00D74382">
        <w:rPr>
          <w:rFonts w:ascii="Helvetica" w:hAnsi="Helvetica"/>
          <w:sz w:val="22"/>
          <w:szCs w:val="22"/>
        </w:rPr>
        <w:t xml:space="preserve"> di analisi preliminare al campionamento e scelta del campione</w:t>
      </w:r>
      <w:r w:rsidR="00FD7139" w:rsidRPr="00D74382">
        <w:rPr>
          <w:rFonts w:ascii="Helvetica" w:hAnsi="Helvetica"/>
          <w:sz w:val="22"/>
          <w:szCs w:val="22"/>
        </w:rPr>
        <w:t>;</w:t>
      </w:r>
      <w:r w:rsidR="00FD7139">
        <w:rPr>
          <w:rFonts w:ascii="Helvetica" w:hAnsi="Helvetica"/>
          <w:sz w:val="22"/>
          <w:szCs w:val="22"/>
        </w:rPr>
        <w:t xml:space="preserve"> (</w:t>
      </w:r>
      <w:r w:rsidR="00FD7139" w:rsidRPr="00EA51C2">
        <w:rPr>
          <w:rFonts w:ascii="Helvetica" w:hAnsi="Helvetica"/>
          <w:sz w:val="22"/>
          <w:szCs w:val="22"/>
        </w:rPr>
        <w:t xml:space="preserve">Oltre alle spiegazioni fornite nella strategia di audit, l'autorità di audit </w:t>
      </w:r>
      <w:r w:rsidR="00FD7139" w:rsidRPr="00C25EAF">
        <w:rPr>
          <w:rFonts w:ascii="Helvetica" w:hAnsi="Helvetica"/>
          <w:i/>
          <w:sz w:val="22"/>
          <w:szCs w:val="22"/>
        </w:rPr>
        <w:t>tiene traccia della documentazione e del giudizio professionale impiegati per stabilire i metodi di campionamento relativi alle fasi di pianificazione, selezione, prova e valutazione, al fine di dimostrare l'idoneità del metodo stabilito</w:t>
      </w:r>
      <w:r w:rsidR="00FD7139" w:rsidRPr="00EA51C2">
        <w:rPr>
          <w:rFonts w:ascii="Helvetica" w:hAnsi="Helvetica"/>
          <w:sz w:val="22"/>
          <w:szCs w:val="22"/>
        </w:rPr>
        <w:t xml:space="preserve"> – parag. 2 art.28 reg. 480/2014</w:t>
      </w:r>
      <w:r w:rsidR="00FD7139" w:rsidRPr="00FD7139">
        <w:rPr>
          <w:rFonts w:ascii="Helvetica" w:hAnsi="Helvetica"/>
          <w:sz w:val="22"/>
          <w:szCs w:val="22"/>
        </w:rPr>
        <w:t>)</w:t>
      </w:r>
      <w:r w:rsidR="00CA4FA3">
        <w:rPr>
          <w:rFonts w:ascii="Helvetica" w:hAnsi="Helvetica"/>
          <w:sz w:val="22"/>
          <w:szCs w:val="22"/>
        </w:rPr>
        <w:t>;</w:t>
      </w:r>
    </w:p>
    <w:p w:rsidR="00CA4FA3" w:rsidRDefault="00CA4FA3" w:rsidP="00EA51C2">
      <w:pPr>
        <w:spacing w:after="0" w:line="288" w:lineRule="auto"/>
        <w:ind w:right="38"/>
        <w:rPr>
          <w:rFonts w:ascii="Helvetica" w:hAnsi="Helvetica"/>
          <w:sz w:val="22"/>
          <w:szCs w:val="22"/>
        </w:rPr>
      </w:pPr>
      <w:r>
        <w:rPr>
          <w:rFonts w:ascii="Helvetica" w:hAnsi="Helvetica"/>
          <w:sz w:val="22"/>
          <w:szCs w:val="22"/>
        </w:rPr>
        <w:t>A</w:t>
      </w:r>
      <w:r w:rsidR="005C274F">
        <w:rPr>
          <w:rFonts w:ascii="Helvetica" w:hAnsi="Helvetica"/>
          <w:sz w:val="22"/>
          <w:szCs w:val="22"/>
        </w:rPr>
        <w:t xml:space="preserve">ttraverso la checklist </w:t>
      </w:r>
      <w:r w:rsidR="000377F4" w:rsidRPr="00A678F7">
        <w:rPr>
          <w:rFonts w:ascii="Helvetica" w:hAnsi="Helvetica"/>
          <w:sz w:val="22"/>
          <w:szCs w:val="22"/>
        </w:rPr>
        <w:t>predisposta appositamente</w:t>
      </w:r>
      <w:r w:rsidR="000377F4">
        <w:rPr>
          <w:rFonts w:ascii="Helvetica" w:hAnsi="Helvetica"/>
          <w:sz w:val="22"/>
          <w:szCs w:val="22"/>
        </w:rPr>
        <w:t xml:space="preserve"> </w:t>
      </w:r>
      <w:r w:rsidR="000377F4" w:rsidRPr="008C1620">
        <w:rPr>
          <w:rFonts w:ascii="Helvetica" w:hAnsi="Helvetica"/>
          <w:sz w:val="22"/>
          <w:szCs w:val="22"/>
        </w:rPr>
        <w:t xml:space="preserve">per gli audit </w:t>
      </w:r>
      <w:r w:rsidR="000377F4">
        <w:rPr>
          <w:rFonts w:ascii="Helvetica" w:hAnsi="Helvetica"/>
          <w:sz w:val="22"/>
          <w:szCs w:val="22"/>
        </w:rPr>
        <w:t>verrà effettuata la</w:t>
      </w:r>
      <w:r w:rsidR="00D5682B" w:rsidRPr="00EA51C2">
        <w:rPr>
          <w:rFonts w:ascii="Helvetica" w:hAnsi="Helvetica"/>
          <w:sz w:val="22"/>
          <w:szCs w:val="22"/>
        </w:rPr>
        <w:t xml:space="preserve"> </w:t>
      </w:r>
      <w:r w:rsidR="005C274F" w:rsidRPr="00C25EAF">
        <w:rPr>
          <w:rFonts w:ascii="Helvetica" w:hAnsi="Helvetica"/>
          <w:sz w:val="22"/>
          <w:szCs w:val="22"/>
        </w:rPr>
        <w:t xml:space="preserve">Verifica </w:t>
      </w:r>
      <w:r w:rsidR="00D5682B" w:rsidRPr="00C25EAF">
        <w:rPr>
          <w:rFonts w:ascii="Helvetica" w:hAnsi="Helvetica"/>
          <w:i/>
          <w:sz w:val="22"/>
          <w:szCs w:val="22"/>
        </w:rPr>
        <w:t>desk</w:t>
      </w:r>
      <w:r w:rsidR="00D5682B" w:rsidRPr="00D74382">
        <w:rPr>
          <w:rFonts w:ascii="Helvetica" w:hAnsi="Helvetica"/>
          <w:sz w:val="22"/>
          <w:szCs w:val="22"/>
        </w:rPr>
        <w:t xml:space="preserve"> nella quale si analizzano i documenti relativi alle operazioni campionate che sono in possesso dell’Organism</w:t>
      </w:r>
      <w:r w:rsidR="009415AA" w:rsidRPr="00D74382">
        <w:rPr>
          <w:rFonts w:ascii="Helvetica" w:hAnsi="Helvetica"/>
          <w:sz w:val="22"/>
          <w:szCs w:val="22"/>
        </w:rPr>
        <w:t>o incaricato della gestione</w:t>
      </w:r>
      <w:r w:rsidR="00393EFB">
        <w:rPr>
          <w:rFonts w:ascii="Helvetica" w:hAnsi="Helvetica"/>
          <w:sz w:val="22"/>
          <w:szCs w:val="22"/>
        </w:rPr>
        <w:t>; analisi della documentazione acquisita e prima bozza della check list provvisoria</w:t>
      </w:r>
      <w:r w:rsidR="009415AA" w:rsidRPr="00D74382">
        <w:rPr>
          <w:rFonts w:ascii="Helvetica" w:hAnsi="Helvetica"/>
          <w:sz w:val="22"/>
          <w:szCs w:val="22"/>
        </w:rPr>
        <w:t>;</w:t>
      </w:r>
    </w:p>
    <w:p w:rsidR="00D06133" w:rsidRDefault="00CA4FA3" w:rsidP="00EA51C2">
      <w:pPr>
        <w:spacing w:after="0" w:line="288" w:lineRule="auto"/>
        <w:ind w:right="38"/>
        <w:rPr>
          <w:rFonts w:ascii="Helvetica" w:hAnsi="Helvetica"/>
          <w:sz w:val="22"/>
          <w:szCs w:val="22"/>
        </w:rPr>
      </w:pPr>
      <w:r>
        <w:rPr>
          <w:rFonts w:ascii="Helvetica" w:hAnsi="Helvetica"/>
          <w:sz w:val="22"/>
          <w:szCs w:val="22"/>
        </w:rPr>
        <w:t xml:space="preserve">Una </w:t>
      </w:r>
      <w:r w:rsidRPr="00D06133">
        <w:rPr>
          <w:rFonts w:ascii="Helvetica" w:hAnsi="Helvetica"/>
          <w:b/>
          <w:i/>
          <w:sz w:val="22"/>
          <w:szCs w:val="22"/>
        </w:rPr>
        <w:t>seconda fase</w:t>
      </w:r>
      <w:r>
        <w:rPr>
          <w:rFonts w:ascii="Helvetica" w:hAnsi="Helvetica"/>
          <w:sz w:val="22"/>
          <w:szCs w:val="22"/>
        </w:rPr>
        <w:t xml:space="preserve">, </w:t>
      </w:r>
      <w:r w:rsidR="000377F4">
        <w:rPr>
          <w:rFonts w:ascii="Helvetica" w:hAnsi="Helvetica"/>
          <w:sz w:val="22"/>
          <w:szCs w:val="22"/>
        </w:rPr>
        <w:t>successivamente si procederà alla</w:t>
      </w:r>
      <w:r w:rsidR="00D5682B" w:rsidRPr="00D74382">
        <w:rPr>
          <w:rFonts w:ascii="Helvetica" w:hAnsi="Helvetica"/>
          <w:sz w:val="22"/>
          <w:szCs w:val="22"/>
        </w:rPr>
        <w:t xml:space="preserve"> </w:t>
      </w:r>
      <w:r w:rsidR="005C274F" w:rsidRPr="00C25EAF">
        <w:rPr>
          <w:rFonts w:ascii="Helvetica" w:hAnsi="Helvetica"/>
          <w:i/>
          <w:sz w:val="22"/>
          <w:szCs w:val="22"/>
        </w:rPr>
        <w:t>Verifica</w:t>
      </w:r>
      <w:r w:rsidR="00D5682B" w:rsidRPr="00C25EAF">
        <w:rPr>
          <w:rFonts w:ascii="Helvetica" w:hAnsi="Helvetica"/>
          <w:i/>
          <w:sz w:val="22"/>
          <w:szCs w:val="22"/>
        </w:rPr>
        <w:t xml:space="preserve"> in Loco</w:t>
      </w:r>
      <w:r w:rsidR="00D5682B" w:rsidRPr="00D74382">
        <w:rPr>
          <w:rFonts w:ascii="Helvetica" w:hAnsi="Helvetica"/>
          <w:sz w:val="22"/>
          <w:szCs w:val="22"/>
        </w:rPr>
        <w:t xml:space="preserve"> presso il Beneficiario per verificarne la co</w:t>
      </w:r>
      <w:r w:rsidR="009415AA" w:rsidRPr="00D74382">
        <w:rPr>
          <w:rFonts w:ascii="Helvetica" w:hAnsi="Helvetica"/>
          <w:sz w:val="22"/>
          <w:szCs w:val="22"/>
        </w:rPr>
        <w:t xml:space="preserve">erenza e l’effettiva </w:t>
      </w:r>
      <w:r w:rsidR="00393EFB" w:rsidRPr="00D74382">
        <w:rPr>
          <w:rFonts w:ascii="Helvetica" w:hAnsi="Helvetica"/>
          <w:sz w:val="22"/>
          <w:szCs w:val="22"/>
        </w:rPr>
        <w:t>attuazione</w:t>
      </w:r>
      <w:r w:rsidR="00393EFB">
        <w:rPr>
          <w:rFonts w:ascii="Helvetica" w:hAnsi="Helvetica"/>
          <w:sz w:val="22"/>
          <w:szCs w:val="22"/>
        </w:rPr>
        <w:t>;</w:t>
      </w:r>
      <w:r w:rsidR="009415AA" w:rsidRPr="00D74382">
        <w:rPr>
          <w:rFonts w:ascii="Helvetica" w:hAnsi="Helvetica"/>
          <w:sz w:val="22"/>
          <w:szCs w:val="22"/>
        </w:rPr>
        <w:t xml:space="preserve"> </w:t>
      </w:r>
      <w:r w:rsidR="00393EFB">
        <w:rPr>
          <w:rFonts w:ascii="Helvetica" w:hAnsi="Helvetica"/>
          <w:sz w:val="22"/>
          <w:szCs w:val="22"/>
        </w:rPr>
        <w:t>e completamento della check list provvisoria</w:t>
      </w:r>
      <w:r w:rsidR="00393EFB" w:rsidRPr="00393EFB">
        <w:rPr>
          <w:rFonts w:ascii="Helvetica" w:hAnsi="Helvetica"/>
          <w:sz w:val="22"/>
          <w:szCs w:val="22"/>
        </w:rPr>
        <w:t xml:space="preserve"> </w:t>
      </w:r>
      <w:r w:rsidR="00393EFB">
        <w:rPr>
          <w:rFonts w:ascii="Helvetica" w:hAnsi="Helvetica"/>
          <w:sz w:val="22"/>
          <w:szCs w:val="22"/>
        </w:rPr>
        <w:t>e preparazione della bozza del rapporto provvisorio;</w:t>
      </w:r>
    </w:p>
    <w:p w:rsidR="001A7046" w:rsidRPr="00D74382" w:rsidRDefault="00D06133" w:rsidP="001A7046">
      <w:pPr>
        <w:spacing w:after="0" w:line="288" w:lineRule="auto"/>
        <w:ind w:right="38"/>
        <w:rPr>
          <w:rFonts w:ascii="Helvetica" w:hAnsi="Helvetica"/>
          <w:sz w:val="22"/>
          <w:szCs w:val="22"/>
        </w:rPr>
      </w:pPr>
      <w:r>
        <w:rPr>
          <w:rFonts w:ascii="Helvetica" w:hAnsi="Helvetica"/>
          <w:sz w:val="22"/>
          <w:szCs w:val="22"/>
        </w:rPr>
        <w:t>A</w:t>
      </w:r>
      <w:r w:rsidR="009415AA" w:rsidRPr="00D74382">
        <w:rPr>
          <w:rFonts w:ascii="Helvetica" w:hAnsi="Helvetica"/>
          <w:sz w:val="22"/>
          <w:szCs w:val="22"/>
        </w:rPr>
        <w:t xml:space="preserve">l termine delle fasi precedenti si passa alla </w:t>
      </w:r>
      <w:r w:rsidR="005538EA" w:rsidRPr="00E872A8">
        <w:rPr>
          <w:rFonts w:ascii="Helvetica" w:hAnsi="Helvetica"/>
          <w:b/>
          <w:i/>
          <w:sz w:val="22"/>
          <w:szCs w:val="22"/>
        </w:rPr>
        <w:t>terza</w:t>
      </w:r>
      <w:r w:rsidR="005538EA">
        <w:rPr>
          <w:rFonts w:ascii="Helvetica" w:hAnsi="Helvetica"/>
          <w:sz w:val="22"/>
          <w:szCs w:val="22"/>
        </w:rPr>
        <w:t xml:space="preserve"> </w:t>
      </w:r>
      <w:r w:rsidR="009415AA" w:rsidRPr="00EA51C2">
        <w:rPr>
          <w:rFonts w:ascii="Helvetica" w:hAnsi="Helvetica"/>
          <w:b/>
          <w:i/>
          <w:sz w:val="22"/>
          <w:szCs w:val="22"/>
        </w:rPr>
        <w:t>fase conclusiva</w:t>
      </w:r>
      <w:r w:rsidR="009415AA" w:rsidRPr="00D74382">
        <w:rPr>
          <w:rFonts w:ascii="Helvetica" w:hAnsi="Helvetica"/>
          <w:sz w:val="22"/>
          <w:szCs w:val="22"/>
        </w:rPr>
        <w:t xml:space="preserve"> </w:t>
      </w:r>
      <w:r w:rsidR="00786F51">
        <w:rPr>
          <w:rFonts w:ascii="Helvetica" w:hAnsi="Helvetica"/>
          <w:sz w:val="22"/>
          <w:szCs w:val="22"/>
        </w:rPr>
        <w:t xml:space="preserve">che comprende </w:t>
      </w:r>
      <w:r w:rsidR="008D1827" w:rsidRPr="00D74382">
        <w:rPr>
          <w:rFonts w:ascii="Helvetica" w:hAnsi="Helvetica"/>
          <w:sz w:val="22"/>
          <w:szCs w:val="22"/>
        </w:rPr>
        <w:t>un eventuale contraddittorio e in fine le conclusioni finali riportate nel rapporto definitivo.</w:t>
      </w:r>
    </w:p>
    <w:p w:rsidR="001A7046" w:rsidRPr="00D74382" w:rsidRDefault="001A7046" w:rsidP="001A7046">
      <w:pPr>
        <w:spacing w:after="0" w:line="288" w:lineRule="auto"/>
        <w:ind w:right="38"/>
        <w:rPr>
          <w:rFonts w:ascii="Helvetica" w:hAnsi="Helvetica"/>
          <w:sz w:val="22"/>
          <w:szCs w:val="22"/>
        </w:rPr>
      </w:pPr>
      <w:r w:rsidRPr="00D74382">
        <w:rPr>
          <w:rFonts w:ascii="Helvetica" w:hAnsi="Helvetica"/>
          <w:sz w:val="22"/>
          <w:szCs w:val="22"/>
        </w:rPr>
        <w:t>Nel caso in cui nel rapporto definitivo l’Autorità di Audit abbia proposto modifiche di sistema o rettifiche finanziarie, si apre la fase di follow-up, condotta dall’</w:t>
      </w:r>
      <w:r w:rsidR="00A75F98">
        <w:rPr>
          <w:rFonts w:ascii="Helvetica" w:hAnsi="Helvetica"/>
          <w:sz w:val="22"/>
          <w:szCs w:val="22"/>
        </w:rPr>
        <w:t>Auditor</w:t>
      </w:r>
      <w:r w:rsidRPr="00D74382">
        <w:rPr>
          <w:rFonts w:ascii="Helvetica" w:hAnsi="Helvetica"/>
          <w:sz w:val="22"/>
          <w:szCs w:val="22"/>
        </w:rPr>
        <w:t xml:space="preserve"> responsabile dell’operazione controllata, durante la quale si verifica l’attuazione delle osservazioni formulate. </w:t>
      </w:r>
    </w:p>
    <w:p w:rsidR="001A7046" w:rsidRPr="00D74382" w:rsidRDefault="001A7046" w:rsidP="001A7046">
      <w:pPr>
        <w:spacing w:after="0" w:line="288" w:lineRule="auto"/>
        <w:ind w:right="38"/>
        <w:rPr>
          <w:rFonts w:ascii="Helvetica" w:hAnsi="Helvetica"/>
          <w:sz w:val="22"/>
          <w:szCs w:val="22"/>
        </w:rPr>
      </w:pPr>
      <w:r w:rsidRPr="00D74382">
        <w:rPr>
          <w:rFonts w:ascii="Helvetica" w:hAnsi="Helvetica"/>
          <w:sz w:val="22"/>
          <w:szCs w:val="22"/>
        </w:rPr>
        <w:t>Affinché le informazioni sui follow up, insieme a tutte le altre informazioni raccolte nel corso delle numerose attività di audit, possano essere verificate e concorrere all’elaborazione delle Relazioni annuali di controllo e dei Pareri annuali sull’affidabilità del Sistema di Gestione e Controllo, queste saranno adeguatamente documentate e archiviate in un data base.</w:t>
      </w:r>
    </w:p>
    <w:p w:rsidR="001A7046" w:rsidRPr="00EF4093" w:rsidRDefault="001A7046" w:rsidP="001A7046">
      <w:pPr>
        <w:spacing w:after="0" w:line="288" w:lineRule="auto"/>
        <w:ind w:right="38"/>
        <w:rPr>
          <w:rFonts w:ascii="Helvetica" w:hAnsi="Helvetica"/>
          <w:sz w:val="22"/>
          <w:szCs w:val="22"/>
        </w:rPr>
      </w:pPr>
      <w:r w:rsidRPr="00D74382">
        <w:rPr>
          <w:rFonts w:ascii="Helvetica" w:hAnsi="Helvetica"/>
          <w:sz w:val="22"/>
          <w:szCs w:val="22"/>
        </w:rPr>
        <w:t>A tal fine l’Autorità di Audit trasmetterà agli organismi tenuti a implementare le misure correttive (nel caso di azione correttiva indicata nel rapporto definitivo), l’Autorità di Gestione e per conoscenza all’Autorità di Certificazione, una scheda contenente l’elenco dei controlli oggetto di procedure di follow-up</w:t>
      </w:r>
      <w:r w:rsidR="00EF4093">
        <w:rPr>
          <w:rFonts w:ascii="Helvetica" w:hAnsi="Helvetica"/>
          <w:sz w:val="22"/>
          <w:szCs w:val="22"/>
        </w:rPr>
        <w:t>.</w:t>
      </w:r>
    </w:p>
    <w:p w:rsidR="001A7046" w:rsidRDefault="001A7046" w:rsidP="00227884">
      <w:pPr>
        <w:spacing w:after="0"/>
        <w:rPr>
          <w:rFonts w:ascii="Helvetica" w:hAnsi="Helvetica"/>
          <w:sz w:val="22"/>
          <w:szCs w:val="22"/>
        </w:rPr>
      </w:pPr>
    </w:p>
    <w:p w:rsidR="005538EA" w:rsidRPr="00910222" w:rsidRDefault="005538EA" w:rsidP="005538EA">
      <w:pPr>
        <w:spacing w:after="0" w:line="288" w:lineRule="auto"/>
        <w:ind w:right="38"/>
        <w:rPr>
          <w:rFonts w:ascii="Helvetica" w:hAnsi="Helvetica"/>
          <w:sz w:val="22"/>
          <w:szCs w:val="22"/>
        </w:rPr>
      </w:pPr>
      <w:r w:rsidRPr="00910222">
        <w:rPr>
          <w:rFonts w:ascii="Helvetica" w:hAnsi="Helvetica"/>
          <w:sz w:val="22"/>
          <w:szCs w:val="22"/>
        </w:rPr>
        <w:lastRenderedPageBreak/>
        <w:t>Al termine dell’attività di controllo l’Autorità di Audit procede ad una valutazione dei risultati, al fine di determinare se siano presenti e di quale natura siano le irregolarità e attivare le necessarie comunicazioni.</w:t>
      </w:r>
    </w:p>
    <w:p w:rsidR="001A7046" w:rsidRPr="001A7046" w:rsidRDefault="005538EA" w:rsidP="001A7046">
      <w:pPr>
        <w:spacing w:after="0" w:line="288" w:lineRule="auto"/>
        <w:ind w:right="38"/>
        <w:rPr>
          <w:rFonts w:ascii="Helvetica" w:hAnsi="Helvetica"/>
          <w:sz w:val="22"/>
          <w:szCs w:val="22"/>
        </w:rPr>
      </w:pPr>
      <w:r w:rsidRPr="00910222">
        <w:rPr>
          <w:rFonts w:ascii="Helvetica" w:hAnsi="Helvetica"/>
          <w:sz w:val="22"/>
          <w:szCs w:val="22"/>
        </w:rPr>
        <w:t>In particolare, occorre che l’analisi degli esiti dell’attività di audit evidenzi se le eventuali irregolarità riscontrate siano sistemiche o isolate e quindi se l’errore sia ricorrente e imputabile a gravi lacune nei Sistemi di gestione e controllo, tanto da richiedere una revisione degli stessi, o al contrario sia conseguenza di una inadempienza occasionale o anomala.</w:t>
      </w:r>
    </w:p>
    <w:p w:rsidR="005538EA" w:rsidRDefault="005538EA" w:rsidP="00227884">
      <w:pPr>
        <w:spacing w:after="0"/>
        <w:rPr>
          <w:rFonts w:ascii="Helvetica" w:hAnsi="Helvetica"/>
          <w:sz w:val="22"/>
          <w:szCs w:val="22"/>
        </w:rPr>
      </w:pPr>
    </w:p>
    <w:p w:rsidR="00C72FE0" w:rsidRPr="00D74382" w:rsidRDefault="00C72FE0" w:rsidP="00C72FE0">
      <w:pPr>
        <w:spacing w:after="0"/>
        <w:rPr>
          <w:rFonts w:ascii="Helvetica" w:hAnsi="Helvetica"/>
          <w:sz w:val="22"/>
          <w:szCs w:val="22"/>
        </w:rPr>
      </w:pPr>
      <w:r w:rsidRPr="00FD7139">
        <w:rPr>
          <w:rFonts w:ascii="Helvetica" w:hAnsi="Helvetica"/>
          <w:b/>
          <w:i/>
          <w:sz w:val="22"/>
          <w:szCs w:val="22"/>
          <w:lang w:eastAsia="it-IT"/>
        </w:rPr>
        <w:t>correlazione con gli altri processi</w:t>
      </w:r>
    </w:p>
    <w:p w:rsidR="00C72FE0" w:rsidRPr="00EA51C2" w:rsidRDefault="00C72FE0" w:rsidP="001A7046">
      <w:pPr>
        <w:spacing w:after="0" w:line="288" w:lineRule="auto"/>
        <w:ind w:right="38"/>
        <w:rPr>
          <w:rFonts w:ascii="Helvetica" w:hAnsi="Helvetica"/>
          <w:sz w:val="22"/>
          <w:szCs w:val="22"/>
        </w:rPr>
      </w:pPr>
      <w:r w:rsidRPr="00E9684C">
        <w:rPr>
          <w:rFonts w:ascii="Helvetica" w:hAnsi="Helvetica"/>
          <w:sz w:val="22"/>
          <w:szCs w:val="22"/>
        </w:rPr>
        <w:t xml:space="preserve">Sulla base dei risultati degli audit delle operazioni effettuati ai fini del parere di audit e della relazione di controllo </w:t>
      </w:r>
      <w:r>
        <w:rPr>
          <w:rFonts w:ascii="Helvetica" w:hAnsi="Helvetica"/>
          <w:sz w:val="22"/>
          <w:szCs w:val="22"/>
        </w:rPr>
        <w:t xml:space="preserve">annuale, </w:t>
      </w:r>
      <w:r w:rsidRPr="00E9684C">
        <w:rPr>
          <w:rFonts w:ascii="Helvetica" w:hAnsi="Helvetica"/>
          <w:sz w:val="22"/>
          <w:szCs w:val="22"/>
        </w:rPr>
        <w:t>di cui all'articolo 127, paragrafo 5, lettera a), del regolamento (UE) n. 1303/2013, l'autorità di audit calcola il tasso di errore totale, che corrisponde alla somma degli errori casuali estrapolati ed eventualmente degli errori sistemici e degli errori anomali non corr</w:t>
      </w:r>
      <w:r>
        <w:rPr>
          <w:rFonts w:ascii="Helvetica" w:hAnsi="Helvetica"/>
          <w:sz w:val="22"/>
          <w:szCs w:val="22"/>
        </w:rPr>
        <w:t>etti, divisa per la popolazione. (</w:t>
      </w:r>
      <w:r w:rsidRPr="001A7046">
        <w:rPr>
          <w:rFonts w:ascii="Helvetica" w:hAnsi="Helvetica"/>
          <w:sz w:val="22"/>
          <w:szCs w:val="22"/>
        </w:rPr>
        <w:t xml:space="preserve"> parag.14 art.28 reg. 480/2014), </w:t>
      </w:r>
      <w:r w:rsidRPr="00EA51C2">
        <w:rPr>
          <w:rFonts w:ascii="Helvetica" w:hAnsi="Helvetica"/>
          <w:sz w:val="22"/>
          <w:szCs w:val="22"/>
        </w:rPr>
        <w:t>per poterlo riportare nella Relazione Annuale di Controllo</w:t>
      </w:r>
      <w:r w:rsidR="005538EA">
        <w:rPr>
          <w:rFonts w:ascii="Helvetica" w:hAnsi="Helvetica"/>
          <w:sz w:val="22"/>
          <w:szCs w:val="22"/>
        </w:rPr>
        <w:t>;</w:t>
      </w:r>
      <w:r>
        <w:rPr>
          <w:rFonts w:ascii="Helvetica" w:hAnsi="Helvetica"/>
          <w:sz w:val="22"/>
          <w:szCs w:val="22"/>
        </w:rPr>
        <w:t>Tali risultanze saranno analizzate in relazione alle attività preliminare per l’audit dei Conti</w:t>
      </w:r>
    </w:p>
    <w:p w:rsidR="00C72FE0" w:rsidRDefault="00C72FE0" w:rsidP="00C72FE0">
      <w:pPr>
        <w:spacing w:after="0" w:line="288" w:lineRule="auto"/>
        <w:ind w:right="38"/>
        <w:rPr>
          <w:rFonts w:ascii="Helvetica" w:hAnsi="Helvetica"/>
          <w:sz w:val="22"/>
          <w:szCs w:val="22"/>
        </w:rPr>
      </w:pPr>
      <w:r>
        <w:rPr>
          <w:rFonts w:ascii="Helvetica" w:hAnsi="Helvetica"/>
          <w:sz w:val="22"/>
          <w:szCs w:val="22"/>
        </w:rPr>
        <w:t>In fin</w:t>
      </w:r>
      <w:r w:rsidR="005538EA">
        <w:rPr>
          <w:rFonts w:ascii="Helvetica" w:hAnsi="Helvetica"/>
          <w:sz w:val="22"/>
          <w:szCs w:val="22"/>
        </w:rPr>
        <w:t>e</w:t>
      </w:r>
      <w:r w:rsidRPr="00D74382">
        <w:rPr>
          <w:rFonts w:ascii="Helvetica" w:hAnsi="Helvetica"/>
          <w:sz w:val="22"/>
          <w:szCs w:val="22"/>
        </w:rPr>
        <w:t xml:space="preserve"> </w:t>
      </w:r>
      <w:r w:rsidR="005538EA">
        <w:rPr>
          <w:rFonts w:ascii="Helvetica" w:hAnsi="Helvetica"/>
          <w:sz w:val="22"/>
          <w:szCs w:val="22"/>
        </w:rPr>
        <w:t xml:space="preserve">i </w:t>
      </w:r>
      <w:r w:rsidRPr="00D74382">
        <w:rPr>
          <w:rFonts w:ascii="Helvetica" w:hAnsi="Helvetica"/>
          <w:sz w:val="22"/>
          <w:szCs w:val="22"/>
        </w:rPr>
        <w:t>controlli contribuiscono in modo significativo alla valutazione sull’affidabilità del Sistema di Gestione e Controllo.</w:t>
      </w:r>
    </w:p>
    <w:p w:rsidR="00C72FE0" w:rsidRPr="00E9684C" w:rsidRDefault="00C72FE0" w:rsidP="00227884">
      <w:pPr>
        <w:spacing w:after="0"/>
        <w:rPr>
          <w:rFonts w:ascii="Helvetica" w:hAnsi="Helvetica"/>
          <w:sz w:val="22"/>
          <w:szCs w:val="22"/>
        </w:rPr>
      </w:pPr>
    </w:p>
    <w:p w:rsidR="00B83752" w:rsidRDefault="00B83752" w:rsidP="0023501E">
      <w:pPr>
        <w:spacing w:after="0" w:line="288" w:lineRule="auto"/>
        <w:ind w:right="38"/>
        <w:rPr>
          <w:rFonts w:ascii="Helvetica" w:hAnsi="Helvetica"/>
          <w:sz w:val="22"/>
          <w:szCs w:val="22"/>
        </w:rPr>
      </w:pPr>
    </w:p>
    <w:p w:rsidR="0023501E" w:rsidRPr="00D74382" w:rsidRDefault="0023501E" w:rsidP="0023501E">
      <w:pPr>
        <w:spacing w:after="0" w:line="288" w:lineRule="auto"/>
        <w:ind w:right="38"/>
        <w:rPr>
          <w:rFonts w:ascii="Helvetica" w:hAnsi="Helvetica"/>
          <w:sz w:val="22"/>
          <w:szCs w:val="22"/>
        </w:rPr>
      </w:pPr>
    </w:p>
    <w:p w:rsidR="002E24C2" w:rsidRPr="00D74382" w:rsidRDefault="002E24C2" w:rsidP="00CE271F">
      <w:pPr>
        <w:spacing w:after="0" w:line="288" w:lineRule="auto"/>
        <w:ind w:right="38"/>
        <w:rPr>
          <w:rFonts w:ascii="Helvetica" w:hAnsi="Helvetica"/>
          <w:sz w:val="22"/>
          <w:szCs w:val="22"/>
        </w:rPr>
      </w:pPr>
    </w:p>
    <w:p w:rsidR="00B31BDD" w:rsidRPr="00E0221C" w:rsidRDefault="00B31BDD" w:rsidP="0023501E">
      <w:pPr>
        <w:pStyle w:val="Titolo4"/>
        <w:rPr>
          <w:rFonts w:ascii="Helvetica" w:hAnsi="Helvetica"/>
          <w:b w:val="0"/>
          <w:i w:val="0"/>
          <w:sz w:val="22"/>
          <w:szCs w:val="22"/>
        </w:rPr>
        <w:sectPr w:rsidR="00B31BDD" w:rsidRPr="00E0221C" w:rsidSect="00C51A5F">
          <w:pgSz w:w="11907" w:h="16840" w:code="9"/>
          <w:pgMar w:top="261" w:right="1134" w:bottom="851" w:left="1276" w:header="709" w:footer="709" w:gutter="0"/>
          <w:cols w:space="708"/>
          <w:docGrid w:linePitch="360"/>
        </w:sectPr>
      </w:pPr>
      <w:bookmarkStart w:id="32" w:name="_Toc495662561"/>
    </w:p>
    <w:p w:rsidR="00B83752" w:rsidRDefault="00B83752" w:rsidP="00B83752">
      <w:pPr>
        <w:spacing w:after="0" w:line="288" w:lineRule="auto"/>
        <w:ind w:right="38"/>
        <w:rPr>
          <w:rFonts w:ascii="Helvetica" w:hAnsi="Helvetica"/>
          <w:sz w:val="22"/>
          <w:szCs w:val="22"/>
        </w:rPr>
      </w:pPr>
      <w:r w:rsidRPr="00D74382">
        <w:rPr>
          <w:rFonts w:ascii="Helvetica" w:hAnsi="Helvetica"/>
          <w:sz w:val="22"/>
          <w:szCs w:val="22"/>
        </w:rPr>
        <w:lastRenderedPageBreak/>
        <w:t>A seguito dell’analisi delle attività dei processi, su esposta, si individuano le seguenti attività, i Responsabili e i soggetti coinvolti e la programmazione delle attività</w:t>
      </w:r>
      <w:r w:rsidR="00A234DF">
        <w:rPr>
          <w:rFonts w:ascii="Helvetica" w:hAnsi="Helvetica"/>
          <w:sz w:val="22"/>
          <w:szCs w:val="22"/>
        </w:rPr>
        <w:t xml:space="preserve"> e gli OutPut attesi</w:t>
      </w:r>
      <w:r w:rsidRPr="00D74382">
        <w:rPr>
          <w:rFonts w:ascii="Helvetica" w:hAnsi="Helvetica"/>
          <w:sz w:val="22"/>
          <w:szCs w:val="22"/>
        </w:rPr>
        <w:t>:</w:t>
      </w:r>
    </w:p>
    <w:p w:rsidR="008F16E6" w:rsidRPr="00D74382" w:rsidRDefault="008F16E6" w:rsidP="00B83752">
      <w:pPr>
        <w:spacing w:after="0" w:line="288" w:lineRule="auto"/>
        <w:ind w:right="38"/>
        <w:rPr>
          <w:rFonts w:ascii="Helvetica" w:hAnsi="Helvetica"/>
          <w:sz w:val="22"/>
          <w:szCs w:val="22"/>
        </w:rPr>
      </w:pPr>
    </w:p>
    <w:p w:rsidR="0023501E" w:rsidRPr="008F16E6" w:rsidRDefault="008F16E6" w:rsidP="008F16E6">
      <w:pPr>
        <w:pStyle w:val="Titolo4"/>
        <w:spacing w:before="0"/>
        <w:ind w:firstLine="708"/>
        <w:rPr>
          <w:rFonts w:ascii="Helvetica" w:hAnsi="Helvetica"/>
          <w:sz w:val="22"/>
          <w:szCs w:val="22"/>
        </w:rPr>
      </w:pPr>
      <w:bookmarkStart w:id="33" w:name="_Toc526438708"/>
      <w:r w:rsidRPr="008F16E6">
        <w:rPr>
          <w:rFonts w:ascii="Helvetica" w:hAnsi="Helvetica"/>
          <w:sz w:val="22"/>
          <w:szCs w:val="22"/>
        </w:rPr>
        <w:t xml:space="preserve">Tabella 3 </w:t>
      </w:r>
      <w:r w:rsidR="0023501E" w:rsidRPr="008F16E6">
        <w:rPr>
          <w:rFonts w:ascii="Helvetica" w:hAnsi="Helvetica"/>
          <w:sz w:val="22"/>
          <w:szCs w:val="22"/>
        </w:rPr>
        <w:t>- Gli audit delle operazioni</w:t>
      </w:r>
      <w:bookmarkEnd w:id="32"/>
      <w:bookmarkEnd w:id="3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1"/>
        <w:gridCol w:w="5392"/>
        <w:gridCol w:w="1047"/>
        <w:gridCol w:w="1094"/>
        <w:gridCol w:w="1399"/>
        <w:gridCol w:w="1256"/>
        <w:gridCol w:w="4402"/>
      </w:tblGrid>
      <w:tr w:rsidR="002B2F7D" w:rsidRPr="00D74382" w:rsidTr="00AD54EB">
        <w:trPr>
          <w:trHeight w:val="473"/>
          <w:tblHeader/>
        </w:trPr>
        <w:tc>
          <w:tcPr>
            <w:tcW w:w="214" w:type="pct"/>
            <w:vAlign w:val="center"/>
          </w:tcPr>
          <w:p w:rsidR="00F5415D" w:rsidRPr="00D74382" w:rsidRDefault="00F5415D" w:rsidP="00A30928">
            <w:pPr>
              <w:spacing w:after="0" w:line="288" w:lineRule="auto"/>
              <w:jc w:val="center"/>
              <w:rPr>
                <w:rFonts w:ascii="Helvetica" w:hAnsi="Helvetica" w:cs="Helvetica"/>
                <w:b/>
                <w:bCs/>
                <w:sz w:val="18"/>
                <w:szCs w:val="18"/>
              </w:rPr>
            </w:pPr>
          </w:p>
        </w:tc>
        <w:tc>
          <w:tcPr>
            <w:tcW w:w="1769" w:type="pct"/>
            <w:vAlign w:val="center"/>
          </w:tcPr>
          <w:p w:rsidR="00F5415D" w:rsidRPr="00D74382" w:rsidRDefault="00F5415D" w:rsidP="00A30928">
            <w:pPr>
              <w:spacing w:after="0" w:line="288" w:lineRule="auto"/>
              <w:jc w:val="center"/>
              <w:rPr>
                <w:rFonts w:ascii="Helvetica" w:hAnsi="Helvetica" w:cs="Helvetica"/>
                <w:b/>
                <w:bCs/>
                <w:sz w:val="18"/>
                <w:szCs w:val="18"/>
              </w:rPr>
            </w:pPr>
            <w:r w:rsidRPr="00D74382">
              <w:rPr>
                <w:rFonts w:ascii="Helvetica" w:hAnsi="Helvetica" w:cs="Helvetica"/>
                <w:b/>
                <w:bCs/>
                <w:sz w:val="18"/>
                <w:szCs w:val="18"/>
              </w:rPr>
              <w:t>Attività</w:t>
            </w:r>
          </w:p>
        </w:tc>
        <w:tc>
          <w:tcPr>
            <w:tcW w:w="343" w:type="pct"/>
            <w:vAlign w:val="center"/>
          </w:tcPr>
          <w:p w:rsidR="00F5415D" w:rsidRPr="00D74382" w:rsidRDefault="00F5415D" w:rsidP="002B2F7D">
            <w:pPr>
              <w:spacing w:after="0" w:line="288" w:lineRule="auto"/>
              <w:jc w:val="center"/>
              <w:rPr>
                <w:rFonts w:ascii="Helvetica" w:hAnsi="Helvetica" w:cs="Helvetica"/>
                <w:b/>
                <w:bCs/>
                <w:sz w:val="18"/>
                <w:szCs w:val="18"/>
              </w:rPr>
            </w:pPr>
            <w:r w:rsidRPr="00D74382">
              <w:rPr>
                <w:rFonts w:ascii="Helvetica" w:hAnsi="Helvetica" w:cs="Helvetica"/>
                <w:b/>
                <w:bCs/>
                <w:sz w:val="18"/>
                <w:szCs w:val="18"/>
              </w:rPr>
              <w:t>Inizio</w:t>
            </w:r>
          </w:p>
        </w:tc>
        <w:tc>
          <w:tcPr>
            <w:tcW w:w="359" w:type="pct"/>
            <w:vAlign w:val="center"/>
          </w:tcPr>
          <w:p w:rsidR="00F5415D" w:rsidRPr="00D74382" w:rsidRDefault="002E24C2" w:rsidP="00A30928">
            <w:pPr>
              <w:spacing w:after="0" w:line="288" w:lineRule="auto"/>
              <w:jc w:val="center"/>
              <w:rPr>
                <w:rFonts w:ascii="Helvetica" w:hAnsi="Helvetica" w:cs="Helvetica"/>
                <w:b/>
                <w:bCs/>
                <w:sz w:val="18"/>
                <w:szCs w:val="18"/>
              </w:rPr>
            </w:pPr>
            <w:r w:rsidRPr="00D74382">
              <w:rPr>
                <w:rFonts w:ascii="Helvetica" w:hAnsi="Helvetica" w:cs="Helvetica"/>
                <w:b/>
                <w:bCs/>
                <w:sz w:val="18"/>
                <w:szCs w:val="18"/>
              </w:rPr>
              <w:t>Fine</w:t>
            </w:r>
          </w:p>
        </w:tc>
        <w:tc>
          <w:tcPr>
            <w:tcW w:w="459" w:type="pct"/>
            <w:vAlign w:val="center"/>
          </w:tcPr>
          <w:p w:rsidR="00F5415D" w:rsidRPr="00D74382" w:rsidRDefault="00F5415D" w:rsidP="00A30928">
            <w:pPr>
              <w:spacing w:after="0" w:line="288" w:lineRule="auto"/>
              <w:jc w:val="center"/>
              <w:rPr>
                <w:rFonts w:ascii="Helvetica" w:hAnsi="Helvetica" w:cs="Helvetica"/>
                <w:b/>
                <w:bCs/>
                <w:sz w:val="18"/>
                <w:szCs w:val="18"/>
              </w:rPr>
            </w:pPr>
            <w:r w:rsidRPr="00D74382">
              <w:rPr>
                <w:rFonts w:ascii="Helvetica" w:hAnsi="Helvetica" w:cs="Helvetica"/>
                <w:b/>
                <w:bCs/>
                <w:sz w:val="18"/>
                <w:szCs w:val="18"/>
              </w:rPr>
              <w:t>Soggetti  Responsabili</w:t>
            </w:r>
          </w:p>
        </w:tc>
        <w:tc>
          <w:tcPr>
            <w:tcW w:w="412" w:type="pct"/>
            <w:vAlign w:val="center"/>
          </w:tcPr>
          <w:p w:rsidR="00F5415D" w:rsidRPr="00D74382" w:rsidRDefault="00F5415D" w:rsidP="00A30928">
            <w:pPr>
              <w:spacing w:after="0" w:line="288" w:lineRule="auto"/>
              <w:jc w:val="center"/>
              <w:rPr>
                <w:rFonts w:ascii="Helvetica" w:hAnsi="Helvetica" w:cs="Helvetica"/>
                <w:b/>
                <w:bCs/>
                <w:sz w:val="18"/>
                <w:szCs w:val="18"/>
              </w:rPr>
            </w:pPr>
            <w:r w:rsidRPr="00D74382">
              <w:rPr>
                <w:rFonts w:ascii="Helvetica" w:hAnsi="Helvetica" w:cs="Helvetica"/>
                <w:b/>
                <w:bCs/>
                <w:sz w:val="18"/>
                <w:szCs w:val="18"/>
              </w:rPr>
              <w:t>Soggetti coinvolti</w:t>
            </w:r>
          </w:p>
        </w:tc>
        <w:tc>
          <w:tcPr>
            <w:tcW w:w="1444" w:type="pct"/>
            <w:vAlign w:val="center"/>
          </w:tcPr>
          <w:p w:rsidR="00F5415D" w:rsidRPr="00D74382" w:rsidRDefault="00F5415D" w:rsidP="00457576">
            <w:pPr>
              <w:spacing w:after="0" w:line="288" w:lineRule="auto"/>
              <w:jc w:val="center"/>
              <w:rPr>
                <w:rFonts w:ascii="Helvetica" w:hAnsi="Helvetica" w:cs="Helvetica"/>
                <w:b/>
                <w:bCs/>
                <w:sz w:val="18"/>
                <w:szCs w:val="18"/>
              </w:rPr>
            </w:pPr>
            <w:r w:rsidRPr="00D74382">
              <w:rPr>
                <w:rFonts w:ascii="Helvetica" w:hAnsi="Helvetica" w:cs="Helvetica"/>
                <w:b/>
                <w:bCs/>
                <w:sz w:val="18"/>
                <w:szCs w:val="18"/>
              </w:rPr>
              <w:t>OUTPUT</w:t>
            </w:r>
            <w:r w:rsidR="00740002" w:rsidRPr="00D74382">
              <w:rPr>
                <w:rFonts w:ascii="Helvetica" w:hAnsi="Helvetica" w:cs="Helvetica"/>
                <w:b/>
                <w:bCs/>
                <w:sz w:val="18"/>
                <w:szCs w:val="18"/>
              </w:rPr>
              <w:t xml:space="preserve"> ATTESI</w:t>
            </w:r>
          </w:p>
        </w:tc>
      </w:tr>
      <w:tr w:rsidR="008768FC" w:rsidRPr="00D74382" w:rsidTr="00AD54EB">
        <w:trPr>
          <w:cantSplit/>
          <w:trHeight w:val="1227"/>
        </w:trPr>
        <w:tc>
          <w:tcPr>
            <w:tcW w:w="214" w:type="pct"/>
            <w:shd w:val="clear" w:color="auto" w:fill="auto"/>
            <w:vAlign w:val="center"/>
          </w:tcPr>
          <w:p w:rsidR="008768FC" w:rsidRPr="00D74382" w:rsidRDefault="008768FC" w:rsidP="00F5525F">
            <w:pPr>
              <w:spacing w:after="0" w:line="288" w:lineRule="auto"/>
              <w:jc w:val="center"/>
              <w:rPr>
                <w:rFonts w:ascii="Helvetica" w:hAnsi="Helvetica" w:cs="Helvetica"/>
                <w:sz w:val="18"/>
                <w:szCs w:val="18"/>
              </w:rPr>
            </w:pPr>
          </w:p>
        </w:tc>
        <w:tc>
          <w:tcPr>
            <w:tcW w:w="1769" w:type="pct"/>
            <w:shd w:val="clear" w:color="auto" w:fill="auto"/>
            <w:vAlign w:val="center"/>
          </w:tcPr>
          <w:p w:rsidR="008768FC" w:rsidRPr="00D74382" w:rsidRDefault="008768FC" w:rsidP="00F5525F">
            <w:pPr>
              <w:spacing w:after="0" w:line="288" w:lineRule="auto"/>
              <w:jc w:val="left"/>
              <w:rPr>
                <w:rFonts w:ascii="Helvetica" w:hAnsi="Helvetica"/>
                <w:sz w:val="18"/>
                <w:szCs w:val="18"/>
              </w:rPr>
            </w:pPr>
            <w:r w:rsidRPr="00D74382">
              <w:rPr>
                <w:rFonts w:ascii="Helvetica" w:hAnsi="Helvetica"/>
                <w:sz w:val="18"/>
                <w:szCs w:val="18"/>
              </w:rPr>
              <w:t>Attività relative a tematiche specifiche (ad es. Ingegneria finanziaria, grandi progetti …)</w:t>
            </w:r>
            <w:r w:rsidR="00616CEA">
              <w:rPr>
                <w:rFonts w:ascii="Helvetica" w:hAnsi="Helvetica"/>
                <w:sz w:val="18"/>
                <w:szCs w:val="18"/>
              </w:rPr>
              <w:t>;</w:t>
            </w:r>
          </w:p>
          <w:p w:rsidR="008768FC" w:rsidRDefault="008768FC" w:rsidP="00F5525F">
            <w:pPr>
              <w:spacing w:after="0" w:line="288" w:lineRule="auto"/>
              <w:jc w:val="left"/>
              <w:rPr>
                <w:rFonts w:ascii="Helvetica" w:hAnsi="Helvetica"/>
                <w:sz w:val="18"/>
                <w:szCs w:val="18"/>
              </w:rPr>
            </w:pPr>
            <w:r w:rsidRPr="00D74382">
              <w:rPr>
                <w:rFonts w:ascii="Helvetica" w:hAnsi="Helvetica"/>
                <w:sz w:val="18"/>
                <w:szCs w:val="18"/>
              </w:rPr>
              <w:t>Indicazioni / prescrizioni da parte di altri Organismi di controllo; ( Audit C.E. - Audit Corte dei Conti Europea  - MEF -  IGRUE)</w:t>
            </w:r>
            <w:r w:rsidR="00616CEA">
              <w:rPr>
                <w:rFonts w:ascii="Helvetica" w:hAnsi="Helvetica"/>
                <w:sz w:val="18"/>
                <w:szCs w:val="18"/>
              </w:rPr>
              <w:t>;</w:t>
            </w:r>
          </w:p>
          <w:p w:rsidR="00616CEA" w:rsidRPr="00D74382" w:rsidRDefault="00616CEA" w:rsidP="00616CEA">
            <w:pPr>
              <w:spacing w:after="0" w:line="288" w:lineRule="auto"/>
              <w:jc w:val="left"/>
              <w:rPr>
                <w:rFonts w:ascii="Helvetica" w:hAnsi="Helvetica" w:cs="Helvetica"/>
                <w:sz w:val="18"/>
                <w:szCs w:val="18"/>
              </w:rPr>
            </w:pPr>
            <w:r w:rsidRPr="00D74382">
              <w:rPr>
                <w:rFonts w:ascii="Helvetica" w:hAnsi="Helvetica" w:cs="Helvetica"/>
                <w:sz w:val="18"/>
                <w:szCs w:val="18"/>
              </w:rPr>
              <w:t>Follow-up audit operazioni annualità precedenti</w:t>
            </w:r>
          </w:p>
          <w:p w:rsidR="00616CEA" w:rsidRDefault="00616CEA" w:rsidP="00616CEA">
            <w:pPr>
              <w:spacing w:after="0" w:line="288" w:lineRule="auto"/>
              <w:jc w:val="left"/>
              <w:rPr>
                <w:rFonts w:ascii="Helvetica" w:hAnsi="Helvetica" w:cs="Helvetica"/>
                <w:sz w:val="18"/>
                <w:szCs w:val="18"/>
              </w:rPr>
            </w:pPr>
            <w:r w:rsidRPr="00D74382">
              <w:rPr>
                <w:rFonts w:ascii="Helvetica" w:hAnsi="Helvetica" w:cs="Helvetica"/>
                <w:sz w:val="18"/>
                <w:szCs w:val="18"/>
              </w:rPr>
              <w:t>( Primo anno Audit Chiusura 2007/20113 )</w:t>
            </w:r>
            <w:r>
              <w:rPr>
                <w:rFonts w:ascii="Helvetica" w:hAnsi="Helvetica" w:cs="Helvetica"/>
                <w:sz w:val="18"/>
                <w:szCs w:val="18"/>
              </w:rPr>
              <w:t>;</w:t>
            </w:r>
          </w:p>
          <w:p w:rsidR="00616CEA" w:rsidRPr="00D74382" w:rsidRDefault="00616CEA" w:rsidP="00616CEA">
            <w:pPr>
              <w:spacing w:after="0" w:line="288" w:lineRule="auto"/>
              <w:jc w:val="left"/>
              <w:rPr>
                <w:rFonts w:ascii="Helvetica" w:hAnsi="Helvetica"/>
                <w:sz w:val="18"/>
                <w:szCs w:val="18"/>
              </w:rPr>
            </w:pPr>
          </w:p>
        </w:tc>
        <w:tc>
          <w:tcPr>
            <w:tcW w:w="343" w:type="pct"/>
            <w:vAlign w:val="center"/>
          </w:tcPr>
          <w:p w:rsidR="008768FC" w:rsidRPr="00D74382" w:rsidRDefault="008768FC" w:rsidP="00F5525F">
            <w:pPr>
              <w:spacing w:after="0" w:line="288" w:lineRule="auto"/>
              <w:jc w:val="center"/>
              <w:rPr>
                <w:rFonts w:ascii="Helvetica" w:hAnsi="Helvetica"/>
                <w:sz w:val="18"/>
                <w:szCs w:val="18"/>
              </w:rPr>
            </w:pPr>
            <w:r w:rsidRPr="00D74382">
              <w:rPr>
                <w:rFonts w:ascii="Helvetica" w:hAnsi="Helvetica"/>
                <w:sz w:val="18"/>
                <w:szCs w:val="18"/>
              </w:rPr>
              <w:t>Marzo</w:t>
            </w:r>
          </w:p>
          <w:p w:rsidR="008768FC" w:rsidRPr="00D74382" w:rsidRDefault="008768FC" w:rsidP="00F5525F">
            <w:pPr>
              <w:spacing w:after="0" w:line="288" w:lineRule="auto"/>
              <w:jc w:val="center"/>
              <w:rPr>
                <w:rFonts w:ascii="Helvetica" w:hAnsi="Helvetica"/>
                <w:sz w:val="18"/>
                <w:szCs w:val="18"/>
              </w:rPr>
            </w:pPr>
            <w:r w:rsidRPr="00D74382">
              <w:rPr>
                <w:rFonts w:ascii="Helvetica" w:hAnsi="Helvetica"/>
                <w:sz w:val="18"/>
                <w:szCs w:val="18"/>
              </w:rPr>
              <w:t>201</w:t>
            </w:r>
            <w:r w:rsidR="00E542A2">
              <w:rPr>
                <w:rFonts w:ascii="Helvetica" w:hAnsi="Helvetica"/>
                <w:sz w:val="18"/>
                <w:szCs w:val="18"/>
              </w:rPr>
              <w:t>8</w:t>
            </w:r>
          </w:p>
        </w:tc>
        <w:tc>
          <w:tcPr>
            <w:tcW w:w="359" w:type="pct"/>
            <w:shd w:val="clear" w:color="auto" w:fill="auto"/>
            <w:vAlign w:val="center"/>
          </w:tcPr>
          <w:p w:rsidR="008768FC" w:rsidRPr="00D74382" w:rsidRDefault="008768FC" w:rsidP="00F5525F">
            <w:pPr>
              <w:spacing w:after="0" w:line="288" w:lineRule="auto"/>
              <w:jc w:val="center"/>
              <w:rPr>
                <w:rFonts w:ascii="Helvetica" w:hAnsi="Helvetica"/>
                <w:sz w:val="18"/>
                <w:szCs w:val="18"/>
              </w:rPr>
            </w:pPr>
            <w:r w:rsidRPr="00D74382">
              <w:rPr>
                <w:rFonts w:ascii="Helvetica" w:hAnsi="Helvetica"/>
                <w:sz w:val="18"/>
                <w:szCs w:val="18"/>
              </w:rPr>
              <w:t>Aprile</w:t>
            </w:r>
          </w:p>
          <w:p w:rsidR="008768FC" w:rsidRPr="00D74382" w:rsidRDefault="008768FC" w:rsidP="00F5525F">
            <w:pPr>
              <w:spacing w:after="0" w:line="288" w:lineRule="auto"/>
              <w:jc w:val="center"/>
              <w:rPr>
                <w:rFonts w:ascii="Helvetica" w:hAnsi="Helvetica"/>
                <w:sz w:val="18"/>
                <w:szCs w:val="18"/>
              </w:rPr>
            </w:pPr>
            <w:r w:rsidRPr="00D74382">
              <w:rPr>
                <w:rFonts w:ascii="Helvetica" w:hAnsi="Helvetica"/>
                <w:sz w:val="18"/>
                <w:szCs w:val="18"/>
              </w:rPr>
              <w:t>201</w:t>
            </w:r>
            <w:r w:rsidR="00E542A2">
              <w:rPr>
                <w:rFonts w:ascii="Helvetica" w:hAnsi="Helvetica"/>
                <w:sz w:val="18"/>
                <w:szCs w:val="18"/>
              </w:rPr>
              <w:t>8</w:t>
            </w:r>
          </w:p>
        </w:tc>
        <w:tc>
          <w:tcPr>
            <w:tcW w:w="459" w:type="pct"/>
            <w:shd w:val="clear" w:color="auto" w:fill="auto"/>
            <w:vAlign w:val="center"/>
          </w:tcPr>
          <w:p w:rsidR="008768FC" w:rsidRPr="00D74382" w:rsidRDefault="008768FC" w:rsidP="00F5525F">
            <w:pPr>
              <w:spacing w:after="0" w:line="288" w:lineRule="auto"/>
              <w:jc w:val="center"/>
              <w:rPr>
                <w:rFonts w:ascii="Helvetica" w:hAnsi="Helvetica"/>
                <w:sz w:val="18"/>
                <w:szCs w:val="18"/>
              </w:rPr>
            </w:pPr>
            <w:r w:rsidRPr="00D74382">
              <w:rPr>
                <w:rFonts w:ascii="Helvetica" w:hAnsi="Helvetica"/>
                <w:sz w:val="18"/>
                <w:szCs w:val="18"/>
              </w:rPr>
              <w:t xml:space="preserve">AdA </w:t>
            </w:r>
          </w:p>
          <w:p w:rsidR="008768FC" w:rsidRPr="00D74382" w:rsidRDefault="008768FC" w:rsidP="00F5525F">
            <w:pPr>
              <w:spacing w:after="0" w:line="288" w:lineRule="auto"/>
              <w:jc w:val="center"/>
              <w:rPr>
                <w:rFonts w:ascii="Helvetica" w:hAnsi="Helvetica"/>
                <w:sz w:val="18"/>
                <w:szCs w:val="18"/>
              </w:rPr>
            </w:pPr>
            <w:r w:rsidRPr="00D74382">
              <w:rPr>
                <w:rFonts w:ascii="Helvetica" w:hAnsi="Helvetica"/>
                <w:sz w:val="18"/>
                <w:szCs w:val="18"/>
              </w:rPr>
              <w:t>Dirigenti del fondo</w:t>
            </w:r>
          </w:p>
          <w:p w:rsidR="008768FC" w:rsidRPr="00D74382" w:rsidRDefault="008768FC" w:rsidP="00F5525F">
            <w:pPr>
              <w:spacing w:after="0" w:line="288" w:lineRule="auto"/>
              <w:jc w:val="center"/>
              <w:rPr>
                <w:rFonts w:ascii="Helvetica" w:hAnsi="Helvetica"/>
                <w:sz w:val="18"/>
                <w:szCs w:val="18"/>
              </w:rPr>
            </w:pPr>
          </w:p>
        </w:tc>
        <w:tc>
          <w:tcPr>
            <w:tcW w:w="412" w:type="pct"/>
            <w:shd w:val="clear" w:color="auto" w:fill="auto"/>
            <w:vAlign w:val="center"/>
          </w:tcPr>
          <w:p w:rsidR="008768FC" w:rsidRPr="00D74382" w:rsidRDefault="00A75F98" w:rsidP="00F5525F">
            <w:pPr>
              <w:spacing w:after="0" w:line="288" w:lineRule="auto"/>
              <w:jc w:val="center"/>
              <w:rPr>
                <w:rFonts w:ascii="Helvetica" w:hAnsi="Helvetica"/>
                <w:sz w:val="18"/>
                <w:szCs w:val="18"/>
              </w:rPr>
            </w:pPr>
            <w:r>
              <w:rPr>
                <w:rFonts w:ascii="Helvetica" w:hAnsi="Helvetica"/>
                <w:sz w:val="18"/>
                <w:szCs w:val="18"/>
              </w:rPr>
              <w:t>Auditor</w:t>
            </w:r>
          </w:p>
          <w:p w:rsidR="008768FC" w:rsidRPr="00D74382" w:rsidRDefault="008768FC" w:rsidP="00F5525F">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1444" w:type="pct"/>
            <w:vAlign w:val="center"/>
          </w:tcPr>
          <w:p w:rsidR="008768FC" w:rsidRPr="000C52BF" w:rsidRDefault="008768FC" w:rsidP="00F5525F">
            <w:pPr>
              <w:spacing w:after="0" w:line="288" w:lineRule="auto"/>
              <w:jc w:val="left"/>
              <w:rPr>
                <w:rFonts w:ascii="Helvetica" w:hAnsi="Helvetica"/>
                <w:sz w:val="18"/>
                <w:szCs w:val="18"/>
              </w:rPr>
            </w:pPr>
            <w:r w:rsidRPr="000C52BF">
              <w:rPr>
                <w:rFonts w:ascii="Helvetica" w:hAnsi="Helvetica"/>
                <w:sz w:val="18"/>
                <w:szCs w:val="18"/>
              </w:rPr>
              <w:t>Documenti / Note ad Eventuali Riscontri alle</w:t>
            </w:r>
          </w:p>
          <w:p w:rsidR="008768FC" w:rsidRPr="000C52BF" w:rsidRDefault="008768FC" w:rsidP="00F5525F">
            <w:pPr>
              <w:spacing w:after="0" w:line="288" w:lineRule="auto"/>
              <w:jc w:val="left"/>
              <w:rPr>
                <w:rFonts w:ascii="Helvetica" w:hAnsi="Helvetica"/>
                <w:sz w:val="18"/>
                <w:szCs w:val="18"/>
              </w:rPr>
            </w:pPr>
            <w:r w:rsidRPr="000C52BF">
              <w:rPr>
                <w:rFonts w:ascii="Helvetica" w:hAnsi="Helvetica"/>
                <w:sz w:val="18"/>
                <w:szCs w:val="18"/>
              </w:rPr>
              <w:t>Indicazioni  della Commissione e di altri Organismo di Controllo;</w:t>
            </w:r>
          </w:p>
          <w:p w:rsidR="00616CEA" w:rsidRPr="000C52BF" w:rsidRDefault="00616CEA" w:rsidP="00616CEA">
            <w:pPr>
              <w:spacing w:after="0" w:line="288" w:lineRule="auto"/>
              <w:jc w:val="left"/>
              <w:rPr>
                <w:rFonts w:ascii="Helvetica" w:hAnsi="Helvetica" w:cs="Helvetica"/>
                <w:sz w:val="18"/>
                <w:szCs w:val="18"/>
              </w:rPr>
            </w:pPr>
            <w:r w:rsidRPr="000C52BF">
              <w:rPr>
                <w:rFonts w:ascii="Helvetica" w:hAnsi="Helvetica" w:cs="Helvetica"/>
                <w:sz w:val="18"/>
                <w:szCs w:val="18"/>
              </w:rPr>
              <w:t>Scheda di Follow-Up e Nota di trasmissione della Scheda ai soggetti interessati;</w:t>
            </w:r>
          </w:p>
          <w:p w:rsidR="00616CEA" w:rsidRDefault="00616CEA" w:rsidP="00616CEA">
            <w:pPr>
              <w:spacing w:after="0" w:line="288" w:lineRule="auto"/>
              <w:jc w:val="left"/>
              <w:rPr>
                <w:rFonts w:ascii="Helvetica" w:hAnsi="Helvetica"/>
                <w:sz w:val="18"/>
                <w:szCs w:val="18"/>
              </w:rPr>
            </w:pPr>
            <w:r w:rsidRPr="000C52BF">
              <w:rPr>
                <w:rFonts w:ascii="Helvetica" w:hAnsi="Helvetica"/>
                <w:sz w:val="18"/>
                <w:szCs w:val="18"/>
              </w:rPr>
              <w:t>Tavola di Follow-Up aggiornata</w:t>
            </w:r>
            <w:r w:rsidR="006D14EE" w:rsidRPr="000C52BF">
              <w:rPr>
                <w:rFonts w:ascii="Helvetica" w:hAnsi="Helvetica"/>
                <w:sz w:val="18"/>
                <w:szCs w:val="18"/>
              </w:rPr>
              <w:t xml:space="preserve"> - a</w:t>
            </w:r>
            <w:r w:rsidR="006D14EE" w:rsidRPr="00D74382">
              <w:rPr>
                <w:rFonts w:ascii="Helvetica" w:hAnsi="Helvetica"/>
                <w:sz w:val="18"/>
                <w:szCs w:val="18"/>
              </w:rPr>
              <w:t>pprovazione da parte dell’ADA  e del Dirigente del Fondo</w:t>
            </w:r>
            <w:r w:rsidRPr="00D74382">
              <w:rPr>
                <w:rFonts w:ascii="Helvetica" w:hAnsi="Helvetica"/>
                <w:sz w:val="18"/>
                <w:szCs w:val="18"/>
              </w:rPr>
              <w:t>;</w:t>
            </w:r>
          </w:p>
          <w:p w:rsidR="000C52BF" w:rsidRPr="00D74382" w:rsidRDefault="000C52BF" w:rsidP="00616CEA">
            <w:pPr>
              <w:spacing w:after="0" w:line="288" w:lineRule="auto"/>
              <w:jc w:val="left"/>
              <w:rPr>
                <w:rFonts w:ascii="Helvetica" w:hAnsi="Helvetica"/>
                <w:sz w:val="18"/>
                <w:szCs w:val="18"/>
              </w:rPr>
            </w:pPr>
            <w:r w:rsidRPr="004F2E5C">
              <w:rPr>
                <w:rFonts w:ascii="Helvetica" w:hAnsi="Helvetica" w:cs="Helvetica"/>
                <w:b/>
                <w:i/>
                <w:sz w:val="18"/>
                <w:szCs w:val="18"/>
              </w:rPr>
              <w:t>Check List Per La Verifica Della Qualità Dell’attivita’ Audit Relative Al Follow – Up</w:t>
            </w:r>
          </w:p>
        </w:tc>
      </w:tr>
      <w:tr w:rsidR="004F2E5C" w:rsidRPr="00D74382" w:rsidTr="004F2E5C">
        <w:tc>
          <w:tcPr>
            <w:tcW w:w="214" w:type="pct"/>
            <w:vAlign w:val="center"/>
          </w:tcPr>
          <w:p w:rsidR="004F2E5C" w:rsidRPr="00D74382" w:rsidRDefault="004F2E5C" w:rsidP="00DA34B2">
            <w:pPr>
              <w:spacing w:after="0" w:line="288" w:lineRule="auto"/>
              <w:jc w:val="center"/>
              <w:rPr>
                <w:rFonts w:ascii="Helvetica" w:hAnsi="Helvetica" w:cs="Helvetica"/>
                <w:sz w:val="18"/>
                <w:szCs w:val="18"/>
              </w:rPr>
            </w:pPr>
          </w:p>
        </w:tc>
        <w:tc>
          <w:tcPr>
            <w:tcW w:w="1769" w:type="pct"/>
            <w:vAlign w:val="center"/>
          </w:tcPr>
          <w:p w:rsidR="00A75F98" w:rsidRPr="00C74C94" w:rsidRDefault="00A75F98" w:rsidP="00A75F98">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Pr>
                <w:rFonts w:ascii="Helvetica" w:hAnsi="Helvetica" w:cs="Helvetica"/>
                <w:b/>
                <w:i/>
                <w:sz w:val="18"/>
                <w:szCs w:val="18"/>
              </w:rPr>
              <w:t xml:space="preserve"> : </w:t>
            </w:r>
            <w:r w:rsidRPr="005075ED">
              <w:rPr>
                <w:rFonts w:ascii="Helvetica" w:hAnsi="Helvetica"/>
                <w:b/>
                <w:sz w:val="18"/>
                <w:szCs w:val="18"/>
              </w:rPr>
              <w:t>Follow – Up</w:t>
            </w:r>
          </w:p>
          <w:p w:rsidR="001169A4" w:rsidRPr="00111595" w:rsidRDefault="00A75F98" w:rsidP="00A75F98">
            <w:pPr>
              <w:spacing w:after="0" w:line="288" w:lineRule="auto"/>
              <w:jc w:val="left"/>
              <w:rPr>
                <w:rFonts w:ascii="Helvetica" w:hAnsi="Helvetica" w:cs="Helvetica"/>
                <w:b/>
                <w:i/>
                <w:sz w:val="18"/>
                <w:szCs w:val="18"/>
              </w:rPr>
            </w:pPr>
            <w:r>
              <w:rPr>
                <w:rFonts w:ascii="Helvetica" w:hAnsi="Helvetica"/>
                <w:b/>
                <w:i/>
                <w:sz w:val="18"/>
                <w:szCs w:val="18"/>
              </w:rPr>
              <w:t xml:space="preserve">La </w:t>
            </w:r>
            <w:r w:rsidRPr="00E643E2">
              <w:rPr>
                <w:rFonts w:ascii="Helvetica" w:hAnsi="Helvetica"/>
                <w:b/>
                <w:i/>
                <w:sz w:val="18"/>
                <w:szCs w:val="18"/>
              </w:rPr>
              <w:t xml:space="preserve">check list deve essere compilata prima dell’approvazione della </w:t>
            </w:r>
            <w:r>
              <w:rPr>
                <w:rFonts w:ascii="Helvetica" w:hAnsi="Helvetica"/>
                <w:b/>
                <w:i/>
                <w:sz w:val="18"/>
                <w:szCs w:val="18"/>
              </w:rPr>
              <w:t xml:space="preserve">Tavola di Folloow – UP </w:t>
            </w:r>
            <w:r w:rsidRPr="00E643E2">
              <w:rPr>
                <w:rFonts w:ascii="Helvetica" w:hAnsi="Helvetica"/>
                <w:b/>
                <w:i/>
                <w:sz w:val="18"/>
                <w:szCs w:val="18"/>
              </w:rPr>
              <w:t xml:space="preserve"> </w:t>
            </w:r>
            <w:r>
              <w:rPr>
                <w:rFonts w:ascii="Helvetica" w:hAnsi="Helvetica"/>
                <w:b/>
                <w:i/>
                <w:sz w:val="18"/>
                <w:szCs w:val="18"/>
              </w:rPr>
              <w:t xml:space="preserve">aggiornata, </w:t>
            </w:r>
            <w:r w:rsidRPr="00E643E2">
              <w:rPr>
                <w:rFonts w:ascii="Helvetica" w:hAnsi="Helvetica"/>
                <w:b/>
                <w:i/>
                <w:sz w:val="18"/>
                <w:szCs w:val="18"/>
              </w:rPr>
              <w:t>da parte dell’Autorità di Audit</w:t>
            </w:r>
            <w:r>
              <w:rPr>
                <w:rFonts w:ascii="Helvetica" w:hAnsi="Helvetica"/>
                <w:b/>
                <w:i/>
                <w:sz w:val="18"/>
                <w:szCs w:val="18"/>
              </w:rPr>
              <w:t>;</w:t>
            </w:r>
          </w:p>
        </w:tc>
        <w:tc>
          <w:tcPr>
            <w:tcW w:w="3018" w:type="pct"/>
            <w:gridSpan w:val="5"/>
            <w:vAlign w:val="center"/>
          </w:tcPr>
          <w:p w:rsidR="004F2E5C" w:rsidRPr="004F2E5C" w:rsidRDefault="004F2E5C" w:rsidP="004D673D">
            <w:pPr>
              <w:spacing w:after="0" w:line="288" w:lineRule="auto"/>
              <w:jc w:val="left"/>
              <w:rPr>
                <w:rFonts w:ascii="Helvetica" w:hAnsi="Helvetica" w:cs="Helvetica"/>
                <w:b/>
                <w:i/>
                <w:sz w:val="18"/>
                <w:szCs w:val="18"/>
              </w:rPr>
            </w:pPr>
            <w:r w:rsidRPr="004F2E5C">
              <w:rPr>
                <w:rFonts w:ascii="Helvetica" w:hAnsi="Helvetica" w:cs="Helvetica"/>
                <w:b/>
                <w:i/>
                <w:sz w:val="18"/>
                <w:szCs w:val="18"/>
              </w:rPr>
              <w:t>Check List Per La Verifica Della Qualità Dell’attivita’ Audit Relative Al Follow – Up</w:t>
            </w:r>
          </w:p>
        </w:tc>
      </w:tr>
      <w:tr w:rsidR="00AD54EB" w:rsidRPr="00D74382" w:rsidTr="00A75F98">
        <w:trPr>
          <w:trHeight w:val="520"/>
        </w:trPr>
        <w:tc>
          <w:tcPr>
            <w:tcW w:w="214" w:type="pct"/>
            <w:shd w:val="clear" w:color="auto" w:fill="auto"/>
            <w:textDirection w:val="btLr"/>
            <w:vAlign w:val="center"/>
          </w:tcPr>
          <w:p w:rsidR="00AD54EB" w:rsidRPr="00D74382" w:rsidRDefault="00AD54EB" w:rsidP="00AD54EB">
            <w:pPr>
              <w:spacing w:after="0" w:line="288" w:lineRule="auto"/>
              <w:ind w:left="113" w:right="113"/>
              <w:jc w:val="center"/>
              <w:rPr>
                <w:rFonts w:ascii="Helvetica" w:hAnsi="Helvetica" w:cs="Helvetica"/>
                <w:sz w:val="18"/>
                <w:szCs w:val="18"/>
              </w:rPr>
            </w:pPr>
            <w:r>
              <w:rPr>
                <w:rFonts w:ascii="Helvetica" w:hAnsi="Helvetica" w:cs="Helvetica"/>
                <w:sz w:val="18"/>
                <w:szCs w:val="18"/>
              </w:rPr>
              <w:t>I FASE</w:t>
            </w:r>
          </w:p>
        </w:tc>
        <w:tc>
          <w:tcPr>
            <w:tcW w:w="1769" w:type="pct"/>
            <w:shd w:val="clear" w:color="auto" w:fill="auto"/>
            <w:vAlign w:val="center"/>
          </w:tcPr>
          <w:p w:rsidR="0022789D" w:rsidRPr="0022789D" w:rsidRDefault="0022789D" w:rsidP="001C0BB8">
            <w:pPr>
              <w:spacing w:after="0" w:line="288" w:lineRule="auto"/>
              <w:ind w:right="38"/>
              <w:jc w:val="left"/>
              <w:rPr>
                <w:rFonts w:ascii="Helvetica" w:hAnsi="Helvetica" w:cs="Helvetica"/>
                <w:b/>
                <w:i/>
                <w:sz w:val="18"/>
                <w:szCs w:val="18"/>
              </w:rPr>
            </w:pPr>
            <w:r>
              <w:rPr>
                <w:rFonts w:ascii="Helvetica" w:hAnsi="Helvetica" w:cs="Helvetica"/>
                <w:b/>
                <w:i/>
                <w:sz w:val="18"/>
                <w:szCs w:val="18"/>
              </w:rPr>
              <w:t>Dall’</w:t>
            </w:r>
            <w:r w:rsidRPr="0022789D">
              <w:rPr>
                <w:rFonts w:ascii="Helvetica" w:hAnsi="Helvetica" w:cs="Helvetica"/>
                <w:b/>
                <w:i/>
                <w:sz w:val="18"/>
                <w:szCs w:val="18"/>
              </w:rPr>
              <w:t>analisi preliminare al campionamento e scelta del campione</w:t>
            </w:r>
            <w:r>
              <w:rPr>
                <w:rFonts w:ascii="Helvetica" w:hAnsi="Helvetica" w:cs="Helvetica"/>
                <w:b/>
                <w:i/>
                <w:sz w:val="18"/>
                <w:szCs w:val="18"/>
              </w:rPr>
              <w:t xml:space="preserve"> alla Pianificazione , Esecuzione deli audit</w:t>
            </w:r>
            <w:r w:rsidR="00455DED">
              <w:rPr>
                <w:rFonts w:ascii="Helvetica" w:hAnsi="Helvetica" w:cs="Helvetica"/>
                <w:b/>
                <w:i/>
                <w:sz w:val="18"/>
                <w:szCs w:val="18"/>
              </w:rPr>
              <w:t xml:space="preserve"> Verifica Desk</w:t>
            </w:r>
            <w:r w:rsidRPr="0022789D">
              <w:rPr>
                <w:rFonts w:ascii="Helvetica" w:hAnsi="Helvetica" w:cs="Helvetica"/>
                <w:b/>
                <w:i/>
                <w:sz w:val="18"/>
                <w:szCs w:val="18"/>
              </w:rPr>
              <w:t>:</w:t>
            </w:r>
          </w:p>
          <w:p w:rsidR="00AD54EB" w:rsidRPr="00D74382" w:rsidRDefault="00AD54EB" w:rsidP="001C0BB8">
            <w:pPr>
              <w:spacing w:after="0" w:line="288" w:lineRule="auto"/>
              <w:ind w:right="38"/>
              <w:jc w:val="left"/>
              <w:rPr>
                <w:rFonts w:ascii="Helvetica" w:hAnsi="Helvetica" w:cs="Helvetica"/>
                <w:sz w:val="18"/>
                <w:szCs w:val="18"/>
              </w:rPr>
            </w:pPr>
            <w:r w:rsidRPr="00D74382">
              <w:rPr>
                <w:rFonts w:ascii="Helvetica" w:hAnsi="Helvetica" w:cs="Helvetica"/>
                <w:sz w:val="18"/>
                <w:szCs w:val="18"/>
              </w:rPr>
              <w:t xml:space="preserve">predisposizione del documento propedeutico al campionamento </w:t>
            </w:r>
          </w:p>
          <w:p w:rsidR="00AD54EB" w:rsidRPr="00D74382" w:rsidRDefault="00AD54EB" w:rsidP="001C0BB8">
            <w:pPr>
              <w:spacing w:after="0" w:line="288" w:lineRule="auto"/>
              <w:ind w:right="38"/>
              <w:jc w:val="left"/>
              <w:rPr>
                <w:rFonts w:ascii="Helvetica" w:hAnsi="Helvetica" w:cs="Helvetica"/>
                <w:sz w:val="18"/>
                <w:szCs w:val="18"/>
              </w:rPr>
            </w:pPr>
            <w:r w:rsidRPr="00D74382">
              <w:rPr>
                <w:rFonts w:ascii="Helvetica" w:hAnsi="Helvetica" w:cs="Helvetica"/>
                <w:sz w:val="18"/>
                <w:szCs w:val="18"/>
              </w:rPr>
              <w:t>(Analisi dei dati presenti sul Sistema Informativo  SURF (Domanda di Pagamento, e relativo file delle operazioni certificate) -Elaborazione file di spesa,  analisi dell’universo delle operazioni, compresa analisi importi negativi, e scelta della metodologia di Campionamento);</w:t>
            </w:r>
          </w:p>
          <w:p w:rsidR="00AD54EB" w:rsidRPr="00D74382" w:rsidRDefault="00AD54EB" w:rsidP="00FD0896">
            <w:pPr>
              <w:spacing w:after="0" w:line="288" w:lineRule="auto"/>
              <w:jc w:val="left"/>
              <w:rPr>
                <w:rFonts w:ascii="Helvetica" w:hAnsi="Helvetica" w:cs="Helvetica"/>
                <w:sz w:val="18"/>
                <w:szCs w:val="18"/>
              </w:rPr>
            </w:pPr>
            <w:r w:rsidRPr="00D74382">
              <w:rPr>
                <w:rFonts w:ascii="Helvetica" w:hAnsi="Helvetica" w:cs="Helvetica"/>
                <w:sz w:val="18"/>
                <w:szCs w:val="18"/>
              </w:rPr>
              <w:t xml:space="preserve">Estrazione del campione; </w:t>
            </w:r>
          </w:p>
          <w:p w:rsidR="00AD54EB" w:rsidRPr="00D74382" w:rsidRDefault="00AD54EB" w:rsidP="00FD0896">
            <w:pPr>
              <w:spacing w:after="0" w:line="288" w:lineRule="auto"/>
              <w:jc w:val="left"/>
              <w:rPr>
                <w:rFonts w:ascii="Helvetica" w:hAnsi="Helvetica" w:cs="Helvetica"/>
                <w:sz w:val="18"/>
                <w:szCs w:val="18"/>
              </w:rPr>
            </w:pPr>
            <w:r w:rsidRPr="00D74382">
              <w:rPr>
                <w:rFonts w:ascii="Helvetica" w:hAnsi="Helvetica" w:cs="Helvetica"/>
                <w:sz w:val="18"/>
                <w:szCs w:val="18"/>
              </w:rPr>
              <w:t>“Verbale di Campionamento”;</w:t>
            </w:r>
          </w:p>
          <w:p w:rsidR="00AD54EB" w:rsidRDefault="00AD54EB" w:rsidP="00FD0896">
            <w:pPr>
              <w:spacing w:after="0" w:line="288" w:lineRule="auto"/>
              <w:jc w:val="left"/>
              <w:rPr>
                <w:rFonts w:ascii="Helvetica" w:hAnsi="Helvetica" w:cs="Helvetica"/>
                <w:sz w:val="18"/>
                <w:szCs w:val="18"/>
              </w:rPr>
            </w:pPr>
            <w:r w:rsidRPr="00D74382">
              <w:rPr>
                <w:rFonts w:ascii="Helvetica" w:hAnsi="Helvetica" w:cs="Helvetica"/>
                <w:sz w:val="18"/>
                <w:szCs w:val="18"/>
              </w:rPr>
              <w:t>Comunicazione ai soggetti interessati dall’estrazione del campione da sottoporre ad audit per l’annualità corrente;</w:t>
            </w:r>
          </w:p>
          <w:p w:rsidR="00AD54EB" w:rsidRPr="00D74382" w:rsidRDefault="00AD54EB" w:rsidP="00AD54EB">
            <w:pPr>
              <w:spacing w:after="0" w:line="288" w:lineRule="auto"/>
              <w:jc w:val="left"/>
              <w:rPr>
                <w:rFonts w:ascii="Helvetica" w:hAnsi="Helvetica" w:cs="Helvetica"/>
                <w:sz w:val="18"/>
                <w:szCs w:val="18"/>
              </w:rPr>
            </w:pPr>
            <w:r w:rsidRPr="00D74382">
              <w:rPr>
                <w:rFonts w:ascii="Helvetica" w:hAnsi="Helvetica" w:cs="Helvetica"/>
                <w:sz w:val="18"/>
                <w:szCs w:val="18"/>
              </w:rPr>
              <w:t>Individuazione gruppi di lavoro per tipologia di operazioni sottoposto ad audit – Condivisione del documento “attività preliminari al Campionamento” e “Verbale di Campionamento”  e relativa assegnazione agli auditor;</w:t>
            </w:r>
          </w:p>
          <w:p w:rsidR="00AD54EB" w:rsidRDefault="00AD54EB" w:rsidP="00AD54EB">
            <w:pPr>
              <w:spacing w:after="0" w:line="288" w:lineRule="auto"/>
              <w:jc w:val="left"/>
              <w:rPr>
                <w:rFonts w:ascii="Helvetica" w:hAnsi="Helvetica" w:cs="Helvetica"/>
                <w:sz w:val="18"/>
                <w:szCs w:val="18"/>
              </w:rPr>
            </w:pPr>
            <w:r w:rsidRPr="00D74382">
              <w:rPr>
                <w:rFonts w:ascii="Helvetica" w:hAnsi="Helvetica" w:cs="Helvetica"/>
                <w:sz w:val="18"/>
                <w:szCs w:val="18"/>
              </w:rPr>
              <w:lastRenderedPageBreak/>
              <w:t>Pianificazione degli Audit delle Operazioni e calendarizzazione dell’inizio attività della Verifiche Desk e</w:t>
            </w:r>
            <w:r>
              <w:rPr>
                <w:rFonts w:ascii="Helvetica" w:hAnsi="Helvetica" w:cs="Helvetica"/>
                <w:sz w:val="18"/>
                <w:szCs w:val="18"/>
              </w:rPr>
              <w:t xml:space="preserve"> Verifiche</w:t>
            </w:r>
            <w:r w:rsidRPr="00D74382">
              <w:rPr>
                <w:rFonts w:ascii="Helvetica" w:hAnsi="Helvetica" w:cs="Helvetica"/>
                <w:sz w:val="18"/>
                <w:szCs w:val="18"/>
              </w:rPr>
              <w:t xml:space="preserve"> in loco</w:t>
            </w:r>
            <w:r>
              <w:rPr>
                <w:rFonts w:ascii="Helvetica" w:hAnsi="Helvetica" w:cs="Helvetica"/>
                <w:sz w:val="18"/>
                <w:szCs w:val="18"/>
              </w:rPr>
              <w:t>;</w:t>
            </w:r>
          </w:p>
          <w:p w:rsidR="00AD54EB" w:rsidRDefault="00AD54EB" w:rsidP="00AD54EB">
            <w:pPr>
              <w:spacing w:after="0" w:line="288" w:lineRule="auto"/>
              <w:jc w:val="left"/>
              <w:rPr>
                <w:rFonts w:ascii="Helvetica" w:hAnsi="Helvetica" w:cs="Helvetica"/>
                <w:sz w:val="18"/>
                <w:szCs w:val="18"/>
              </w:rPr>
            </w:pPr>
            <w:r w:rsidRPr="00D74382">
              <w:rPr>
                <w:rFonts w:ascii="Helvetica" w:hAnsi="Helvetica" w:cs="Helvetica"/>
                <w:sz w:val="18"/>
                <w:szCs w:val="18"/>
              </w:rPr>
              <w:t>Predisposizione e invio comunicazioni ai soggetti interessati</w:t>
            </w:r>
            <w:r>
              <w:rPr>
                <w:rFonts w:ascii="Helvetica" w:hAnsi="Helvetica" w:cs="Helvetica"/>
                <w:sz w:val="18"/>
                <w:szCs w:val="18"/>
              </w:rPr>
              <w:t>;</w:t>
            </w:r>
          </w:p>
          <w:p w:rsidR="00E1273B" w:rsidRPr="00D74382" w:rsidRDefault="00E1273B" w:rsidP="00AD54EB">
            <w:pPr>
              <w:spacing w:after="0" w:line="288" w:lineRule="auto"/>
              <w:jc w:val="left"/>
              <w:rPr>
                <w:rFonts w:ascii="Helvetica" w:hAnsi="Helvetica" w:cs="Helvetica"/>
                <w:sz w:val="18"/>
                <w:szCs w:val="18"/>
              </w:rPr>
            </w:pPr>
            <w:r w:rsidRPr="00D74382">
              <w:rPr>
                <w:rFonts w:ascii="Helvetica" w:hAnsi="Helvetica"/>
                <w:sz w:val="18"/>
                <w:szCs w:val="18"/>
              </w:rPr>
              <w:t>Attuazione della Fase desk</w:t>
            </w:r>
            <w:r>
              <w:rPr>
                <w:rFonts w:ascii="Helvetica" w:hAnsi="Helvetica"/>
                <w:sz w:val="18"/>
                <w:szCs w:val="18"/>
              </w:rPr>
              <w:t xml:space="preserve"> :  prima bozza della check list relativa all’analisi della documentazione acquisita nella fase desk</w:t>
            </w:r>
          </w:p>
        </w:tc>
        <w:tc>
          <w:tcPr>
            <w:tcW w:w="343" w:type="pct"/>
            <w:vAlign w:val="center"/>
          </w:tcPr>
          <w:p w:rsidR="00AD54EB" w:rsidRPr="00D74382" w:rsidRDefault="00AD54EB" w:rsidP="003D7B51">
            <w:pPr>
              <w:spacing w:after="0" w:line="288" w:lineRule="auto"/>
              <w:jc w:val="center"/>
              <w:rPr>
                <w:rFonts w:ascii="Helvetica" w:hAnsi="Helvetica" w:cs="Helvetica"/>
                <w:sz w:val="18"/>
                <w:szCs w:val="18"/>
              </w:rPr>
            </w:pPr>
            <w:r w:rsidRPr="00D74382">
              <w:rPr>
                <w:rFonts w:ascii="Helvetica" w:hAnsi="Helvetica" w:cs="Helvetica"/>
                <w:sz w:val="18"/>
                <w:szCs w:val="18"/>
              </w:rPr>
              <w:lastRenderedPageBreak/>
              <w:t>Agosto</w:t>
            </w:r>
          </w:p>
          <w:p w:rsidR="00AD54EB" w:rsidRPr="00D74382" w:rsidRDefault="00AD54EB" w:rsidP="003D7B51">
            <w:pPr>
              <w:spacing w:after="0" w:line="288" w:lineRule="auto"/>
              <w:jc w:val="center"/>
              <w:rPr>
                <w:rFonts w:ascii="Helvetica" w:hAnsi="Helvetica" w:cs="Helvetica"/>
                <w:sz w:val="18"/>
                <w:szCs w:val="18"/>
              </w:rPr>
            </w:pPr>
            <w:r w:rsidRPr="00D74382">
              <w:rPr>
                <w:rFonts w:ascii="Helvetica" w:hAnsi="Helvetica" w:cs="Helvetica"/>
                <w:sz w:val="18"/>
                <w:szCs w:val="18"/>
              </w:rPr>
              <w:t>201</w:t>
            </w:r>
            <w:r w:rsidR="00E542A2">
              <w:rPr>
                <w:rFonts w:ascii="Helvetica" w:hAnsi="Helvetica" w:cs="Helvetica"/>
                <w:sz w:val="18"/>
                <w:szCs w:val="18"/>
              </w:rPr>
              <w:t>8</w:t>
            </w:r>
          </w:p>
        </w:tc>
        <w:tc>
          <w:tcPr>
            <w:tcW w:w="359" w:type="pct"/>
            <w:shd w:val="clear" w:color="auto" w:fill="auto"/>
            <w:vAlign w:val="center"/>
          </w:tcPr>
          <w:p w:rsidR="00AD54EB" w:rsidRPr="00D74382" w:rsidRDefault="00AD54EB" w:rsidP="00A30928">
            <w:pPr>
              <w:spacing w:after="0" w:line="288" w:lineRule="auto"/>
              <w:jc w:val="center"/>
              <w:rPr>
                <w:rFonts w:ascii="Helvetica" w:hAnsi="Helvetica" w:cs="Helvetica"/>
                <w:sz w:val="18"/>
                <w:szCs w:val="18"/>
              </w:rPr>
            </w:pPr>
            <w:r w:rsidRPr="00D74382">
              <w:rPr>
                <w:rFonts w:ascii="Helvetica" w:hAnsi="Helvetica" w:cs="Helvetica"/>
                <w:sz w:val="18"/>
                <w:szCs w:val="18"/>
              </w:rPr>
              <w:t xml:space="preserve">Settembre </w:t>
            </w:r>
          </w:p>
          <w:p w:rsidR="00AD54EB" w:rsidRPr="00D74382" w:rsidRDefault="00AD54EB" w:rsidP="00A30928">
            <w:pPr>
              <w:spacing w:after="0" w:line="288" w:lineRule="auto"/>
              <w:jc w:val="center"/>
              <w:rPr>
                <w:rFonts w:ascii="Helvetica" w:hAnsi="Helvetica" w:cs="Helvetica"/>
                <w:sz w:val="18"/>
                <w:szCs w:val="18"/>
              </w:rPr>
            </w:pPr>
            <w:r w:rsidRPr="00D74382">
              <w:rPr>
                <w:rFonts w:ascii="Helvetica" w:hAnsi="Helvetica" w:cs="Helvetica"/>
                <w:sz w:val="18"/>
                <w:szCs w:val="18"/>
              </w:rPr>
              <w:t>201</w:t>
            </w:r>
            <w:r w:rsidR="00E542A2">
              <w:rPr>
                <w:rFonts w:ascii="Helvetica" w:hAnsi="Helvetica" w:cs="Helvetica"/>
                <w:sz w:val="18"/>
                <w:szCs w:val="18"/>
              </w:rPr>
              <w:t>8</w:t>
            </w:r>
          </w:p>
        </w:tc>
        <w:tc>
          <w:tcPr>
            <w:tcW w:w="459" w:type="pct"/>
            <w:shd w:val="clear" w:color="auto" w:fill="auto"/>
            <w:vAlign w:val="center"/>
          </w:tcPr>
          <w:p w:rsidR="00AD54EB" w:rsidRPr="00D74382" w:rsidRDefault="00AD54EB" w:rsidP="004D673D">
            <w:pPr>
              <w:spacing w:after="0" w:line="288" w:lineRule="auto"/>
              <w:jc w:val="center"/>
              <w:rPr>
                <w:rFonts w:ascii="Helvetica" w:hAnsi="Helvetica"/>
                <w:sz w:val="18"/>
                <w:szCs w:val="18"/>
              </w:rPr>
            </w:pPr>
            <w:r w:rsidRPr="00D74382">
              <w:rPr>
                <w:rFonts w:ascii="Helvetica" w:hAnsi="Helvetica"/>
                <w:sz w:val="18"/>
                <w:szCs w:val="18"/>
              </w:rPr>
              <w:t xml:space="preserve">AdA </w:t>
            </w:r>
          </w:p>
          <w:p w:rsidR="00AD54EB" w:rsidRPr="00D74382" w:rsidRDefault="00AD54EB" w:rsidP="004D673D">
            <w:pPr>
              <w:spacing w:after="0" w:line="288" w:lineRule="auto"/>
              <w:jc w:val="center"/>
              <w:rPr>
                <w:rFonts w:ascii="Helvetica" w:hAnsi="Helvetica"/>
                <w:sz w:val="18"/>
                <w:szCs w:val="18"/>
              </w:rPr>
            </w:pPr>
            <w:r w:rsidRPr="00D74382">
              <w:rPr>
                <w:rFonts w:ascii="Helvetica" w:hAnsi="Helvetica"/>
                <w:sz w:val="18"/>
                <w:szCs w:val="18"/>
              </w:rPr>
              <w:t>Dirigenti del fondo</w:t>
            </w:r>
          </w:p>
          <w:p w:rsidR="00AD54EB" w:rsidRPr="00D74382" w:rsidRDefault="00AD54EB" w:rsidP="00A30928">
            <w:pPr>
              <w:spacing w:after="0" w:line="288" w:lineRule="auto"/>
              <w:jc w:val="center"/>
              <w:rPr>
                <w:rFonts w:ascii="Helvetica" w:hAnsi="Helvetica" w:cs="Helvetica"/>
                <w:sz w:val="18"/>
                <w:szCs w:val="18"/>
              </w:rPr>
            </w:pPr>
          </w:p>
        </w:tc>
        <w:tc>
          <w:tcPr>
            <w:tcW w:w="412" w:type="pct"/>
            <w:shd w:val="clear" w:color="auto" w:fill="auto"/>
            <w:vAlign w:val="center"/>
          </w:tcPr>
          <w:p w:rsidR="00AD54EB" w:rsidRPr="00D74382" w:rsidRDefault="00A75F98" w:rsidP="00A30928">
            <w:pPr>
              <w:spacing w:after="0" w:line="288" w:lineRule="auto"/>
              <w:jc w:val="center"/>
              <w:rPr>
                <w:rFonts w:ascii="Helvetica" w:hAnsi="Helvetica" w:cs="Helvetica"/>
                <w:sz w:val="18"/>
                <w:szCs w:val="18"/>
              </w:rPr>
            </w:pPr>
            <w:r>
              <w:rPr>
                <w:rFonts w:ascii="Helvetica" w:hAnsi="Helvetica" w:cs="Helvetica"/>
                <w:sz w:val="18"/>
                <w:szCs w:val="18"/>
              </w:rPr>
              <w:t>Auditor</w:t>
            </w:r>
          </w:p>
          <w:p w:rsidR="00AD54EB" w:rsidRPr="00D74382" w:rsidRDefault="00AD54EB" w:rsidP="00A30928">
            <w:pPr>
              <w:spacing w:after="0" w:line="288" w:lineRule="auto"/>
              <w:jc w:val="center"/>
              <w:rPr>
                <w:rFonts w:ascii="Helvetica" w:hAnsi="Helvetica" w:cs="Helvetica"/>
                <w:sz w:val="18"/>
                <w:szCs w:val="18"/>
              </w:rPr>
            </w:pPr>
            <w:r w:rsidRPr="00D74382">
              <w:rPr>
                <w:rFonts w:ascii="Helvetica" w:hAnsi="Helvetica" w:cs="Helvetica"/>
                <w:sz w:val="18"/>
                <w:szCs w:val="18"/>
              </w:rPr>
              <w:t>Quality Reviewer</w:t>
            </w:r>
          </w:p>
        </w:tc>
        <w:tc>
          <w:tcPr>
            <w:tcW w:w="1444" w:type="pct"/>
            <w:vAlign w:val="center"/>
          </w:tcPr>
          <w:p w:rsidR="00AD54EB" w:rsidRPr="000C52BF" w:rsidRDefault="00AD54EB" w:rsidP="004D673D">
            <w:pPr>
              <w:spacing w:after="0" w:line="288" w:lineRule="auto"/>
              <w:jc w:val="left"/>
              <w:rPr>
                <w:rFonts w:ascii="Helvetica" w:hAnsi="Helvetica" w:cs="Helvetica"/>
                <w:i/>
                <w:sz w:val="18"/>
                <w:szCs w:val="18"/>
              </w:rPr>
            </w:pPr>
            <w:r w:rsidRPr="000C52BF">
              <w:rPr>
                <w:rFonts w:ascii="Helvetica" w:hAnsi="Helvetica" w:cs="Helvetica"/>
                <w:i/>
                <w:sz w:val="18"/>
                <w:szCs w:val="18"/>
              </w:rPr>
              <w:t>Documento “attività preliminari al Campionamento”;</w:t>
            </w:r>
          </w:p>
          <w:p w:rsidR="00AD54EB" w:rsidRPr="000C52BF" w:rsidRDefault="00AD54EB" w:rsidP="004D673D">
            <w:pPr>
              <w:spacing w:after="0" w:line="288" w:lineRule="auto"/>
              <w:jc w:val="left"/>
              <w:rPr>
                <w:rFonts w:ascii="Helvetica" w:hAnsi="Helvetica" w:cs="Helvetica"/>
                <w:i/>
                <w:sz w:val="18"/>
                <w:szCs w:val="18"/>
              </w:rPr>
            </w:pPr>
            <w:r w:rsidRPr="000C52BF">
              <w:rPr>
                <w:rFonts w:ascii="Helvetica" w:hAnsi="Helvetica" w:cs="Helvetica"/>
                <w:i/>
                <w:sz w:val="18"/>
                <w:szCs w:val="18"/>
              </w:rPr>
              <w:t xml:space="preserve">Verbale di Campionamento; </w:t>
            </w:r>
          </w:p>
          <w:p w:rsidR="00AD54EB" w:rsidRPr="000C52BF" w:rsidRDefault="00AD54EB" w:rsidP="004D673D">
            <w:pPr>
              <w:spacing w:after="0" w:line="288" w:lineRule="auto"/>
              <w:jc w:val="left"/>
              <w:rPr>
                <w:rFonts w:ascii="Helvetica" w:hAnsi="Helvetica" w:cs="Helvetica"/>
                <w:i/>
                <w:sz w:val="18"/>
                <w:szCs w:val="18"/>
              </w:rPr>
            </w:pPr>
            <w:r w:rsidRPr="000C52BF">
              <w:rPr>
                <w:rFonts w:ascii="Helvetica" w:hAnsi="Helvetica" w:cs="Helvetica"/>
                <w:i/>
                <w:sz w:val="18"/>
                <w:szCs w:val="18"/>
              </w:rPr>
              <w:t>Nota di Comunicazione ai soggetti interessati;</w:t>
            </w:r>
          </w:p>
          <w:p w:rsidR="00AD54EB" w:rsidRPr="000C52BF" w:rsidRDefault="00AD54EB" w:rsidP="00AD54EB">
            <w:pPr>
              <w:spacing w:after="0" w:line="288" w:lineRule="auto"/>
              <w:jc w:val="left"/>
              <w:rPr>
                <w:rFonts w:ascii="Helvetica" w:hAnsi="Helvetica"/>
                <w:i/>
                <w:sz w:val="18"/>
                <w:szCs w:val="18"/>
              </w:rPr>
            </w:pPr>
            <w:r w:rsidRPr="000C52BF">
              <w:rPr>
                <w:rFonts w:ascii="Helvetica" w:hAnsi="Helvetica"/>
                <w:i/>
                <w:sz w:val="18"/>
                <w:szCs w:val="18"/>
              </w:rPr>
              <w:t xml:space="preserve">Nota di comunicazione della condivisione, pianificazione degli audit e assegnazione agli auditor; </w:t>
            </w:r>
          </w:p>
          <w:p w:rsidR="00AD54EB" w:rsidRDefault="00AD54EB" w:rsidP="00AD54EB">
            <w:pPr>
              <w:spacing w:after="0" w:line="288" w:lineRule="auto"/>
              <w:jc w:val="left"/>
              <w:rPr>
                <w:rFonts w:ascii="Helvetica" w:hAnsi="Helvetica"/>
                <w:sz w:val="18"/>
                <w:szCs w:val="18"/>
              </w:rPr>
            </w:pPr>
            <w:r w:rsidRPr="000C52BF">
              <w:rPr>
                <w:rFonts w:ascii="Helvetica" w:hAnsi="Helvetica"/>
                <w:i/>
                <w:sz w:val="18"/>
                <w:szCs w:val="18"/>
              </w:rPr>
              <w:t>Nota di comunicazione</w:t>
            </w:r>
            <w:r w:rsidRPr="00D74382">
              <w:rPr>
                <w:rFonts w:ascii="Helvetica" w:hAnsi="Helvetica"/>
                <w:sz w:val="18"/>
                <w:szCs w:val="18"/>
              </w:rPr>
              <w:t xml:space="preserve"> inizio attività Verifica Desk, ai soggetti interessati;</w:t>
            </w:r>
          </w:p>
          <w:p w:rsidR="00E1273B" w:rsidRPr="00D74382" w:rsidRDefault="00E1273B" w:rsidP="00AD54EB">
            <w:pPr>
              <w:spacing w:after="0" w:line="288" w:lineRule="auto"/>
              <w:jc w:val="left"/>
              <w:rPr>
                <w:rFonts w:ascii="Helvetica" w:hAnsi="Helvetica" w:cs="Helvetica"/>
                <w:sz w:val="18"/>
                <w:szCs w:val="18"/>
              </w:rPr>
            </w:pPr>
            <w:r>
              <w:rPr>
                <w:rFonts w:ascii="Helvetica" w:hAnsi="Helvetica" w:cs="Helvetica"/>
                <w:sz w:val="18"/>
                <w:szCs w:val="18"/>
              </w:rPr>
              <w:t>prima bozza check list fase desk</w:t>
            </w:r>
          </w:p>
          <w:p w:rsidR="00AD54EB" w:rsidRPr="00D74382" w:rsidRDefault="00AD54EB" w:rsidP="004D673D">
            <w:pPr>
              <w:spacing w:after="0" w:line="288" w:lineRule="auto"/>
              <w:jc w:val="left"/>
              <w:rPr>
                <w:rFonts w:ascii="Helvetica" w:hAnsi="Helvetica" w:cs="Helvetica"/>
                <w:sz w:val="18"/>
                <w:szCs w:val="18"/>
              </w:rPr>
            </w:pPr>
          </w:p>
        </w:tc>
      </w:tr>
      <w:tr w:rsidR="006D14EE" w:rsidRPr="00D74382" w:rsidTr="006D14EE">
        <w:trPr>
          <w:cantSplit/>
          <w:trHeight w:val="661"/>
        </w:trPr>
        <w:tc>
          <w:tcPr>
            <w:tcW w:w="214" w:type="pct"/>
            <w:shd w:val="clear" w:color="auto" w:fill="auto"/>
            <w:textDirection w:val="btLr"/>
            <w:vAlign w:val="center"/>
          </w:tcPr>
          <w:p w:rsidR="006D14EE" w:rsidRDefault="006D14EE" w:rsidP="00AD54EB">
            <w:pPr>
              <w:spacing w:after="0" w:line="288" w:lineRule="auto"/>
              <w:ind w:left="113" w:right="113"/>
              <w:jc w:val="center"/>
              <w:rPr>
                <w:rFonts w:ascii="Helvetica" w:hAnsi="Helvetica" w:cs="Helvetica"/>
                <w:sz w:val="18"/>
                <w:szCs w:val="18"/>
              </w:rPr>
            </w:pPr>
          </w:p>
        </w:tc>
        <w:tc>
          <w:tcPr>
            <w:tcW w:w="1769" w:type="pct"/>
            <w:shd w:val="clear" w:color="auto" w:fill="auto"/>
            <w:vAlign w:val="center"/>
          </w:tcPr>
          <w:p w:rsidR="006D14EE" w:rsidRDefault="004F2E5C" w:rsidP="00D3352F">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1169A4" w:rsidRPr="00111595" w:rsidRDefault="001169A4" w:rsidP="00D3352F">
            <w:pPr>
              <w:spacing w:after="0" w:line="288" w:lineRule="auto"/>
              <w:jc w:val="left"/>
              <w:rPr>
                <w:rFonts w:ascii="Helvetica" w:hAnsi="Helvetica"/>
                <w:b/>
                <w:i/>
                <w:sz w:val="18"/>
                <w:szCs w:val="18"/>
              </w:rPr>
            </w:pPr>
            <w:r w:rsidRPr="001169A4">
              <w:rPr>
                <w:rFonts w:ascii="Helvetica" w:hAnsi="Helvetica"/>
                <w:b/>
                <w:i/>
                <w:sz w:val="18"/>
                <w:szCs w:val="18"/>
              </w:rPr>
              <w:t>Verifica desk. Questa sezione della check list deve essere compilata prima dell’approvazione della bozza del Rapporto sull’audit delle operazione da parte dell’Autorità di Audit</w:t>
            </w:r>
          </w:p>
        </w:tc>
        <w:tc>
          <w:tcPr>
            <w:tcW w:w="3018" w:type="pct"/>
            <w:gridSpan w:val="5"/>
            <w:vAlign w:val="center"/>
          </w:tcPr>
          <w:p w:rsidR="006D14EE" w:rsidRPr="00D74382" w:rsidRDefault="006D14EE" w:rsidP="004D673D">
            <w:pPr>
              <w:spacing w:after="0" w:line="288" w:lineRule="auto"/>
              <w:jc w:val="left"/>
              <w:rPr>
                <w:rFonts w:ascii="Helvetica" w:hAnsi="Helvetica" w:cs="Helvetica"/>
                <w:b/>
                <w:i/>
                <w:sz w:val="18"/>
                <w:szCs w:val="18"/>
              </w:rPr>
            </w:pPr>
            <w:r w:rsidRPr="006D14EE">
              <w:rPr>
                <w:rFonts w:ascii="Helvetica" w:hAnsi="Helvetica" w:cs="Helvetica"/>
                <w:b/>
                <w:i/>
                <w:sz w:val="18"/>
                <w:szCs w:val="18"/>
              </w:rPr>
              <w:t>Check List Per La Verifica Della Qualità Dell’attività’ Di Audit Delle Operazioni – Verifiche Desk</w:t>
            </w:r>
          </w:p>
        </w:tc>
      </w:tr>
      <w:tr w:rsidR="002B2F7D" w:rsidRPr="00D74382" w:rsidTr="00AD54EB">
        <w:trPr>
          <w:cantSplit/>
          <w:trHeight w:val="2507"/>
        </w:trPr>
        <w:tc>
          <w:tcPr>
            <w:tcW w:w="214" w:type="pct"/>
            <w:shd w:val="clear" w:color="auto" w:fill="auto"/>
            <w:textDirection w:val="btLr"/>
            <w:vAlign w:val="center"/>
          </w:tcPr>
          <w:p w:rsidR="00285EE5" w:rsidRPr="00D74382" w:rsidRDefault="00AD54EB" w:rsidP="00AD54EB">
            <w:pPr>
              <w:spacing w:after="0" w:line="288" w:lineRule="auto"/>
              <w:ind w:left="113" w:right="113"/>
              <w:jc w:val="center"/>
              <w:rPr>
                <w:rFonts w:ascii="Helvetica" w:hAnsi="Helvetica" w:cs="Helvetica"/>
                <w:sz w:val="18"/>
                <w:szCs w:val="18"/>
              </w:rPr>
            </w:pPr>
            <w:r>
              <w:rPr>
                <w:rFonts w:ascii="Helvetica" w:hAnsi="Helvetica" w:cs="Helvetica"/>
                <w:sz w:val="18"/>
                <w:szCs w:val="18"/>
              </w:rPr>
              <w:t>II FASE</w:t>
            </w:r>
          </w:p>
        </w:tc>
        <w:tc>
          <w:tcPr>
            <w:tcW w:w="1769" w:type="pct"/>
            <w:shd w:val="clear" w:color="auto" w:fill="auto"/>
            <w:vAlign w:val="center"/>
          </w:tcPr>
          <w:p w:rsidR="00455DED" w:rsidRPr="00455DED" w:rsidRDefault="00455DED" w:rsidP="00D3352F">
            <w:pPr>
              <w:spacing w:after="0" w:line="288" w:lineRule="auto"/>
              <w:jc w:val="left"/>
              <w:rPr>
                <w:rFonts w:ascii="Helvetica" w:hAnsi="Helvetica"/>
                <w:b/>
                <w:i/>
                <w:sz w:val="18"/>
                <w:szCs w:val="18"/>
              </w:rPr>
            </w:pPr>
            <w:r w:rsidRPr="00455DED">
              <w:rPr>
                <w:rFonts w:ascii="Helvetica" w:hAnsi="Helvetica"/>
                <w:b/>
                <w:i/>
                <w:sz w:val="18"/>
                <w:szCs w:val="18"/>
              </w:rPr>
              <w:t>Esecuzione Verifiche in Loco, check provvisoria, rapporto provvisorio:</w:t>
            </w:r>
          </w:p>
          <w:p w:rsidR="00604111" w:rsidRPr="00D74382" w:rsidRDefault="00E1273B" w:rsidP="00D3352F">
            <w:pPr>
              <w:spacing w:after="0" w:line="288" w:lineRule="auto"/>
              <w:jc w:val="left"/>
              <w:rPr>
                <w:rFonts w:ascii="Helvetica" w:hAnsi="Helvetica" w:cs="Helvetica"/>
                <w:sz w:val="18"/>
                <w:szCs w:val="18"/>
              </w:rPr>
            </w:pPr>
            <w:r w:rsidRPr="00D74382">
              <w:rPr>
                <w:rFonts w:ascii="Helvetica" w:hAnsi="Helvetica"/>
                <w:sz w:val="18"/>
                <w:szCs w:val="18"/>
              </w:rPr>
              <w:t xml:space="preserve">Attuazione della Fase </w:t>
            </w:r>
            <w:r w:rsidR="00285EE5" w:rsidRPr="00D74382">
              <w:rPr>
                <w:rFonts w:ascii="Helvetica" w:hAnsi="Helvetica"/>
                <w:sz w:val="18"/>
                <w:szCs w:val="18"/>
              </w:rPr>
              <w:t>Verifiche in loco con compilazione del Verbale di Audit</w:t>
            </w:r>
            <w:r w:rsidR="00604111" w:rsidRPr="00D74382">
              <w:rPr>
                <w:rFonts w:ascii="Helvetica" w:hAnsi="Helvetica" w:cs="Helvetica"/>
                <w:sz w:val="18"/>
                <w:szCs w:val="18"/>
              </w:rPr>
              <w:t xml:space="preserve"> ;</w:t>
            </w:r>
          </w:p>
          <w:p w:rsidR="00604111"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 xml:space="preserve">Analisi della documentazione acquisita e compilazione della check list Provvisoria; </w:t>
            </w:r>
          </w:p>
          <w:p w:rsidR="00285EE5"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predisposizione della Bozza del Rapporto di audit;</w:t>
            </w:r>
          </w:p>
          <w:p w:rsidR="00604111"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Condivisione dei rapporti provvisori con la dirigenza del FESR e Autorità di Audit;</w:t>
            </w:r>
          </w:p>
          <w:p w:rsidR="00604111" w:rsidRPr="00D74382" w:rsidRDefault="00196A74" w:rsidP="00604111">
            <w:pPr>
              <w:spacing w:after="0" w:line="288" w:lineRule="auto"/>
              <w:jc w:val="left"/>
              <w:rPr>
                <w:rFonts w:ascii="Helvetica" w:hAnsi="Helvetica" w:cs="Helvetica"/>
                <w:sz w:val="18"/>
                <w:szCs w:val="18"/>
              </w:rPr>
            </w:pPr>
            <w:r w:rsidRPr="00D74382">
              <w:rPr>
                <w:rFonts w:ascii="Helvetica" w:hAnsi="Helvetica" w:cs="Helvetica"/>
                <w:sz w:val="18"/>
                <w:szCs w:val="18"/>
              </w:rPr>
              <w:t>Check list</w:t>
            </w:r>
            <w:r w:rsidR="00604111" w:rsidRPr="00D74382">
              <w:rPr>
                <w:rFonts w:ascii="Helvetica" w:hAnsi="Helvetica" w:cs="Helvetica"/>
                <w:sz w:val="18"/>
                <w:szCs w:val="18"/>
              </w:rPr>
              <w:t xml:space="preserve"> di Qualità – Ante Rapporto Provvisorio;</w:t>
            </w:r>
          </w:p>
          <w:p w:rsidR="00604111"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Invio del Rapporto ai soggetti interessati;</w:t>
            </w:r>
          </w:p>
        </w:tc>
        <w:tc>
          <w:tcPr>
            <w:tcW w:w="343" w:type="pct"/>
            <w:vAlign w:val="center"/>
          </w:tcPr>
          <w:p w:rsidR="00285EE5" w:rsidRPr="00D74382" w:rsidRDefault="00285EE5" w:rsidP="003D7B51">
            <w:pPr>
              <w:spacing w:after="0" w:line="288" w:lineRule="auto"/>
              <w:jc w:val="center"/>
              <w:rPr>
                <w:rFonts w:ascii="Helvetica" w:hAnsi="Helvetica" w:cs="Helvetica"/>
                <w:sz w:val="18"/>
                <w:szCs w:val="18"/>
              </w:rPr>
            </w:pPr>
            <w:r w:rsidRPr="00D74382">
              <w:rPr>
                <w:rFonts w:ascii="Helvetica" w:hAnsi="Helvetica" w:cs="Helvetica"/>
                <w:sz w:val="18"/>
                <w:szCs w:val="18"/>
              </w:rPr>
              <w:t>Settembre</w:t>
            </w:r>
          </w:p>
          <w:p w:rsidR="00285EE5" w:rsidRPr="00D74382" w:rsidRDefault="00285EE5" w:rsidP="003D7B51">
            <w:pPr>
              <w:spacing w:after="0" w:line="288" w:lineRule="auto"/>
              <w:jc w:val="center"/>
              <w:rPr>
                <w:rFonts w:ascii="Helvetica" w:hAnsi="Helvetica" w:cs="Helvetica"/>
                <w:sz w:val="18"/>
                <w:szCs w:val="18"/>
              </w:rPr>
            </w:pPr>
            <w:r w:rsidRPr="00D74382">
              <w:rPr>
                <w:rFonts w:ascii="Helvetica" w:hAnsi="Helvetica" w:cs="Helvetica"/>
                <w:sz w:val="18"/>
                <w:szCs w:val="18"/>
              </w:rPr>
              <w:t>201</w:t>
            </w:r>
            <w:r w:rsidR="00E542A2">
              <w:rPr>
                <w:rFonts w:ascii="Helvetica" w:hAnsi="Helvetica" w:cs="Helvetica"/>
                <w:sz w:val="18"/>
                <w:szCs w:val="18"/>
              </w:rPr>
              <w:t>8</w:t>
            </w:r>
          </w:p>
        </w:tc>
        <w:tc>
          <w:tcPr>
            <w:tcW w:w="359" w:type="pct"/>
            <w:shd w:val="clear" w:color="auto" w:fill="auto"/>
            <w:vAlign w:val="center"/>
          </w:tcPr>
          <w:p w:rsidR="00B31BDD" w:rsidRPr="00D74382" w:rsidRDefault="00604111" w:rsidP="00DA34B2">
            <w:pPr>
              <w:spacing w:after="0" w:line="288" w:lineRule="auto"/>
              <w:jc w:val="center"/>
              <w:rPr>
                <w:rFonts w:ascii="Helvetica" w:hAnsi="Helvetica" w:cs="Helvetica"/>
                <w:sz w:val="18"/>
                <w:szCs w:val="18"/>
              </w:rPr>
            </w:pPr>
            <w:r w:rsidRPr="00D74382">
              <w:rPr>
                <w:rFonts w:ascii="Helvetica" w:hAnsi="Helvetica" w:cs="Helvetica"/>
                <w:sz w:val="18"/>
                <w:szCs w:val="18"/>
              </w:rPr>
              <w:t>Ottobre</w:t>
            </w:r>
          </w:p>
          <w:p w:rsidR="00285EE5" w:rsidRPr="00D74382" w:rsidRDefault="00285EE5" w:rsidP="00DA34B2">
            <w:pPr>
              <w:spacing w:after="0" w:line="288" w:lineRule="auto"/>
              <w:jc w:val="center"/>
              <w:rPr>
                <w:rFonts w:ascii="Helvetica" w:hAnsi="Helvetica" w:cs="Helvetica"/>
                <w:sz w:val="18"/>
                <w:szCs w:val="18"/>
              </w:rPr>
            </w:pPr>
            <w:r w:rsidRPr="00D74382">
              <w:rPr>
                <w:rFonts w:ascii="Helvetica" w:hAnsi="Helvetica" w:cs="Helvetica"/>
                <w:sz w:val="18"/>
                <w:szCs w:val="18"/>
              </w:rPr>
              <w:t xml:space="preserve"> 201</w:t>
            </w:r>
            <w:r w:rsidR="00E542A2">
              <w:rPr>
                <w:rFonts w:ascii="Helvetica" w:hAnsi="Helvetica" w:cs="Helvetica"/>
                <w:sz w:val="18"/>
                <w:szCs w:val="18"/>
              </w:rPr>
              <w:t>8</w:t>
            </w:r>
          </w:p>
        </w:tc>
        <w:tc>
          <w:tcPr>
            <w:tcW w:w="459" w:type="pct"/>
            <w:shd w:val="clear" w:color="auto" w:fill="auto"/>
            <w:vAlign w:val="center"/>
          </w:tcPr>
          <w:p w:rsidR="00285EE5" w:rsidRPr="00D74382" w:rsidRDefault="00285EE5" w:rsidP="00DA34B2">
            <w:pPr>
              <w:spacing w:after="0" w:line="288" w:lineRule="auto"/>
              <w:jc w:val="center"/>
              <w:rPr>
                <w:rFonts w:ascii="Helvetica" w:hAnsi="Helvetica" w:cs="Helvetica"/>
                <w:sz w:val="18"/>
                <w:szCs w:val="18"/>
              </w:rPr>
            </w:pPr>
            <w:r w:rsidRPr="00D74382">
              <w:rPr>
                <w:rFonts w:ascii="Helvetica" w:hAnsi="Helvetica" w:cs="Helvetica"/>
                <w:sz w:val="18"/>
                <w:szCs w:val="18"/>
              </w:rPr>
              <w:t>AdA / Dirigenti Fondi</w:t>
            </w:r>
          </w:p>
        </w:tc>
        <w:tc>
          <w:tcPr>
            <w:tcW w:w="412" w:type="pct"/>
            <w:shd w:val="clear" w:color="auto" w:fill="auto"/>
            <w:vAlign w:val="center"/>
          </w:tcPr>
          <w:p w:rsidR="00285EE5" w:rsidRPr="00D74382" w:rsidRDefault="00A75F98" w:rsidP="00DA34B2">
            <w:pPr>
              <w:spacing w:after="0" w:line="288" w:lineRule="auto"/>
              <w:jc w:val="center"/>
              <w:rPr>
                <w:rFonts w:ascii="Helvetica" w:hAnsi="Helvetica" w:cs="Helvetica"/>
                <w:sz w:val="18"/>
                <w:szCs w:val="18"/>
              </w:rPr>
            </w:pPr>
            <w:r>
              <w:rPr>
                <w:rFonts w:ascii="Helvetica" w:hAnsi="Helvetica" w:cs="Helvetica"/>
                <w:sz w:val="18"/>
                <w:szCs w:val="18"/>
              </w:rPr>
              <w:t>Auditor</w:t>
            </w:r>
          </w:p>
          <w:p w:rsidR="00285EE5" w:rsidRPr="00D74382" w:rsidRDefault="00285EE5" w:rsidP="00DA34B2">
            <w:pPr>
              <w:spacing w:after="0" w:line="288" w:lineRule="auto"/>
              <w:jc w:val="center"/>
              <w:rPr>
                <w:rFonts w:ascii="Helvetica" w:hAnsi="Helvetica" w:cs="Helvetica"/>
                <w:sz w:val="18"/>
                <w:szCs w:val="18"/>
              </w:rPr>
            </w:pPr>
            <w:r w:rsidRPr="00D74382">
              <w:rPr>
                <w:rFonts w:ascii="Helvetica" w:hAnsi="Helvetica" w:cs="Helvetica"/>
                <w:sz w:val="18"/>
                <w:szCs w:val="18"/>
              </w:rPr>
              <w:t>Quality Reviewer</w:t>
            </w:r>
          </w:p>
        </w:tc>
        <w:tc>
          <w:tcPr>
            <w:tcW w:w="1444" w:type="pct"/>
            <w:vAlign w:val="center"/>
          </w:tcPr>
          <w:p w:rsidR="00604111" w:rsidRPr="000C52BF" w:rsidRDefault="00285EE5" w:rsidP="004D673D">
            <w:pPr>
              <w:spacing w:after="0" w:line="288" w:lineRule="auto"/>
              <w:jc w:val="left"/>
              <w:rPr>
                <w:rFonts w:ascii="Helvetica" w:hAnsi="Helvetica" w:cs="Helvetica"/>
                <w:sz w:val="18"/>
                <w:szCs w:val="18"/>
              </w:rPr>
            </w:pPr>
            <w:r w:rsidRPr="000C52BF">
              <w:rPr>
                <w:rFonts w:ascii="Helvetica" w:hAnsi="Helvetica" w:cs="Helvetica"/>
                <w:sz w:val="18"/>
                <w:szCs w:val="18"/>
              </w:rPr>
              <w:t>Verbali Verifiche in Loco</w:t>
            </w:r>
            <w:r w:rsidR="00604111" w:rsidRPr="000C52BF">
              <w:rPr>
                <w:rFonts w:ascii="Helvetica" w:hAnsi="Helvetica" w:cs="Helvetica"/>
                <w:sz w:val="18"/>
                <w:szCs w:val="18"/>
              </w:rPr>
              <w:t xml:space="preserve"> ;</w:t>
            </w:r>
          </w:p>
          <w:p w:rsidR="00604111" w:rsidRPr="000C52BF" w:rsidRDefault="00604111" w:rsidP="004D673D">
            <w:pPr>
              <w:spacing w:after="0" w:line="288" w:lineRule="auto"/>
              <w:jc w:val="left"/>
              <w:rPr>
                <w:rFonts w:ascii="Helvetica" w:hAnsi="Helvetica" w:cs="Helvetica"/>
                <w:sz w:val="18"/>
                <w:szCs w:val="18"/>
              </w:rPr>
            </w:pPr>
            <w:r w:rsidRPr="000C52BF">
              <w:rPr>
                <w:rFonts w:ascii="Helvetica" w:hAnsi="Helvetica" w:cs="Helvetica"/>
                <w:sz w:val="18"/>
                <w:szCs w:val="18"/>
              </w:rPr>
              <w:t>check list di controllo Provvisoria;</w:t>
            </w:r>
          </w:p>
          <w:p w:rsidR="001C053E" w:rsidRDefault="00196A74" w:rsidP="001C053E">
            <w:pPr>
              <w:spacing w:after="0" w:line="288" w:lineRule="auto"/>
              <w:jc w:val="left"/>
              <w:rPr>
                <w:rFonts w:ascii="Helvetica" w:hAnsi="Helvetica" w:cs="Helvetica"/>
                <w:b/>
                <w:i/>
                <w:sz w:val="18"/>
                <w:szCs w:val="18"/>
              </w:rPr>
            </w:pPr>
            <w:r w:rsidRPr="00D74382">
              <w:rPr>
                <w:rFonts w:ascii="Helvetica" w:hAnsi="Helvetica" w:cs="Helvetica"/>
                <w:b/>
                <w:i/>
                <w:sz w:val="18"/>
                <w:szCs w:val="18"/>
              </w:rPr>
              <w:t>Check List di Qualità – Ante Rapporto Provvisorio;</w:t>
            </w:r>
            <w:r w:rsidR="001C053E" w:rsidRPr="00D74382">
              <w:rPr>
                <w:rFonts w:ascii="Helvetica" w:hAnsi="Helvetica" w:cs="Helvetica"/>
                <w:b/>
                <w:i/>
                <w:sz w:val="18"/>
                <w:szCs w:val="18"/>
              </w:rPr>
              <w:t xml:space="preserve"> </w:t>
            </w:r>
          </w:p>
          <w:p w:rsidR="001C053E" w:rsidRPr="000C52BF" w:rsidRDefault="001C053E" w:rsidP="001C053E">
            <w:pPr>
              <w:spacing w:after="0" w:line="288" w:lineRule="auto"/>
              <w:jc w:val="left"/>
              <w:rPr>
                <w:rFonts w:ascii="Helvetica" w:hAnsi="Helvetica" w:cs="Helvetica"/>
                <w:sz w:val="18"/>
                <w:szCs w:val="18"/>
              </w:rPr>
            </w:pPr>
            <w:r w:rsidRPr="000C52BF">
              <w:rPr>
                <w:rFonts w:ascii="Helvetica" w:hAnsi="Helvetica" w:cs="Helvetica"/>
                <w:sz w:val="18"/>
                <w:szCs w:val="18"/>
              </w:rPr>
              <w:t>Rapporto Provvisorio;</w:t>
            </w:r>
          </w:p>
          <w:p w:rsidR="001C053E" w:rsidRPr="000C52BF" w:rsidRDefault="001C053E" w:rsidP="001C053E">
            <w:pPr>
              <w:spacing w:after="0" w:line="288" w:lineRule="auto"/>
              <w:jc w:val="left"/>
              <w:rPr>
                <w:rFonts w:ascii="Helvetica" w:hAnsi="Helvetica" w:cs="Helvetica"/>
                <w:sz w:val="18"/>
                <w:szCs w:val="18"/>
              </w:rPr>
            </w:pPr>
            <w:r w:rsidRPr="000C52BF">
              <w:rPr>
                <w:rFonts w:ascii="Helvetica" w:hAnsi="Helvetica" w:cs="Helvetica"/>
                <w:sz w:val="18"/>
                <w:szCs w:val="18"/>
              </w:rPr>
              <w:t>Nota di trasmissione del Rapporto Provvisorio ai soggetti interessati;</w:t>
            </w:r>
          </w:p>
          <w:p w:rsidR="00196A74" w:rsidRPr="00D74382" w:rsidRDefault="00196A74" w:rsidP="004D673D">
            <w:pPr>
              <w:spacing w:after="0" w:line="288" w:lineRule="auto"/>
              <w:jc w:val="left"/>
              <w:rPr>
                <w:rFonts w:ascii="Helvetica" w:hAnsi="Helvetica" w:cs="Helvetica"/>
                <w:b/>
                <w:i/>
                <w:sz w:val="18"/>
                <w:szCs w:val="18"/>
              </w:rPr>
            </w:pPr>
          </w:p>
        </w:tc>
      </w:tr>
      <w:tr w:rsidR="006D14EE" w:rsidRPr="00D74382" w:rsidTr="006D14EE">
        <w:trPr>
          <w:cantSplit/>
          <w:trHeight w:val="555"/>
        </w:trPr>
        <w:tc>
          <w:tcPr>
            <w:tcW w:w="214" w:type="pct"/>
            <w:shd w:val="clear" w:color="auto" w:fill="auto"/>
            <w:textDirection w:val="btLr"/>
            <w:vAlign w:val="center"/>
          </w:tcPr>
          <w:p w:rsidR="006D14EE" w:rsidRDefault="006D14EE" w:rsidP="00CA4FA3">
            <w:pPr>
              <w:spacing w:after="0" w:line="288" w:lineRule="auto"/>
              <w:ind w:left="113" w:right="113"/>
              <w:jc w:val="center"/>
              <w:rPr>
                <w:rFonts w:ascii="Helvetica" w:hAnsi="Helvetica" w:cs="Helvetica"/>
                <w:sz w:val="18"/>
                <w:szCs w:val="18"/>
              </w:rPr>
            </w:pPr>
          </w:p>
        </w:tc>
        <w:tc>
          <w:tcPr>
            <w:tcW w:w="1769" w:type="pct"/>
            <w:shd w:val="clear" w:color="auto" w:fill="auto"/>
            <w:vAlign w:val="center"/>
          </w:tcPr>
          <w:p w:rsidR="006D14EE" w:rsidRDefault="004F2E5C" w:rsidP="00604111">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1169A4" w:rsidRPr="00111595" w:rsidRDefault="000C52BF" w:rsidP="00604111">
            <w:pPr>
              <w:spacing w:after="0" w:line="288" w:lineRule="auto"/>
              <w:jc w:val="left"/>
              <w:rPr>
                <w:rFonts w:ascii="Helvetica" w:hAnsi="Helvetica" w:cs="Helvetica"/>
                <w:b/>
                <w:i/>
                <w:sz w:val="18"/>
                <w:szCs w:val="18"/>
              </w:rPr>
            </w:pPr>
            <w:r w:rsidRPr="000C52BF">
              <w:rPr>
                <w:rFonts w:ascii="Helvetica" w:hAnsi="Helvetica" w:cs="Helvetica"/>
                <w:b/>
                <w:i/>
                <w:sz w:val="18"/>
                <w:szCs w:val="18"/>
              </w:rPr>
              <w:t>Verifiche in loco. Questa sezione della check list deve essere compilata prima dell’approvazione del Rapporto sull’audit delle operazioni da parte dell’Autorità di Audit</w:t>
            </w:r>
          </w:p>
        </w:tc>
        <w:tc>
          <w:tcPr>
            <w:tcW w:w="3018" w:type="pct"/>
            <w:gridSpan w:val="5"/>
            <w:vAlign w:val="center"/>
          </w:tcPr>
          <w:p w:rsidR="006D14EE" w:rsidRPr="006D14EE" w:rsidRDefault="006D14EE" w:rsidP="004D673D">
            <w:pPr>
              <w:spacing w:after="0" w:line="288" w:lineRule="auto"/>
              <w:jc w:val="left"/>
              <w:rPr>
                <w:rFonts w:ascii="Helvetica" w:hAnsi="Helvetica"/>
                <w:b/>
                <w:i/>
                <w:sz w:val="18"/>
                <w:szCs w:val="18"/>
              </w:rPr>
            </w:pPr>
            <w:r w:rsidRPr="006D14EE">
              <w:rPr>
                <w:rFonts w:ascii="Helvetica" w:hAnsi="Helvetica"/>
                <w:b/>
                <w:i/>
                <w:sz w:val="18"/>
                <w:szCs w:val="18"/>
              </w:rPr>
              <w:t>Check List Per La Verifica Della Qualità Dell’attività’ Di Audit Delle Operazioni – Verifiche In Loco</w:t>
            </w:r>
          </w:p>
        </w:tc>
      </w:tr>
      <w:tr w:rsidR="002B2F7D" w:rsidRPr="00D74382" w:rsidTr="00CA4FA3">
        <w:trPr>
          <w:cantSplit/>
          <w:trHeight w:val="2953"/>
        </w:trPr>
        <w:tc>
          <w:tcPr>
            <w:tcW w:w="214" w:type="pct"/>
            <w:shd w:val="clear" w:color="auto" w:fill="auto"/>
            <w:textDirection w:val="btLr"/>
            <w:vAlign w:val="center"/>
          </w:tcPr>
          <w:p w:rsidR="00604111" w:rsidRPr="00D74382" w:rsidRDefault="00CA4FA3" w:rsidP="00CA4FA3">
            <w:pPr>
              <w:spacing w:after="0" w:line="288" w:lineRule="auto"/>
              <w:ind w:left="113" w:right="113"/>
              <w:jc w:val="center"/>
              <w:rPr>
                <w:rFonts w:ascii="Helvetica" w:hAnsi="Helvetica" w:cs="Helvetica"/>
                <w:sz w:val="18"/>
                <w:szCs w:val="18"/>
              </w:rPr>
            </w:pPr>
            <w:r>
              <w:rPr>
                <w:rFonts w:ascii="Helvetica" w:hAnsi="Helvetica" w:cs="Helvetica"/>
                <w:sz w:val="18"/>
                <w:szCs w:val="18"/>
              </w:rPr>
              <w:lastRenderedPageBreak/>
              <w:t>III FASE</w:t>
            </w:r>
          </w:p>
        </w:tc>
        <w:tc>
          <w:tcPr>
            <w:tcW w:w="1769" w:type="pct"/>
            <w:shd w:val="clear" w:color="auto" w:fill="auto"/>
            <w:vAlign w:val="center"/>
          </w:tcPr>
          <w:p w:rsidR="00604111" w:rsidRPr="00455DED" w:rsidRDefault="00604111" w:rsidP="00604111">
            <w:pPr>
              <w:spacing w:after="0" w:line="288" w:lineRule="auto"/>
              <w:jc w:val="left"/>
              <w:rPr>
                <w:rFonts w:ascii="Helvetica" w:hAnsi="Helvetica" w:cs="Helvetica"/>
                <w:b/>
                <w:i/>
                <w:sz w:val="18"/>
                <w:szCs w:val="18"/>
              </w:rPr>
            </w:pPr>
            <w:r w:rsidRPr="00455DED">
              <w:rPr>
                <w:rFonts w:ascii="Helvetica" w:hAnsi="Helvetica" w:cs="Helvetica"/>
                <w:b/>
                <w:i/>
                <w:sz w:val="18"/>
                <w:szCs w:val="18"/>
              </w:rPr>
              <w:t>Contraddittorio</w:t>
            </w:r>
            <w:r w:rsidR="00455DED" w:rsidRPr="00455DED">
              <w:rPr>
                <w:rFonts w:ascii="Helvetica" w:hAnsi="Helvetica" w:cs="Helvetica"/>
                <w:b/>
                <w:i/>
                <w:sz w:val="18"/>
                <w:szCs w:val="18"/>
              </w:rPr>
              <w:t xml:space="preserve"> , Rapporto Definitivo, sintesi del lavoro di audit e aggiornamento del data base</w:t>
            </w:r>
            <w:r w:rsidRPr="00455DED">
              <w:rPr>
                <w:rFonts w:ascii="Helvetica" w:hAnsi="Helvetica" w:cs="Helvetica"/>
                <w:b/>
                <w:i/>
                <w:sz w:val="18"/>
                <w:szCs w:val="18"/>
              </w:rPr>
              <w:t>:</w:t>
            </w:r>
          </w:p>
          <w:p w:rsidR="00604111"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Analisi della documentazione acquisita e redazione della check list di controllo definitiva e predisposizione del Rapporto Definitivo</w:t>
            </w:r>
            <w:r w:rsidR="00393EFB">
              <w:rPr>
                <w:rFonts w:ascii="Helvetica" w:hAnsi="Helvetica" w:cs="Helvetica"/>
                <w:sz w:val="18"/>
                <w:szCs w:val="18"/>
              </w:rPr>
              <w:t>;</w:t>
            </w:r>
          </w:p>
          <w:p w:rsidR="00604111"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Condivisione del rapporto definitivo con la dirigenza;</w:t>
            </w:r>
          </w:p>
          <w:p w:rsidR="00604111"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Controllo di Qualità – Ante Rapporto Definitivo;</w:t>
            </w:r>
          </w:p>
          <w:p w:rsidR="00C874F3"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Predisposizione finale  e invio Rapporto definitivo di audit dell’operazione ai soggetti interessati;</w:t>
            </w:r>
          </w:p>
          <w:p w:rsidR="00604111"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 xml:space="preserve"> Determinazione del tasso di errore;</w:t>
            </w:r>
          </w:p>
          <w:p w:rsidR="00604111" w:rsidRPr="00D74382" w:rsidRDefault="00604111" w:rsidP="00604111">
            <w:pPr>
              <w:spacing w:after="0" w:line="288" w:lineRule="auto"/>
              <w:jc w:val="left"/>
              <w:rPr>
                <w:rFonts w:ascii="Helvetica" w:hAnsi="Helvetica" w:cs="Helvetica"/>
                <w:sz w:val="18"/>
                <w:szCs w:val="18"/>
              </w:rPr>
            </w:pPr>
            <w:r w:rsidRPr="00D74382">
              <w:rPr>
                <w:rFonts w:ascii="Helvetica" w:hAnsi="Helvetica" w:cs="Helvetica"/>
                <w:sz w:val="18"/>
                <w:szCs w:val="18"/>
              </w:rPr>
              <w:t>Eventuale Campione Supplementare;</w:t>
            </w:r>
          </w:p>
          <w:p w:rsidR="00545E71" w:rsidRDefault="00604111" w:rsidP="00545E71">
            <w:pPr>
              <w:spacing w:after="0" w:line="288" w:lineRule="auto"/>
              <w:jc w:val="left"/>
              <w:rPr>
                <w:rFonts w:ascii="Helvetica" w:hAnsi="Helvetica" w:cs="Helvetica"/>
                <w:sz w:val="18"/>
                <w:szCs w:val="18"/>
              </w:rPr>
            </w:pPr>
            <w:r w:rsidRPr="00D74382">
              <w:rPr>
                <w:rFonts w:ascii="Helvetica" w:hAnsi="Helvetica" w:cs="Helvetica"/>
                <w:sz w:val="18"/>
                <w:szCs w:val="18"/>
              </w:rPr>
              <w:t xml:space="preserve">Alimentazione Data </w:t>
            </w:r>
            <w:r w:rsidR="00AD54EB" w:rsidRPr="00D74382">
              <w:rPr>
                <w:rFonts w:ascii="Helvetica" w:hAnsi="Helvetica" w:cs="Helvetica"/>
                <w:sz w:val="18"/>
                <w:szCs w:val="18"/>
              </w:rPr>
              <w:t>Base;</w:t>
            </w:r>
            <w:r w:rsidR="00545E71" w:rsidRPr="00D74382">
              <w:rPr>
                <w:rFonts w:ascii="Helvetica" w:hAnsi="Helvetica" w:cs="Helvetica"/>
                <w:sz w:val="18"/>
                <w:szCs w:val="18"/>
              </w:rPr>
              <w:t xml:space="preserve"> </w:t>
            </w:r>
          </w:p>
          <w:p w:rsidR="00604111" w:rsidRDefault="00545E71" w:rsidP="00604111">
            <w:pPr>
              <w:spacing w:after="0" w:line="288" w:lineRule="auto"/>
              <w:jc w:val="left"/>
              <w:rPr>
                <w:rFonts w:ascii="Helvetica" w:hAnsi="Helvetica" w:cs="Helvetica"/>
                <w:sz w:val="18"/>
                <w:szCs w:val="18"/>
              </w:rPr>
            </w:pPr>
            <w:r w:rsidRPr="00D74382">
              <w:rPr>
                <w:rFonts w:ascii="Helvetica" w:hAnsi="Helvetica" w:cs="Helvetica"/>
                <w:sz w:val="18"/>
                <w:szCs w:val="18"/>
              </w:rPr>
              <w:t>Documento di Sintesi degli Audit eseguiti – Tavola di sintesi degli esiti degli Audit;</w:t>
            </w:r>
          </w:p>
          <w:p w:rsidR="00533A24" w:rsidRPr="00D74382" w:rsidRDefault="00533A24" w:rsidP="00604111">
            <w:pPr>
              <w:spacing w:after="0" w:line="288" w:lineRule="auto"/>
              <w:jc w:val="left"/>
              <w:rPr>
                <w:rFonts w:ascii="Helvetica" w:hAnsi="Helvetica" w:cs="Helvetica"/>
                <w:sz w:val="18"/>
                <w:szCs w:val="18"/>
              </w:rPr>
            </w:pPr>
            <w:r>
              <w:rPr>
                <w:rFonts w:ascii="Helvetica" w:hAnsi="Helvetica"/>
                <w:sz w:val="18"/>
                <w:szCs w:val="18"/>
              </w:rPr>
              <w:t>Aggiornamento e completamento del Sistema Informativo del lavoro svolto;</w:t>
            </w:r>
          </w:p>
        </w:tc>
        <w:tc>
          <w:tcPr>
            <w:tcW w:w="343" w:type="pct"/>
            <w:vAlign w:val="center"/>
          </w:tcPr>
          <w:p w:rsidR="00604111" w:rsidRPr="00D74382" w:rsidRDefault="00604111" w:rsidP="00DA34B2">
            <w:pPr>
              <w:spacing w:after="0" w:line="288" w:lineRule="auto"/>
              <w:jc w:val="center"/>
              <w:rPr>
                <w:rFonts w:ascii="Helvetica" w:hAnsi="Helvetica" w:cs="Helvetica"/>
                <w:sz w:val="18"/>
                <w:szCs w:val="18"/>
              </w:rPr>
            </w:pPr>
            <w:r w:rsidRPr="00D74382">
              <w:rPr>
                <w:rFonts w:ascii="Helvetica" w:hAnsi="Helvetica" w:cs="Helvetica"/>
                <w:sz w:val="18"/>
                <w:szCs w:val="18"/>
              </w:rPr>
              <w:t>Ottobre</w:t>
            </w:r>
          </w:p>
          <w:p w:rsidR="00604111" w:rsidRPr="00D74382" w:rsidRDefault="00604111" w:rsidP="00DA34B2">
            <w:pPr>
              <w:spacing w:after="0" w:line="288" w:lineRule="auto"/>
              <w:jc w:val="center"/>
              <w:rPr>
                <w:rFonts w:ascii="Helvetica" w:hAnsi="Helvetica" w:cs="Helvetica"/>
                <w:sz w:val="18"/>
                <w:szCs w:val="18"/>
              </w:rPr>
            </w:pPr>
            <w:r w:rsidRPr="00D74382">
              <w:rPr>
                <w:rFonts w:ascii="Helvetica" w:hAnsi="Helvetica" w:cs="Helvetica"/>
                <w:sz w:val="18"/>
                <w:szCs w:val="18"/>
              </w:rPr>
              <w:t>201</w:t>
            </w:r>
            <w:r w:rsidR="00E542A2">
              <w:rPr>
                <w:rFonts w:ascii="Helvetica" w:hAnsi="Helvetica" w:cs="Helvetica"/>
                <w:sz w:val="18"/>
                <w:szCs w:val="18"/>
              </w:rPr>
              <w:t>8</w:t>
            </w:r>
          </w:p>
        </w:tc>
        <w:tc>
          <w:tcPr>
            <w:tcW w:w="359" w:type="pct"/>
            <w:shd w:val="clear" w:color="auto" w:fill="auto"/>
            <w:vAlign w:val="center"/>
          </w:tcPr>
          <w:p w:rsidR="00B31BDD" w:rsidRPr="00D74382" w:rsidRDefault="00AD54EB" w:rsidP="00DA34B2">
            <w:pPr>
              <w:spacing w:after="0" w:line="288" w:lineRule="auto"/>
              <w:jc w:val="center"/>
              <w:rPr>
                <w:rFonts w:ascii="Helvetica" w:hAnsi="Helvetica" w:cs="Helvetica"/>
                <w:sz w:val="18"/>
                <w:szCs w:val="18"/>
              </w:rPr>
            </w:pPr>
            <w:r>
              <w:rPr>
                <w:rFonts w:ascii="Helvetica" w:hAnsi="Helvetica" w:cs="Helvetica"/>
                <w:sz w:val="18"/>
                <w:szCs w:val="18"/>
              </w:rPr>
              <w:t>Dicembre</w:t>
            </w:r>
          </w:p>
          <w:p w:rsidR="00604111" w:rsidRPr="00D74382" w:rsidRDefault="00604111" w:rsidP="00DA34B2">
            <w:pPr>
              <w:spacing w:after="0" w:line="288" w:lineRule="auto"/>
              <w:jc w:val="center"/>
              <w:rPr>
                <w:rFonts w:ascii="Helvetica" w:hAnsi="Helvetica" w:cs="Helvetica"/>
                <w:sz w:val="18"/>
                <w:szCs w:val="18"/>
              </w:rPr>
            </w:pPr>
            <w:r w:rsidRPr="00D74382">
              <w:rPr>
                <w:rFonts w:ascii="Helvetica" w:hAnsi="Helvetica" w:cs="Helvetica"/>
                <w:sz w:val="18"/>
                <w:szCs w:val="18"/>
              </w:rPr>
              <w:t xml:space="preserve"> 201</w:t>
            </w:r>
            <w:r w:rsidR="00E542A2">
              <w:rPr>
                <w:rFonts w:ascii="Helvetica" w:hAnsi="Helvetica" w:cs="Helvetica"/>
                <w:sz w:val="18"/>
                <w:szCs w:val="18"/>
              </w:rPr>
              <w:t>8</w:t>
            </w:r>
          </w:p>
        </w:tc>
        <w:tc>
          <w:tcPr>
            <w:tcW w:w="459" w:type="pct"/>
            <w:shd w:val="clear" w:color="auto" w:fill="auto"/>
            <w:vAlign w:val="center"/>
          </w:tcPr>
          <w:p w:rsidR="00604111" w:rsidRPr="00D74382" w:rsidRDefault="00604111" w:rsidP="00DA34B2">
            <w:pPr>
              <w:spacing w:after="0" w:line="288" w:lineRule="auto"/>
              <w:jc w:val="center"/>
              <w:rPr>
                <w:rFonts w:ascii="Helvetica" w:hAnsi="Helvetica" w:cs="Helvetica"/>
                <w:sz w:val="18"/>
                <w:szCs w:val="18"/>
              </w:rPr>
            </w:pPr>
            <w:r w:rsidRPr="00D74382">
              <w:rPr>
                <w:rFonts w:ascii="Helvetica" w:hAnsi="Helvetica" w:cs="Helvetica"/>
                <w:sz w:val="18"/>
                <w:szCs w:val="18"/>
              </w:rPr>
              <w:t>AdA / Dirigenti Fondi</w:t>
            </w:r>
          </w:p>
        </w:tc>
        <w:tc>
          <w:tcPr>
            <w:tcW w:w="412" w:type="pct"/>
            <w:shd w:val="clear" w:color="auto" w:fill="auto"/>
            <w:vAlign w:val="center"/>
          </w:tcPr>
          <w:p w:rsidR="00604111" w:rsidRPr="00D74382" w:rsidRDefault="00A75F98" w:rsidP="00DA34B2">
            <w:pPr>
              <w:spacing w:after="0" w:line="288" w:lineRule="auto"/>
              <w:jc w:val="center"/>
              <w:rPr>
                <w:rFonts w:ascii="Helvetica" w:hAnsi="Helvetica" w:cs="Helvetica"/>
                <w:sz w:val="18"/>
                <w:szCs w:val="18"/>
              </w:rPr>
            </w:pPr>
            <w:r>
              <w:rPr>
                <w:rFonts w:ascii="Helvetica" w:hAnsi="Helvetica" w:cs="Helvetica"/>
                <w:sz w:val="18"/>
                <w:szCs w:val="18"/>
              </w:rPr>
              <w:t>Auditor</w:t>
            </w:r>
          </w:p>
          <w:p w:rsidR="00604111" w:rsidRPr="00D74382" w:rsidRDefault="00604111" w:rsidP="00DA34B2">
            <w:pPr>
              <w:spacing w:after="0" w:line="288" w:lineRule="auto"/>
              <w:jc w:val="center"/>
              <w:rPr>
                <w:rFonts w:ascii="Helvetica" w:hAnsi="Helvetica" w:cs="Helvetica"/>
                <w:sz w:val="18"/>
                <w:szCs w:val="18"/>
              </w:rPr>
            </w:pPr>
            <w:r w:rsidRPr="00D74382">
              <w:rPr>
                <w:rFonts w:ascii="Helvetica" w:hAnsi="Helvetica" w:cs="Helvetica"/>
                <w:sz w:val="18"/>
                <w:szCs w:val="18"/>
              </w:rPr>
              <w:t>Quality Reviewer</w:t>
            </w:r>
          </w:p>
        </w:tc>
        <w:tc>
          <w:tcPr>
            <w:tcW w:w="1444" w:type="pct"/>
            <w:vAlign w:val="center"/>
          </w:tcPr>
          <w:p w:rsidR="00C874F3" w:rsidRPr="00D74382" w:rsidRDefault="00C874F3" w:rsidP="004D673D">
            <w:pPr>
              <w:spacing w:after="0" w:line="288" w:lineRule="auto"/>
              <w:jc w:val="left"/>
              <w:rPr>
                <w:rFonts w:ascii="Helvetica" w:hAnsi="Helvetica"/>
                <w:sz w:val="18"/>
                <w:szCs w:val="18"/>
              </w:rPr>
            </w:pPr>
            <w:r w:rsidRPr="00D74382">
              <w:rPr>
                <w:rFonts w:ascii="Helvetica" w:hAnsi="Helvetica"/>
                <w:sz w:val="18"/>
                <w:szCs w:val="18"/>
              </w:rPr>
              <w:t xml:space="preserve">Acquisizione </w:t>
            </w:r>
            <w:r w:rsidRPr="00D74382">
              <w:rPr>
                <w:rFonts w:ascii="Helvetica" w:hAnsi="Helvetica"/>
                <w:b/>
                <w:i/>
                <w:sz w:val="18"/>
                <w:szCs w:val="18"/>
              </w:rPr>
              <w:t>documentazione per il contraddittorio</w:t>
            </w:r>
            <w:r w:rsidRPr="00D74382">
              <w:rPr>
                <w:rFonts w:ascii="Helvetica" w:hAnsi="Helvetica"/>
                <w:sz w:val="18"/>
                <w:szCs w:val="18"/>
              </w:rPr>
              <w:t>;</w:t>
            </w:r>
          </w:p>
          <w:p w:rsidR="00C874F3" w:rsidRPr="00D74382" w:rsidRDefault="00C874F3" w:rsidP="004D673D">
            <w:pPr>
              <w:spacing w:after="0" w:line="288" w:lineRule="auto"/>
              <w:jc w:val="left"/>
              <w:rPr>
                <w:rFonts w:ascii="Helvetica" w:hAnsi="Helvetica" w:cs="Helvetica"/>
                <w:b/>
                <w:i/>
                <w:sz w:val="18"/>
                <w:szCs w:val="18"/>
              </w:rPr>
            </w:pPr>
            <w:r w:rsidRPr="00D74382">
              <w:rPr>
                <w:rFonts w:ascii="Helvetica" w:hAnsi="Helvetica" w:cs="Helvetica"/>
                <w:b/>
                <w:i/>
                <w:sz w:val="18"/>
                <w:szCs w:val="18"/>
              </w:rPr>
              <w:t>check list di controllo Definitiva;</w:t>
            </w:r>
          </w:p>
          <w:p w:rsidR="00AD54EB" w:rsidRDefault="00AD54EB" w:rsidP="004D673D">
            <w:pPr>
              <w:spacing w:after="0" w:line="288" w:lineRule="auto"/>
              <w:jc w:val="left"/>
              <w:rPr>
                <w:rFonts w:ascii="Helvetica" w:hAnsi="Helvetica" w:cs="Helvetica"/>
                <w:b/>
                <w:i/>
                <w:sz w:val="18"/>
                <w:szCs w:val="18"/>
              </w:rPr>
            </w:pPr>
            <w:r w:rsidRPr="00D74382">
              <w:rPr>
                <w:rFonts w:ascii="Helvetica" w:hAnsi="Helvetica" w:cs="Helvetica"/>
                <w:b/>
                <w:i/>
                <w:sz w:val="18"/>
                <w:szCs w:val="18"/>
              </w:rPr>
              <w:t>Check List di Qualità – Ante Rapporto Definitivo;</w:t>
            </w:r>
          </w:p>
          <w:p w:rsidR="00C874F3" w:rsidRPr="00D74382" w:rsidRDefault="00C874F3" w:rsidP="004D673D">
            <w:pPr>
              <w:spacing w:after="0" w:line="288" w:lineRule="auto"/>
              <w:jc w:val="left"/>
              <w:rPr>
                <w:rFonts w:ascii="Helvetica" w:hAnsi="Helvetica" w:cs="Helvetica"/>
                <w:b/>
                <w:i/>
                <w:sz w:val="18"/>
                <w:szCs w:val="18"/>
              </w:rPr>
            </w:pPr>
            <w:r w:rsidRPr="00D74382">
              <w:rPr>
                <w:rFonts w:ascii="Helvetica" w:hAnsi="Helvetica" w:cs="Helvetica"/>
                <w:b/>
                <w:i/>
                <w:sz w:val="18"/>
                <w:szCs w:val="18"/>
              </w:rPr>
              <w:t>Rapporto Definitivo;</w:t>
            </w:r>
          </w:p>
          <w:p w:rsidR="00C874F3" w:rsidRPr="00D74382" w:rsidRDefault="00C874F3" w:rsidP="004D673D">
            <w:pPr>
              <w:spacing w:after="0" w:line="288" w:lineRule="auto"/>
              <w:jc w:val="left"/>
              <w:rPr>
                <w:rFonts w:ascii="Helvetica" w:hAnsi="Helvetica" w:cs="Helvetica"/>
                <w:b/>
                <w:i/>
                <w:sz w:val="18"/>
                <w:szCs w:val="18"/>
              </w:rPr>
            </w:pPr>
            <w:r w:rsidRPr="00D74382">
              <w:rPr>
                <w:rFonts w:ascii="Helvetica" w:hAnsi="Helvetica" w:cs="Helvetica"/>
                <w:b/>
                <w:i/>
                <w:sz w:val="18"/>
                <w:szCs w:val="18"/>
              </w:rPr>
              <w:t>Nota di trasmissione del Rapporto Definitivo ai soggetti interessati;</w:t>
            </w:r>
          </w:p>
          <w:p w:rsidR="00545E71" w:rsidRPr="00D74382" w:rsidRDefault="00545E71" w:rsidP="00545E71">
            <w:pPr>
              <w:spacing w:after="0" w:line="288" w:lineRule="auto"/>
              <w:jc w:val="left"/>
              <w:rPr>
                <w:rFonts w:ascii="Helvetica" w:hAnsi="Helvetica"/>
                <w:b/>
                <w:i/>
                <w:sz w:val="18"/>
                <w:szCs w:val="18"/>
              </w:rPr>
            </w:pPr>
            <w:r w:rsidRPr="00D74382">
              <w:rPr>
                <w:rFonts w:ascii="Helvetica" w:hAnsi="Helvetica"/>
                <w:b/>
                <w:i/>
                <w:sz w:val="18"/>
                <w:szCs w:val="18"/>
              </w:rPr>
              <w:t xml:space="preserve">Documento di Sintesi degli Audit eseguiti  – </w:t>
            </w:r>
            <w:r w:rsidRPr="00D74382">
              <w:rPr>
                <w:rFonts w:ascii="Helvetica" w:hAnsi="Helvetica"/>
                <w:i/>
                <w:sz w:val="18"/>
                <w:szCs w:val="18"/>
              </w:rPr>
              <w:t>Tavola di sintesi degli esiti degli Audit</w:t>
            </w:r>
            <w:r w:rsidR="004F2E5C">
              <w:rPr>
                <w:rFonts w:ascii="Helvetica" w:hAnsi="Helvetica"/>
                <w:i/>
                <w:sz w:val="18"/>
                <w:szCs w:val="18"/>
              </w:rPr>
              <w:t xml:space="preserve"> con determinazione del tasso di errore</w:t>
            </w:r>
            <w:r w:rsidRPr="00D74382">
              <w:rPr>
                <w:rFonts w:ascii="Helvetica" w:hAnsi="Helvetica"/>
                <w:i/>
                <w:sz w:val="18"/>
                <w:szCs w:val="18"/>
              </w:rPr>
              <w:t>;</w:t>
            </w:r>
          </w:p>
          <w:p w:rsidR="00604111" w:rsidRPr="00D74382" w:rsidRDefault="00604111" w:rsidP="004D673D">
            <w:pPr>
              <w:spacing w:after="0" w:line="288" w:lineRule="auto"/>
              <w:jc w:val="left"/>
              <w:rPr>
                <w:rFonts w:ascii="Helvetica" w:hAnsi="Helvetica" w:cs="Helvetica"/>
                <w:sz w:val="18"/>
                <w:szCs w:val="18"/>
              </w:rPr>
            </w:pPr>
          </w:p>
        </w:tc>
      </w:tr>
      <w:tr w:rsidR="006D14EE" w:rsidRPr="00D74382" w:rsidTr="00753085">
        <w:trPr>
          <w:trHeight w:val="471"/>
        </w:trPr>
        <w:tc>
          <w:tcPr>
            <w:tcW w:w="214" w:type="pct"/>
            <w:shd w:val="clear" w:color="auto" w:fill="auto"/>
            <w:vAlign w:val="center"/>
          </w:tcPr>
          <w:p w:rsidR="006D14EE" w:rsidRPr="00D74382" w:rsidRDefault="006D14EE" w:rsidP="00DA34B2">
            <w:pPr>
              <w:spacing w:after="0" w:line="288" w:lineRule="auto"/>
              <w:jc w:val="center"/>
              <w:rPr>
                <w:rFonts w:ascii="Helvetica" w:hAnsi="Helvetica" w:cs="Helvetica"/>
                <w:sz w:val="18"/>
                <w:szCs w:val="18"/>
              </w:rPr>
            </w:pPr>
          </w:p>
        </w:tc>
        <w:tc>
          <w:tcPr>
            <w:tcW w:w="1769" w:type="pct"/>
            <w:shd w:val="clear" w:color="auto" w:fill="auto"/>
            <w:vAlign w:val="center"/>
          </w:tcPr>
          <w:p w:rsidR="006D14EE" w:rsidRDefault="004F2E5C" w:rsidP="00285EE5">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0C52BF" w:rsidRPr="00111595" w:rsidRDefault="000C52BF" w:rsidP="00285EE5">
            <w:pPr>
              <w:spacing w:after="0" w:line="288" w:lineRule="auto"/>
              <w:jc w:val="left"/>
              <w:rPr>
                <w:rFonts w:ascii="Helvetica" w:hAnsi="Helvetica" w:cs="Helvetica"/>
                <w:b/>
                <w:i/>
                <w:sz w:val="18"/>
                <w:szCs w:val="18"/>
              </w:rPr>
            </w:pPr>
            <w:r w:rsidRPr="000C52BF">
              <w:rPr>
                <w:rFonts w:ascii="Helvetica" w:hAnsi="Helvetica" w:cs="Helvetica"/>
                <w:b/>
                <w:i/>
                <w:sz w:val="18"/>
                <w:szCs w:val="18"/>
              </w:rPr>
              <w:t xml:space="preserve">- Conclusioni – </w:t>
            </w:r>
            <w:r w:rsidRPr="00E269C3">
              <w:rPr>
                <w:rFonts w:ascii="Helvetica" w:hAnsi="Helvetica" w:cs="Helvetica"/>
                <w:i/>
                <w:sz w:val="18"/>
                <w:szCs w:val="18"/>
              </w:rPr>
              <w:t>Questa sezione della check list deve essere completata prima che l’audit sia concluso.</w:t>
            </w:r>
          </w:p>
        </w:tc>
        <w:tc>
          <w:tcPr>
            <w:tcW w:w="3018" w:type="pct"/>
            <w:gridSpan w:val="5"/>
            <w:shd w:val="clear" w:color="auto" w:fill="auto"/>
            <w:vAlign w:val="center"/>
          </w:tcPr>
          <w:p w:rsidR="006D14EE" w:rsidRPr="00D74382" w:rsidRDefault="00F721FA" w:rsidP="004D673D">
            <w:pPr>
              <w:spacing w:after="0" w:line="288" w:lineRule="auto"/>
              <w:jc w:val="left"/>
              <w:rPr>
                <w:rFonts w:ascii="Helvetica" w:hAnsi="Helvetica"/>
                <w:b/>
                <w:i/>
                <w:sz w:val="18"/>
                <w:szCs w:val="18"/>
              </w:rPr>
            </w:pPr>
            <w:r w:rsidRPr="00F721FA">
              <w:rPr>
                <w:rFonts w:ascii="Helvetica" w:hAnsi="Helvetica"/>
                <w:b/>
                <w:i/>
                <w:sz w:val="18"/>
                <w:szCs w:val="18"/>
              </w:rPr>
              <w:t xml:space="preserve">Check List Per La Verifica Della Qualità Dell’attivita’ Audit Relativamente Al Rapporto </w:t>
            </w:r>
            <w:r w:rsidR="00A17270">
              <w:rPr>
                <w:rFonts w:ascii="Helvetica" w:hAnsi="Helvetica"/>
                <w:b/>
                <w:i/>
                <w:sz w:val="18"/>
                <w:szCs w:val="18"/>
              </w:rPr>
              <w:t>Definitvo s</w:t>
            </w:r>
            <w:r w:rsidRPr="00F721FA">
              <w:rPr>
                <w:rFonts w:ascii="Helvetica" w:hAnsi="Helvetica"/>
                <w:b/>
                <w:i/>
                <w:sz w:val="18"/>
                <w:szCs w:val="18"/>
              </w:rPr>
              <w:t>ull’audit Delle Operazioni</w:t>
            </w:r>
          </w:p>
        </w:tc>
      </w:tr>
      <w:tr w:rsidR="002B2F7D" w:rsidRPr="00D74382" w:rsidTr="00753085">
        <w:trPr>
          <w:trHeight w:val="996"/>
        </w:trPr>
        <w:tc>
          <w:tcPr>
            <w:tcW w:w="214" w:type="pct"/>
            <w:shd w:val="clear" w:color="auto" w:fill="auto"/>
            <w:vAlign w:val="center"/>
          </w:tcPr>
          <w:p w:rsidR="00604111" w:rsidRPr="00D74382" w:rsidRDefault="00604111" w:rsidP="00DA34B2">
            <w:pPr>
              <w:spacing w:after="0" w:line="288" w:lineRule="auto"/>
              <w:jc w:val="center"/>
              <w:rPr>
                <w:rFonts w:ascii="Helvetica" w:hAnsi="Helvetica" w:cs="Helvetica"/>
                <w:sz w:val="18"/>
                <w:szCs w:val="18"/>
              </w:rPr>
            </w:pPr>
          </w:p>
        </w:tc>
        <w:tc>
          <w:tcPr>
            <w:tcW w:w="1769" w:type="pct"/>
            <w:shd w:val="clear" w:color="auto" w:fill="auto"/>
            <w:vAlign w:val="center"/>
          </w:tcPr>
          <w:p w:rsidR="00604111" w:rsidRPr="00D74382" w:rsidRDefault="001C0BB8" w:rsidP="00285EE5">
            <w:pPr>
              <w:spacing w:after="0" w:line="288" w:lineRule="auto"/>
              <w:jc w:val="left"/>
              <w:rPr>
                <w:rFonts w:ascii="Helvetica" w:hAnsi="Helvetica" w:cs="Helvetica"/>
                <w:sz w:val="18"/>
                <w:szCs w:val="18"/>
              </w:rPr>
            </w:pPr>
            <w:r w:rsidRPr="00D74382">
              <w:rPr>
                <w:rFonts w:ascii="Helvetica" w:hAnsi="Helvetica" w:cs="Helvetica"/>
                <w:sz w:val="18"/>
                <w:szCs w:val="18"/>
              </w:rPr>
              <w:t xml:space="preserve">Tavola di </w:t>
            </w:r>
            <w:r w:rsidR="00604111" w:rsidRPr="00D74382">
              <w:rPr>
                <w:rFonts w:ascii="Helvetica" w:hAnsi="Helvetica" w:cs="Helvetica"/>
                <w:sz w:val="18"/>
                <w:szCs w:val="18"/>
              </w:rPr>
              <w:t>Follow – up per le operazioni con raccomandazioni aperte e/o monitoraggio di eventuali azioni specifiche intraprese dagli OI</w:t>
            </w:r>
            <w:r w:rsidR="002B2F7D" w:rsidRPr="00D74382">
              <w:rPr>
                <w:rFonts w:ascii="Helvetica" w:hAnsi="Helvetica" w:cs="Helvetica"/>
                <w:sz w:val="18"/>
                <w:szCs w:val="18"/>
              </w:rPr>
              <w:t xml:space="preserve">, ADA, ADC, ADG </w:t>
            </w:r>
          </w:p>
        </w:tc>
        <w:tc>
          <w:tcPr>
            <w:tcW w:w="343" w:type="pct"/>
            <w:shd w:val="clear" w:color="auto" w:fill="auto"/>
            <w:vAlign w:val="center"/>
          </w:tcPr>
          <w:p w:rsidR="00604111" w:rsidRPr="00D74382" w:rsidRDefault="00BE0546" w:rsidP="003D7B51">
            <w:pPr>
              <w:spacing w:after="0" w:line="288" w:lineRule="auto"/>
              <w:jc w:val="center"/>
              <w:rPr>
                <w:rFonts w:ascii="Helvetica" w:hAnsi="Helvetica" w:cs="Helvetica"/>
                <w:sz w:val="18"/>
                <w:szCs w:val="18"/>
              </w:rPr>
            </w:pPr>
            <w:r w:rsidRPr="00D74382">
              <w:rPr>
                <w:rFonts w:ascii="Helvetica" w:hAnsi="Helvetica" w:cs="Helvetica"/>
                <w:sz w:val="18"/>
                <w:szCs w:val="18"/>
              </w:rPr>
              <w:t>Dicembre</w:t>
            </w:r>
          </w:p>
          <w:p w:rsidR="00BE0546" w:rsidRPr="00D74382" w:rsidRDefault="00BE0546" w:rsidP="003D7B51">
            <w:pPr>
              <w:spacing w:after="0" w:line="288" w:lineRule="auto"/>
              <w:jc w:val="center"/>
              <w:rPr>
                <w:rFonts w:ascii="Helvetica" w:hAnsi="Helvetica" w:cs="Helvetica"/>
                <w:sz w:val="18"/>
                <w:szCs w:val="18"/>
              </w:rPr>
            </w:pPr>
            <w:r w:rsidRPr="00D74382">
              <w:rPr>
                <w:rFonts w:ascii="Helvetica" w:hAnsi="Helvetica" w:cs="Helvetica"/>
                <w:sz w:val="18"/>
                <w:szCs w:val="18"/>
              </w:rPr>
              <w:t>201</w:t>
            </w:r>
            <w:r w:rsidR="00E542A2">
              <w:rPr>
                <w:rFonts w:ascii="Helvetica" w:hAnsi="Helvetica" w:cs="Helvetica"/>
                <w:sz w:val="18"/>
                <w:szCs w:val="18"/>
              </w:rPr>
              <w:t>8</w:t>
            </w:r>
          </w:p>
        </w:tc>
        <w:tc>
          <w:tcPr>
            <w:tcW w:w="359" w:type="pct"/>
            <w:shd w:val="clear" w:color="auto" w:fill="auto"/>
            <w:vAlign w:val="center"/>
          </w:tcPr>
          <w:p w:rsidR="00604111" w:rsidRPr="00D74382" w:rsidRDefault="00BE0546" w:rsidP="00DA34B2">
            <w:pPr>
              <w:spacing w:after="0" w:line="288" w:lineRule="auto"/>
              <w:jc w:val="center"/>
              <w:rPr>
                <w:rFonts w:ascii="Helvetica" w:hAnsi="Helvetica" w:cs="Helvetica"/>
                <w:sz w:val="18"/>
                <w:szCs w:val="18"/>
              </w:rPr>
            </w:pPr>
            <w:r w:rsidRPr="00D74382">
              <w:rPr>
                <w:rFonts w:ascii="Helvetica" w:hAnsi="Helvetica" w:cs="Helvetica"/>
                <w:sz w:val="18"/>
                <w:szCs w:val="18"/>
              </w:rPr>
              <w:t>Gennaio</w:t>
            </w:r>
          </w:p>
          <w:p w:rsidR="00BE0546" w:rsidRPr="00D74382" w:rsidRDefault="00BE0546" w:rsidP="00DA34B2">
            <w:pPr>
              <w:spacing w:after="0" w:line="288" w:lineRule="auto"/>
              <w:jc w:val="center"/>
              <w:rPr>
                <w:rFonts w:ascii="Helvetica" w:hAnsi="Helvetica" w:cs="Helvetica"/>
                <w:sz w:val="18"/>
                <w:szCs w:val="18"/>
              </w:rPr>
            </w:pPr>
            <w:r w:rsidRPr="00D74382">
              <w:rPr>
                <w:rFonts w:ascii="Helvetica" w:hAnsi="Helvetica" w:cs="Helvetica"/>
                <w:sz w:val="18"/>
                <w:szCs w:val="18"/>
              </w:rPr>
              <w:t>201</w:t>
            </w:r>
            <w:r w:rsidR="00E542A2">
              <w:rPr>
                <w:rFonts w:ascii="Helvetica" w:hAnsi="Helvetica" w:cs="Helvetica"/>
                <w:sz w:val="18"/>
                <w:szCs w:val="18"/>
              </w:rPr>
              <w:t>9</w:t>
            </w:r>
          </w:p>
        </w:tc>
        <w:tc>
          <w:tcPr>
            <w:tcW w:w="459" w:type="pct"/>
            <w:shd w:val="clear" w:color="auto" w:fill="auto"/>
            <w:vAlign w:val="center"/>
          </w:tcPr>
          <w:p w:rsidR="00604111" w:rsidRPr="00D74382" w:rsidRDefault="00604111" w:rsidP="00DA34B2">
            <w:pPr>
              <w:spacing w:after="0" w:line="288" w:lineRule="auto"/>
              <w:jc w:val="center"/>
              <w:rPr>
                <w:rFonts w:ascii="Helvetica" w:hAnsi="Helvetica" w:cs="Helvetica"/>
                <w:sz w:val="18"/>
                <w:szCs w:val="18"/>
              </w:rPr>
            </w:pPr>
            <w:r w:rsidRPr="00D74382">
              <w:rPr>
                <w:rFonts w:ascii="Helvetica" w:hAnsi="Helvetica" w:cs="Helvetica"/>
                <w:sz w:val="18"/>
                <w:szCs w:val="18"/>
              </w:rPr>
              <w:t>AdA / Dirigenti Fondi</w:t>
            </w:r>
          </w:p>
        </w:tc>
        <w:tc>
          <w:tcPr>
            <w:tcW w:w="412" w:type="pct"/>
            <w:shd w:val="clear" w:color="auto" w:fill="auto"/>
            <w:vAlign w:val="center"/>
          </w:tcPr>
          <w:p w:rsidR="00604111" w:rsidRPr="00D74382" w:rsidRDefault="00A75F98" w:rsidP="00DA34B2">
            <w:pPr>
              <w:spacing w:after="0" w:line="288" w:lineRule="auto"/>
              <w:jc w:val="center"/>
              <w:rPr>
                <w:rFonts w:ascii="Helvetica" w:hAnsi="Helvetica" w:cs="Helvetica"/>
                <w:sz w:val="18"/>
                <w:szCs w:val="18"/>
              </w:rPr>
            </w:pPr>
            <w:r>
              <w:rPr>
                <w:rFonts w:ascii="Helvetica" w:hAnsi="Helvetica" w:cs="Helvetica"/>
                <w:sz w:val="18"/>
                <w:szCs w:val="18"/>
              </w:rPr>
              <w:t>Auditor</w:t>
            </w:r>
          </w:p>
          <w:p w:rsidR="00604111" w:rsidRPr="00D74382" w:rsidRDefault="00604111" w:rsidP="00DA34B2">
            <w:pPr>
              <w:spacing w:after="0" w:line="288" w:lineRule="auto"/>
              <w:jc w:val="center"/>
              <w:rPr>
                <w:rFonts w:ascii="Helvetica" w:hAnsi="Helvetica" w:cs="Helvetica"/>
                <w:sz w:val="18"/>
                <w:szCs w:val="18"/>
              </w:rPr>
            </w:pPr>
            <w:r w:rsidRPr="00D74382">
              <w:rPr>
                <w:rFonts w:ascii="Helvetica" w:hAnsi="Helvetica" w:cs="Helvetica"/>
                <w:sz w:val="18"/>
                <w:szCs w:val="18"/>
              </w:rPr>
              <w:t>Quality Reviewer</w:t>
            </w:r>
          </w:p>
        </w:tc>
        <w:tc>
          <w:tcPr>
            <w:tcW w:w="1444" w:type="pct"/>
            <w:shd w:val="clear" w:color="auto" w:fill="auto"/>
            <w:vAlign w:val="center"/>
          </w:tcPr>
          <w:p w:rsidR="00BE0546" w:rsidRPr="00D74382" w:rsidRDefault="00C874F3" w:rsidP="004D673D">
            <w:pPr>
              <w:spacing w:after="0" w:line="288" w:lineRule="auto"/>
              <w:jc w:val="left"/>
              <w:rPr>
                <w:rFonts w:ascii="Helvetica" w:hAnsi="Helvetica"/>
                <w:sz w:val="18"/>
                <w:szCs w:val="18"/>
              </w:rPr>
            </w:pPr>
            <w:r w:rsidRPr="00D74382">
              <w:rPr>
                <w:rFonts w:ascii="Helvetica" w:hAnsi="Helvetica"/>
                <w:b/>
                <w:i/>
                <w:sz w:val="18"/>
                <w:szCs w:val="18"/>
              </w:rPr>
              <w:t>Tavola di Follow-UP</w:t>
            </w:r>
            <w:r w:rsidRPr="00D74382">
              <w:rPr>
                <w:rFonts w:ascii="Helvetica" w:hAnsi="Helvetica"/>
                <w:sz w:val="18"/>
                <w:szCs w:val="18"/>
              </w:rPr>
              <w:t xml:space="preserve"> </w:t>
            </w:r>
            <w:r w:rsidR="006D14EE" w:rsidRPr="006D14EE">
              <w:rPr>
                <w:rFonts w:ascii="Helvetica" w:hAnsi="Helvetica"/>
                <w:b/>
                <w:i/>
                <w:sz w:val="18"/>
                <w:szCs w:val="18"/>
              </w:rPr>
              <w:t>degli esiti dell’Audit delle Operazioni</w:t>
            </w:r>
            <w:r w:rsidR="006D14EE">
              <w:rPr>
                <w:rFonts w:ascii="Helvetica" w:hAnsi="Helvetica"/>
                <w:sz w:val="18"/>
                <w:szCs w:val="18"/>
              </w:rPr>
              <w:t xml:space="preserve"> - </w:t>
            </w:r>
            <w:r w:rsidRPr="00D74382">
              <w:rPr>
                <w:rFonts w:ascii="Helvetica" w:hAnsi="Helvetica"/>
                <w:sz w:val="18"/>
                <w:szCs w:val="18"/>
              </w:rPr>
              <w:t>approvazione da parte dell’ADA  e del Dirigente del Fondo</w:t>
            </w:r>
            <w:r w:rsidR="00BE0546" w:rsidRPr="00D74382">
              <w:rPr>
                <w:rFonts w:ascii="Helvetica" w:hAnsi="Helvetica"/>
                <w:sz w:val="18"/>
                <w:szCs w:val="18"/>
              </w:rPr>
              <w:t>;</w:t>
            </w:r>
          </w:p>
        </w:tc>
      </w:tr>
      <w:tr w:rsidR="00F721FA" w:rsidRPr="00D74382" w:rsidTr="00753085">
        <w:trPr>
          <w:trHeight w:val="996"/>
        </w:trPr>
        <w:tc>
          <w:tcPr>
            <w:tcW w:w="214" w:type="pct"/>
            <w:shd w:val="clear" w:color="auto" w:fill="auto"/>
            <w:vAlign w:val="center"/>
          </w:tcPr>
          <w:p w:rsidR="00F721FA" w:rsidRPr="00D74382" w:rsidRDefault="00F721FA" w:rsidP="00DA34B2">
            <w:pPr>
              <w:spacing w:after="0" w:line="288" w:lineRule="auto"/>
              <w:jc w:val="center"/>
              <w:rPr>
                <w:rFonts w:ascii="Helvetica" w:hAnsi="Helvetica" w:cs="Helvetica"/>
                <w:sz w:val="18"/>
                <w:szCs w:val="18"/>
              </w:rPr>
            </w:pPr>
          </w:p>
        </w:tc>
        <w:tc>
          <w:tcPr>
            <w:tcW w:w="1769" w:type="pct"/>
            <w:shd w:val="clear" w:color="auto" w:fill="auto"/>
            <w:vAlign w:val="center"/>
          </w:tcPr>
          <w:p w:rsidR="00F721FA" w:rsidRDefault="00F721FA" w:rsidP="00285EE5">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E269C3" w:rsidRDefault="00E269C3" w:rsidP="00285EE5">
            <w:pPr>
              <w:spacing w:after="0" w:line="288" w:lineRule="auto"/>
              <w:jc w:val="left"/>
              <w:rPr>
                <w:rFonts w:ascii="Helvetica" w:hAnsi="Helvetica" w:cs="Helvetica"/>
                <w:b/>
                <w:i/>
                <w:sz w:val="18"/>
                <w:szCs w:val="18"/>
              </w:rPr>
            </w:pPr>
            <w:r>
              <w:rPr>
                <w:rFonts w:ascii="Helvetica" w:hAnsi="Helvetica"/>
                <w:b/>
                <w:i/>
                <w:sz w:val="18"/>
                <w:szCs w:val="18"/>
              </w:rPr>
              <w:t xml:space="preserve">All’archiviazione Della </w:t>
            </w:r>
            <w:r w:rsidRPr="00F721FA">
              <w:rPr>
                <w:rFonts w:ascii="Helvetica" w:hAnsi="Helvetica"/>
                <w:b/>
                <w:i/>
                <w:sz w:val="18"/>
                <w:szCs w:val="18"/>
              </w:rPr>
              <w:t>Documentazione</w:t>
            </w:r>
            <w:r>
              <w:rPr>
                <w:rFonts w:ascii="Helvetica" w:hAnsi="Helvetica"/>
                <w:b/>
                <w:i/>
                <w:sz w:val="18"/>
                <w:szCs w:val="18"/>
              </w:rPr>
              <w:t>:</w:t>
            </w:r>
          </w:p>
          <w:p w:rsidR="00111595" w:rsidRPr="00111595" w:rsidRDefault="001169A4" w:rsidP="00285EE5">
            <w:pPr>
              <w:spacing w:after="0" w:line="288" w:lineRule="auto"/>
              <w:jc w:val="left"/>
              <w:rPr>
                <w:rFonts w:ascii="Helvetica" w:hAnsi="Helvetica" w:cs="Helvetica"/>
                <w:b/>
                <w:i/>
                <w:sz w:val="18"/>
                <w:szCs w:val="18"/>
              </w:rPr>
            </w:pPr>
            <w:r>
              <w:rPr>
                <w:rFonts w:ascii="Helvetica" w:hAnsi="Helvetica"/>
                <w:b/>
                <w:i/>
                <w:sz w:val="18"/>
                <w:szCs w:val="18"/>
              </w:rPr>
              <w:t xml:space="preserve">La </w:t>
            </w:r>
            <w:r w:rsidRPr="00111595">
              <w:rPr>
                <w:rFonts w:ascii="Helvetica" w:hAnsi="Helvetica"/>
                <w:b/>
                <w:i/>
                <w:sz w:val="18"/>
                <w:szCs w:val="18"/>
              </w:rPr>
              <w:t xml:space="preserve"> check list deve essere compilata nel corso delle diverse fasi di audit (pianificazione, audit sul campo, attività di reporting, follow up, chiusura)</w:t>
            </w:r>
          </w:p>
        </w:tc>
        <w:tc>
          <w:tcPr>
            <w:tcW w:w="3018" w:type="pct"/>
            <w:gridSpan w:val="5"/>
            <w:shd w:val="clear" w:color="auto" w:fill="auto"/>
            <w:vAlign w:val="center"/>
          </w:tcPr>
          <w:p w:rsidR="00F721FA" w:rsidRPr="00D74382" w:rsidRDefault="00F721FA" w:rsidP="004D673D">
            <w:pPr>
              <w:spacing w:after="0" w:line="288" w:lineRule="auto"/>
              <w:jc w:val="left"/>
              <w:rPr>
                <w:rFonts w:ascii="Helvetica" w:hAnsi="Helvetica"/>
                <w:b/>
                <w:i/>
                <w:sz w:val="18"/>
                <w:szCs w:val="18"/>
              </w:rPr>
            </w:pPr>
            <w:r w:rsidRPr="00F721FA">
              <w:rPr>
                <w:rFonts w:ascii="Helvetica" w:hAnsi="Helvetica"/>
                <w:b/>
                <w:i/>
                <w:sz w:val="18"/>
                <w:szCs w:val="18"/>
              </w:rPr>
              <w:t>Check List Per La Verifica Della Qualità Dell’attivita’ Audit R</w:t>
            </w:r>
            <w:r>
              <w:rPr>
                <w:rFonts w:ascii="Helvetica" w:hAnsi="Helvetica"/>
                <w:b/>
                <w:i/>
                <w:sz w:val="18"/>
                <w:szCs w:val="18"/>
              </w:rPr>
              <w:t xml:space="preserve">elativa All’archiviazione Della </w:t>
            </w:r>
            <w:r w:rsidRPr="00F721FA">
              <w:rPr>
                <w:rFonts w:ascii="Helvetica" w:hAnsi="Helvetica"/>
                <w:b/>
                <w:i/>
                <w:sz w:val="18"/>
                <w:szCs w:val="18"/>
              </w:rPr>
              <w:t>Documentazione</w:t>
            </w:r>
          </w:p>
        </w:tc>
      </w:tr>
    </w:tbl>
    <w:p w:rsidR="00EE736B" w:rsidRDefault="00EE736B" w:rsidP="00211237">
      <w:pPr>
        <w:rPr>
          <w:rFonts w:ascii="Helvetica" w:hAnsi="Helvetica"/>
        </w:rPr>
      </w:pPr>
    </w:p>
    <w:p w:rsidR="002C49F1" w:rsidRDefault="002C49F1" w:rsidP="00211237">
      <w:pPr>
        <w:rPr>
          <w:rFonts w:ascii="Helvetica" w:hAnsi="Helvetica"/>
        </w:rPr>
      </w:pPr>
    </w:p>
    <w:p w:rsidR="002C49F1" w:rsidRPr="00A234DF" w:rsidRDefault="002C49F1" w:rsidP="00211237">
      <w:pPr>
        <w:rPr>
          <w:rFonts w:ascii="Helvetica" w:hAnsi="Helvetica"/>
        </w:rPr>
        <w:sectPr w:rsidR="002C49F1" w:rsidRPr="00A234DF" w:rsidSect="00B83752">
          <w:pgSz w:w="16840" w:h="11907" w:orient="landscape" w:code="9"/>
          <w:pgMar w:top="1276" w:right="964" w:bottom="1134" w:left="851" w:header="709" w:footer="709" w:gutter="0"/>
          <w:cols w:space="708"/>
          <w:docGrid w:linePitch="360"/>
        </w:sectPr>
      </w:pPr>
    </w:p>
    <w:p w:rsidR="006D1A94" w:rsidRPr="00D74382" w:rsidRDefault="006D1A94" w:rsidP="00211237">
      <w:pPr>
        <w:rPr>
          <w:rFonts w:ascii="Helvetica" w:hAnsi="Helvetica"/>
        </w:rPr>
      </w:pPr>
    </w:p>
    <w:p w:rsidR="006D1A94" w:rsidRPr="00D74382" w:rsidRDefault="008F16E6" w:rsidP="006D1A94">
      <w:pPr>
        <w:pStyle w:val="Titolo3"/>
        <w:ind w:firstLine="708"/>
        <w:rPr>
          <w:rFonts w:ascii="Helvetica" w:hAnsi="Helvetica"/>
          <w:sz w:val="22"/>
          <w:szCs w:val="22"/>
        </w:rPr>
      </w:pPr>
      <w:bookmarkStart w:id="34" w:name="_Toc526438709"/>
      <w:r>
        <w:rPr>
          <w:rFonts w:ascii="Helvetica" w:hAnsi="Helvetica"/>
          <w:sz w:val="22"/>
          <w:szCs w:val="22"/>
        </w:rPr>
        <w:t>4</w:t>
      </w:r>
      <w:r w:rsidR="006D1A94" w:rsidRPr="00D74382">
        <w:rPr>
          <w:rFonts w:ascii="Helvetica" w:hAnsi="Helvetica"/>
          <w:sz w:val="22"/>
          <w:szCs w:val="22"/>
        </w:rPr>
        <w:t xml:space="preserve"> - Audit dei Conti</w:t>
      </w:r>
      <w:bookmarkEnd w:id="34"/>
    </w:p>
    <w:p w:rsidR="00671360" w:rsidRDefault="00671360" w:rsidP="009554B6">
      <w:pPr>
        <w:spacing w:after="0"/>
        <w:rPr>
          <w:rFonts w:ascii="Helvetica" w:hAnsi="Helvetica"/>
          <w:sz w:val="22"/>
          <w:szCs w:val="22"/>
          <w:lang w:eastAsia="it-IT"/>
        </w:rPr>
      </w:pPr>
    </w:p>
    <w:p w:rsidR="003C4B9A" w:rsidRPr="003C4B9A" w:rsidRDefault="003C4B9A" w:rsidP="003C4B9A">
      <w:pPr>
        <w:spacing w:after="0"/>
        <w:rPr>
          <w:rFonts w:ascii="Helvetica" w:hAnsi="Helvetica"/>
          <w:sz w:val="22"/>
          <w:szCs w:val="22"/>
          <w:lang w:eastAsia="it-IT"/>
        </w:rPr>
      </w:pPr>
      <w:r w:rsidRPr="003C4B9A">
        <w:rPr>
          <w:rFonts w:ascii="Helvetica" w:hAnsi="Helvetica"/>
          <w:sz w:val="22"/>
          <w:szCs w:val="22"/>
          <w:lang w:eastAsia="it-IT"/>
        </w:rPr>
        <w:t xml:space="preserve">L’audit dei conti è svolto, per ogni anno contabile, in conformità all’art. 137 paragrafo 1 del Reg. (UE) n. 1303/2013, dell’art. 29 del Reg. (UE) n. 480/2014. </w:t>
      </w:r>
    </w:p>
    <w:p w:rsidR="003C4B9A" w:rsidRDefault="003C4B9A" w:rsidP="003C4B9A">
      <w:pPr>
        <w:spacing w:after="0"/>
        <w:rPr>
          <w:rFonts w:ascii="Helvetica" w:hAnsi="Helvetica"/>
          <w:sz w:val="22"/>
          <w:szCs w:val="22"/>
          <w:lang w:eastAsia="it-IT"/>
        </w:rPr>
      </w:pPr>
      <w:r w:rsidRPr="003C4B9A">
        <w:rPr>
          <w:rFonts w:ascii="Helvetica" w:hAnsi="Helvetica"/>
          <w:sz w:val="22"/>
          <w:szCs w:val="22"/>
          <w:lang w:eastAsia="it-IT"/>
        </w:rPr>
        <w:t>Attraverso l’audit dei conti, l’AdA deve fornire una ragionevole garanzia sulla veridicità, completezza, accuratezza degli importi compresi nei conti. La metodologia finalizzata all’audit dei conti considera gli esiti del lavoro di audit dei sistemi, con particolare riferimento a quelli riferiti all’Autorità di Certificazione ed ai risultati degli audit sulle operazioni. Inoltre l’AdA, conformemente agli orientamenti previsti dalla Nota EGESIF 15-0016-02 del 05/02/2016 concernenti le linee guida per gli Stati Membri sull’Audit dei Conti, effettua delle verifiche aggiuntive finali sui conti, che consentono all’Autorità di Audit la possibilità di fornire un parere per stabilire se questi ultimi forniscono un quadro veritiero e corretto.</w:t>
      </w:r>
    </w:p>
    <w:p w:rsidR="003C4B9A" w:rsidRDefault="003C4B9A" w:rsidP="009554B6">
      <w:pPr>
        <w:spacing w:after="0"/>
        <w:rPr>
          <w:rFonts w:ascii="Helvetica" w:hAnsi="Helvetica"/>
          <w:sz w:val="22"/>
          <w:szCs w:val="22"/>
          <w:lang w:eastAsia="it-IT"/>
        </w:rPr>
      </w:pPr>
    </w:p>
    <w:p w:rsidR="00386796" w:rsidRDefault="00386796" w:rsidP="009554B6">
      <w:pPr>
        <w:spacing w:after="0"/>
        <w:rPr>
          <w:rFonts w:ascii="Helvetica" w:hAnsi="Helvetica"/>
          <w:sz w:val="22"/>
          <w:szCs w:val="22"/>
          <w:lang w:eastAsia="it-IT"/>
        </w:rPr>
      </w:pPr>
      <w:r w:rsidRPr="00386796">
        <w:rPr>
          <w:rFonts w:ascii="Helvetica" w:hAnsi="Helvetica"/>
          <w:sz w:val="22"/>
          <w:szCs w:val="22"/>
          <w:lang w:eastAsia="it-IT"/>
        </w:rPr>
        <w:t xml:space="preserve">Gli audit dei conti vanno eseguiti prima della data del 15/02 di ogni anno contabile N+1, in modo da poter essere utilmente inclusi nella Relazione Annuale di Controllo, da presentare entro la data sopra indicata. L’AdA deve necessariamente assegnare, tra gli altri, una particolare rilevanza nell’ambito dell’audit di sistema sull’AdC, al requisito chiave n. 13 </w:t>
      </w:r>
      <w:r w:rsidRPr="00EC1822">
        <w:rPr>
          <w:rFonts w:ascii="Helvetica" w:hAnsi="Helvetica"/>
          <w:i/>
          <w:sz w:val="22"/>
          <w:szCs w:val="22"/>
          <w:lang w:eastAsia="it-IT"/>
        </w:rPr>
        <w:t>“Adeguate procedure per elaborare e certificare la completezza, accuratezza e la veridicità dei conti</w:t>
      </w:r>
      <w:r w:rsidRPr="00386796">
        <w:rPr>
          <w:rFonts w:ascii="Helvetica" w:hAnsi="Helvetica"/>
          <w:sz w:val="22"/>
          <w:szCs w:val="22"/>
          <w:lang w:eastAsia="it-IT"/>
        </w:rPr>
        <w:t xml:space="preserve">”. A tal fine, si prevede l’esecuzione di test di controllo in grado di coprire tutti gli elementi fondamentali dei conti, come descritto al punto 5 dell'articolo 29 del Reg. delegato. Si ritiene dunque che già a partire dagli esiti dei test di controllo condotti sul requisito chiave </w:t>
      </w:r>
      <w:r w:rsidR="00024588">
        <w:rPr>
          <w:rFonts w:ascii="Helvetica" w:hAnsi="Helvetica"/>
          <w:sz w:val="22"/>
          <w:szCs w:val="22"/>
          <w:lang w:eastAsia="it-IT"/>
        </w:rPr>
        <w:t>RC</w:t>
      </w:r>
      <w:r w:rsidRPr="00386796">
        <w:rPr>
          <w:rFonts w:ascii="Helvetica" w:hAnsi="Helvetica"/>
          <w:sz w:val="22"/>
          <w:szCs w:val="22"/>
          <w:lang w:eastAsia="it-IT"/>
        </w:rPr>
        <w:t>13, e più in generale su gli altri requisiti chiave dell’AdC, si possano ottenere ragionevoli garanzie sulle procedure adottate da quest’ultima, con riferimento all’affidabilità dei conti sulla base dell’apposita checkl</w:t>
      </w:r>
      <w:r w:rsidR="003C4B9A">
        <w:rPr>
          <w:rFonts w:ascii="Helvetica" w:hAnsi="Helvetica"/>
          <w:sz w:val="22"/>
          <w:szCs w:val="22"/>
          <w:lang w:eastAsia="it-IT"/>
        </w:rPr>
        <w:t xml:space="preserve">ist per gli audit di sistema per </w:t>
      </w:r>
      <w:r w:rsidRPr="00386796">
        <w:rPr>
          <w:rFonts w:ascii="Helvetica" w:hAnsi="Helvetica"/>
          <w:sz w:val="22"/>
          <w:szCs w:val="22"/>
          <w:lang w:eastAsia="it-IT"/>
        </w:rPr>
        <w:t>l’AdC</w:t>
      </w:r>
      <w:r w:rsidR="00EC1822">
        <w:rPr>
          <w:rFonts w:ascii="Helvetica" w:hAnsi="Helvetica"/>
          <w:sz w:val="22"/>
          <w:szCs w:val="22"/>
          <w:lang w:eastAsia="it-IT"/>
        </w:rPr>
        <w:t>.</w:t>
      </w:r>
    </w:p>
    <w:p w:rsidR="00F83F60" w:rsidRPr="00D74382" w:rsidRDefault="00F83F60" w:rsidP="004F6837">
      <w:pPr>
        <w:spacing w:after="0"/>
        <w:rPr>
          <w:rFonts w:ascii="Helvetica" w:hAnsi="Helvetica"/>
          <w:sz w:val="22"/>
          <w:szCs w:val="22"/>
          <w:lang w:eastAsia="it-IT"/>
        </w:rPr>
      </w:pPr>
    </w:p>
    <w:p w:rsidR="00F83F60" w:rsidRPr="00D74382" w:rsidRDefault="00F83F60" w:rsidP="004F6837">
      <w:pPr>
        <w:spacing w:after="0"/>
        <w:rPr>
          <w:rFonts w:ascii="Helvetica" w:hAnsi="Helvetica"/>
          <w:sz w:val="22"/>
          <w:szCs w:val="22"/>
          <w:lang w:eastAsia="it-IT"/>
        </w:rPr>
      </w:pPr>
      <w:r w:rsidRPr="00D74382">
        <w:rPr>
          <w:rFonts w:ascii="Helvetica" w:hAnsi="Helvetica"/>
          <w:sz w:val="22"/>
          <w:szCs w:val="22"/>
          <w:lang w:eastAsia="it-IT"/>
        </w:rPr>
        <w:t>La verifica degli aspetti di cui sopra sarà eseguita sulla base della apposita checklist approntata (vedasi l’allegato al manuale delle procedure ADA)</w:t>
      </w:r>
      <w:r w:rsidR="00500C88" w:rsidRPr="00D74382">
        <w:rPr>
          <w:rFonts w:ascii="Helvetica" w:hAnsi="Helvetica"/>
          <w:sz w:val="22"/>
          <w:szCs w:val="22"/>
          <w:lang w:eastAsia="it-IT"/>
        </w:rPr>
        <w:t xml:space="preserve">, </w:t>
      </w:r>
      <w:r w:rsidR="00671360">
        <w:rPr>
          <w:rFonts w:ascii="Helvetica" w:hAnsi="Helvetica"/>
          <w:sz w:val="22"/>
          <w:szCs w:val="22"/>
          <w:lang w:eastAsia="it-IT"/>
        </w:rPr>
        <w:t xml:space="preserve">e </w:t>
      </w:r>
      <w:r w:rsidRPr="00D74382">
        <w:rPr>
          <w:rFonts w:ascii="Helvetica" w:hAnsi="Helvetica"/>
          <w:sz w:val="22"/>
          <w:szCs w:val="22"/>
          <w:lang w:eastAsia="it-IT"/>
        </w:rPr>
        <w:t xml:space="preserve">un </w:t>
      </w:r>
      <w:r w:rsidR="00500C88" w:rsidRPr="00D74382">
        <w:rPr>
          <w:rFonts w:ascii="Helvetica" w:hAnsi="Helvetica"/>
          <w:sz w:val="22"/>
          <w:szCs w:val="22"/>
          <w:lang w:eastAsia="it-IT"/>
        </w:rPr>
        <w:t xml:space="preserve">Rapporto di audit </w:t>
      </w:r>
      <w:r w:rsidRPr="00D74382">
        <w:rPr>
          <w:rFonts w:ascii="Helvetica" w:hAnsi="Helvetica"/>
          <w:sz w:val="22"/>
          <w:szCs w:val="22"/>
          <w:lang w:eastAsia="it-IT"/>
        </w:rPr>
        <w:t>preliminare</w:t>
      </w:r>
      <w:r w:rsidR="00500C88" w:rsidRPr="00D74382">
        <w:rPr>
          <w:rFonts w:ascii="Helvetica" w:hAnsi="Helvetica"/>
          <w:sz w:val="22"/>
          <w:szCs w:val="22"/>
          <w:lang w:eastAsia="it-IT"/>
        </w:rPr>
        <w:t>, Condivisione del Rapporto di audit preliminare, e</w:t>
      </w:r>
      <w:r w:rsidRPr="00D74382">
        <w:rPr>
          <w:rFonts w:ascii="Helvetica" w:hAnsi="Helvetica"/>
          <w:sz w:val="22"/>
          <w:szCs w:val="22"/>
          <w:lang w:eastAsia="it-IT"/>
        </w:rPr>
        <w:t xml:space="preserve"> un rapporto</w:t>
      </w:r>
      <w:r w:rsidR="00500C88" w:rsidRPr="00D74382">
        <w:rPr>
          <w:rFonts w:ascii="Helvetica" w:hAnsi="Helvetica"/>
          <w:sz w:val="22"/>
          <w:szCs w:val="22"/>
          <w:lang w:eastAsia="it-IT"/>
        </w:rPr>
        <w:t xml:space="preserve"> di audit</w:t>
      </w:r>
      <w:r w:rsidRPr="00D74382">
        <w:rPr>
          <w:rFonts w:ascii="Helvetica" w:hAnsi="Helvetica"/>
          <w:sz w:val="22"/>
          <w:szCs w:val="22"/>
          <w:lang w:eastAsia="it-IT"/>
        </w:rPr>
        <w:t xml:space="preserve"> definitivo.</w:t>
      </w:r>
    </w:p>
    <w:p w:rsidR="00F83F60" w:rsidRPr="00D74382" w:rsidRDefault="00F83F60" w:rsidP="004F6837">
      <w:pPr>
        <w:spacing w:after="0"/>
        <w:rPr>
          <w:rFonts w:ascii="Helvetica" w:hAnsi="Helvetica"/>
          <w:sz w:val="22"/>
          <w:szCs w:val="22"/>
          <w:lang w:eastAsia="it-IT"/>
        </w:rPr>
      </w:pPr>
      <w:r w:rsidRPr="00D74382">
        <w:rPr>
          <w:rFonts w:ascii="Helvetica" w:hAnsi="Helvetica"/>
          <w:sz w:val="22"/>
          <w:szCs w:val="22"/>
          <w:lang w:eastAsia="it-IT"/>
        </w:rPr>
        <w:t>I risultati del lavoro di audit hanno, inoltre, lo scopo di consentire all'AdC, se necessario, di correggere ulteriormente i suoi conti prima della certificazione</w:t>
      </w:r>
      <w:r w:rsidR="004B3DE0">
        <w:rPr>
          <w:rFonts w:ascii="Helvetica" w:hAnsi="Helvetica"/>
          <w:sz w:val="22"/>
          <w:szCs w:val="22"/>
          <w:lang w:eastAsia="it-IT"/>
        </w:rPr>
        <w:t xml:space="preserve"> intermedia finale</w:t>
      </w:r>
      <w:r w:rsidRPr="00D74382">
        <w:rPr>
          <w:rFonts w:ascii="Helvetica" w:hAnsi="Helvetica"/>
          <w:sz w:val="22"/>
          <w:szCs w:val="22"/>
          <w:lang w:eastAsia="it-IT"/>
        </w:rPr>
        <w:t xml:space="preserve"> alla Commissione.</w:t>
      </w:r>
    </w:p>
    <w:p w:rsidR="00500C88" w:rsidRPr="00D74382" w:rsidRDefault="00500C88" w:rsidP="009554B6">
      <w:pPr>
        <w:spacing w:after="0"/>
        <w:rPr>
          <w:rFonts w:ascii="Helvetica" w:hAnsi="Helvetica"/>
          <w:sz w:val="22"/>
          <w:szCs w:val="22"/>
          <w:lang w:eastAsia="it-IT"/>
        </w:rPr>
      </w:pPr>
    </w:p>
    <w:p w:rsidR="006D1A94" w:rsidRPr="00D74382" w:rsidRDefault="006D1A94" w:rsidP="009554B6">
      <w:pPr>
        <w:spacing w:after="0"/>
        <w:rPr>
          <w:rFonts w:ascii="Helvetica" w:hAnsi="Helvetica"/>
          <w:sz w:val="22"/>
          <w:szCs w:val="22"/>
          <w:lang w:eastAsia="it-IT"/>
        </w:rPr>
      </w:pPr>
      <w:r w:rsidRPr="009554B6">
        <w:rPr>
          <w:rFonts w:ascii="Helvetica" w:hAnsi="Helvetica"/>
          <w:sz w:val="22"/>
          <w:szCs w:val="22"/>
          <w:lang w:eastAsia="it-IT"/>
        </w:rPr>
        <w:t>L'AdA emetterà un parere senza riserve nell’ipotesi in cui l'AdC rifletta nei conti definitivi tutte le</w:t>
      </w:r>
      <w:r w:rsidRPr="00D74382">
        <w:rPr>
          <w:rFonts w:ascii="Helvetica" w:hAnsi="Helvetica"/>
          <w:sz w:val="22"/>
          <w:szCs w:val="22"/>
          <w:lang w:eastAsia="it-IT"/>
        </w:rPr>
        <w:t xml:space="preserve"> rettifiche ritenute necessarie dall'AdA. Nel caso in cui verranno rilevate criticità, nell’ambito degli audit dei conti, saranno attivate le necessarie procedure allo scopo di monitorare l’attuazione di raccomandazioni di natura preventiva o correttiva</w:t>
      </w:r>
      <w:r w:rsidR="00500C88" w:rsidRPr="00D74382">
        <w:rPr>
          <w:rFonts w:ascii="Helvetica" w:hAnsi="Helvetica"/>
          <w:sz w:val="22"/>
          <w:szCs w:val="22"/>
          <w:lang w:eastAsia="it-IT"/>
        </w:rPr>
        <w:t xml:space="preserve"> (Follow-Up audit dei conti)</w:t>
      </w:r>
      <w:r w:rsidRPr="00D74382">
        <w:rPr>
          <w:rFonts w:ascii="Helvetica" w:hAnsi="Helvetica"/>
          <w:sz w:val="22"/>
          <w:szCs w:val="22"/>
          <w:lang w:eastAsia="it-IT"/>
        </w:rPr>
        <w:t>.</w:t>
      </w:r>
    </w:p>
    <w:p w:rsidR="009C0B27" w:rsidRDefault="009C0B27" w:rsidP="006D1A94">
      <w:pPr>
        <w:spacing w:after="0"/>
        <w:rPr>
          <w:rFonts w:ascii="Helvetica" w:hAnsi="Helvetica"/>
          <w:sz w:val="22"/>
          <w:szCs w:val="22"/>
          <w:lang w:eastAsia="it-IT"/>
        </w:rPr>
      </w:pPr>
    </w:p>
    <w:p w:rsidR="000565D6" w:rsidRPr="00910222" w:rsidRDefault="000565D6" w:rsidP="003C4B9A">
      <w:pPr>
        <w:spacing w:after="0"/>
        <w:rPr>
          <w:rFonts w:ascii="Helvetica" w:hAnsi="Helvetica"/>
          <w:sz w:val="22"/>
          <w:szCs w:val="22"/>
          <w:lang w:eastAsia="it-IT"/>
        </w:rPr>
      </w:pPr>
      <w:r w:rsidRPr="00910222">
        <w:rPr>
          <w:rFonts w:ascii="Helvetica" w:hAnsi="Helvetica"/>
          <w:sz w:val="22"/>
          <w:szCs w:val="22"/>
          <w:lang w:eastAsia="it-IT"/>
        </w:rPr>
        <w:t>Al termine dell’attività di controllo l’Autorità di Audit procede ad una valutazione dei risultati, al fine di determinare se siano presenti e di quale natura siano le irregolarità e attivare le necessarie comunicazioni.</w:t>
      </w:r>
    </w:p>
    <w:p w:rsidR="000565D6" w:rsidRDefault="000565D6" w:rsidP="003C4B9A">
      <w:pPr>
        <w:spacing w:after="0"/>
        <w:rPr>
          <w:rFonts w:ascii="Helvetica" w:hAnsi="Helvetica"/>
          <w:sz w:val="22"/>
          <w:szCs w:val="22"/>
          <w:lang w:eastAsia="it-IT"/>
        </w:rPr>
      </w:pPr>
      <w:r w:rsidRPr="00910222">
        <w:rPr>
          <w:rFonts w:ascii="Helvetica" w:hAnsi="Helvetica"/>
          <w:sz w:val="22"/>
          <w:szCs w:val="22"/>
          <w:lang w:eastAsia="it-IT"/>
        </w:rPr>
        <w:t>In particolare, occorre che l’analisi degli esiti dell’attività di audit evidenzi se le eventuali irregolarità riscontrate siano sistemiche o isolate e quindi se l’errore sia ricorrente e imputabile a gravi lacune nei Sistemi di gestione e controllo, tanto da richiedere una revisione degli stessi, o al contrario sia conseguenza di una inadempienza occasionale o anomala.</w:t>
      </w:r>
    </w:p>
    <w:p w:rsidR="000565D6" w:rsidRDefault="000565D6" w:rsidP="000565D6">
      <w:pPr>
        <w:spacing w:after="0" w:line="288" w:lineRule="auto"/>
        <w:ind w:right="38"/>
        <w:rPr>
          <w:rFonts w:ascii="Helvetica" w:hAnsi="Helvetica"/>
          <w:sz w:val="22"/>
          <w:szCs w:val="22"/>
        </w:rPr>
      </w:pPr>
    </w:p>
    <w:p w:rsidR="00804CAE" w:rsidRDefault="00804CAE" w:rsidP="006D1A94">
      <w:pPr>
        <w:spacing w:after="0"/>
        <w:rPr>
          <w:rFonts w:ascii="Helvetica" w:hAnsi="Helvetica"/>
          <w:sz w:val="22"/>
          <w:szCs w:val="22"/>
        </w:rPr>
      </w:pPr>
      <w:r w:rsidRPr="00FD7139">
        <w:rPr>
          <w:rFonts w:ascii="Helvetica" w:hAnsi="Helvetica"/>
          <w:b/>
          <w:i/>
          <w:sz w:val="22"/>
          <w:szCs w:val="22"/>
          <w:lang w:eastAsia="it-IT"/>
        </w:rPr>
        <w:t>correlazione con gli altri processi</w:t>
      </w:r>
    </w:p>
    <w:p w:rsidR="00386796" w:rsidRDefault="00386796" w:rsidP="006D1A94">
      <w:pPr>
        <w:spacing w:after="0"/>
        <w:rPr>
          <w:rFonts w:ascii="Helvetica" w:hAnsi="Helvetica"/>
          <w:sz w:val="22"/>
          <w:szCs w:val="22"/>
          <w:lang w:eastAsia="it-IT"/>
        </w:rPr>
      </w:pPr>
      <w:r w:rsidRPr="00386796">
        <w:rPr>
          <w:rFonts w:ascii="Helvetica" w:hAnsi="Helvetica"/>
          <w:sz w:val="22"/>
          <w:szCs w:val="22"/>
          <w:lang w:eastAsia="it-IT"/>
        </w:rPr>
        <w:t>Nell’ambito degli audit dei conti, l’AdA, alla luce degli esiti finali degli audit delle operazioni, verificherà la corretta implementazione dei meccanismi di follow up a fronte di spese valutate come non ammissibili (effettività dei ritiri, decertificazioni delle spese dichiarate non ammissibili, recuperi, ecc.).</w:t>
      </w:r>
    </w:p>
    <w:p w:rsidR="00804CAE" w:rsidRDefault="00804CAE" w:rsidP="00804CAE">
      <w:pPr>
        <w:spacing w:after="0"/>
        <w:rPr>
          <w:rFonts w:ascii="Helvetica" w:hAnsi="Helvetica"/>
          <w:sz w:val="22"/>
          <w:szCs w:val="22"/>
          <w:lang w:eastAsia="it-IT"/>
        </w:rPr>
      </w:pPr>
      <w:r w:rsidRPr="00D74382">
        <w:rPr>
          <w:rFonts w:ascii="Helvetica" w:hAnsi="Helvetica"/>
          <w:sz w:val="22"/>
          <w:szCs w:val="22"/>
          <w:lang w:eastAsia="it-IT"/>
        </w:rPr>
        <w:t>Le informazioni dettagliate relative al lavoro di audit svolto e i risultati dell’audit dei conti saranno inseriti nella specifica sezione della Relazione Annuale di Controllo (All. IX cap. 6 della del Reg. (UE) n. 207/2015.</w:t>
      </w:r>
    </w:p>
    <w:p w:rsidR="00386796" w:rsidRDefault="00386796" w:rsidP="006D1A94">
      <w:pPr>
        <w:spacing w:after="0"/>
        <w:rPr>
          <w:rFonts w:ascii="Helvetica" w:hAnsi="Helvetica"/>
          <w:sz w:val="22"/>
          <w:szCs w:val="22"/>
          <w:lang w:eastAsia="it-IT"/>
        </w:rPr>
      </w:pPr>
    </w:p>
    <w:p w:rsidR="00F721FA" w:rsidRDefault="00F721FA" w:rsidP="00C72FE0">
      <w:pPr>
        <w:spacing w:after="0" w:line="288" w:lineRule="auto"/>
        <w:ind w:right="38"/>
        <w:rPr>
          <w:rFonts w:ascii="Helvetica" w:hAnsi="Helvetica"/>
          <w:sz w:val="22"/>
          <w:szCs w:val="22"/>
        </w:rPr>
      </w:pPr>
    </w:p>
    <w:p w:rsidR="00C72FE0" w:rsidRPr="00D74382" w:rsidRDefault="00C72FE0" w:rsidP="003968E0">
      <w:pPr>
        <w:rPr>
          <w:rFonts w:ascii="Helvetica" w:hAnsi="Helvetica"/>
        </w:rPr>
        <w:sectPr w:rsidR="00C72FE0" w:rsidRPr="00D74382" w:rsidSect="00C874F3">
          <w:pgSz w:w="11907" w:h="16840" w:code="9"/>
          <w:pgMar w:top="261" w:right="1134" w:bottom="851" w:left="1276" w:header="709" w:footer="709" w:gutter="0"/>
          <w:cols w:space="708"/>
          <w:docGrid w:linePitch="360"/>
        </w:sectPr>
      </w:pPr>
      <w:bookmarkStart w:id="35" w:name="_Toc495662564"/>
    </w:p>
    <w:p w:rsidR="00500C88" w:rsidRPr="00D74382" w:rsidRDefault="00500C88" w:rsidP="009554B6">
      <w:pPr>
        <w:spacing w:after="0"/>
        <w:rPr>
          <w:rFonts w:ascii="Helvetica" w:hAnsi="Helvetica"/>
          <w:sz w:val="22"/>
          <w:szCs w:val="22"/>
        </w:rPr>
      </w:pPr>
    </w:p>
    <w:p w:rsidR="00500C88" w:rsidRDefault="00500C88" w:rsidP="00500C88">
      <w:pPr>
        <w:spacing w:after="0"/>
        <w:rPr>
          <w:rFonts w:ascii="Helvetica" w:hAnsi="Helvetica"/>
          <w:sz w:val="22"/>
          <w:szCs w:val="22"/>
        </w:rPr>
      </w:pPr>
      <w:r w:rsidRPr="00D74382">
        <w:rPr>
          <w:rFonts w:ascii="Helvetica" w:hAnsi="Helvetica"/>
          <w:sz w:val="22"/>
          <w:szCs w:val="22"/>
        </w:rPr>
        <w:t>A seguito dell’analisi delle attività dei processi, su esposta, si individuano le seguenti attività, i Responsabili e i soggetti coinvolti e la programmazione delle attività:</w:t>
      </w:r>
    </w:p>
    <w:p w:rsidR="008F16E6" w:rsidRPr="00D74382" w:rsidRDefault="008F16E6" w:rsidP="00500C88">
      <w:pPr>
        <w:spacing w:after="0"/>
        <w:rPr>
          <w:rFonts w:ascii="Helvetica" w:hAnsi="Helvetica"/>
          <w:sz w:val="22"/>
          <w:szCs w:val="22"/>
          <w:lang w:eastAsia="it-IT"/>
        </w:rPr>
      </w:pPr>
    </w:p>
    <w:p w:rsidR="006D1A94" w:rsidRPr="008F16E6" w:rsidRDefault="008F16E6" w:rsidP="008F16E6">
      <w:pPr>
        <w:pStyle w:val="Titolo4"/>
        <w:spacing w:before="0"/>
        <w:ind w:firstLine="708"/>
        <w:rPr>
          <w:rFonts w:ascii="Helvetica" w:hAnsi="Helvetica"/>
          <w:sz w:val="22"/>
          <w:szCs w:val="22"/>
        </w:rPr>
      </w:pPr>
      <w:bookmarkStart w:id="36" w:name="_Toc526438710"/>
      <w:r w:rsidRPr="008F16E6">
        <w:rPr>
          <w:rFonts w:ascii="Helvetica" w:hAnsi="Helvetica"/>
          <w:sz w:val="22"/>
          <w:szCs w:val="22"/>
        </w:rPr>
        <w:t xml:space="preserve">Tabella 4 - </w:t>
      </w:r>
      <w:r w:rsidR="006D1A94" w:rsidRPr="008F16E6">
        <w:rPr>
          <w:rFonts w:ascii="Helvetica" w:hAnsi="Helvetica"/>
          <w:sz w:val="22"/>
          <w:szCs w:val="22"/>
        </w:rPr>
        <w:t>Audit dei Conti</w:t>
      </w:r>
      <w:bookmarkEnd w:id="35"/>
      <w:bookmarkEnd w:id="3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6"/>
        <w:gridCol w:w="4768"/>
        <w:gridCol w:w="1419"/>
        <w:gridCol w:w="1274"/>
        <w:gridCol w:w="1422"/>
        <w:gridCol w:w="1555"/>
        <w:gridCol w:w="3935"/>
      </w:tblGrid>
      <w:tr w:rsidR="00DD2640" w:rsidRPr="00D74382" w:rsidTr="009B39FB">
        <w:trPr>
          <w:tblHeader/>
        </w:trPr>
        <w:tc>
          <w:tcPr>
            <w:tcW w:w="240" w:type="pct"/>
            <w:vAlign w:val="center"/>
          </w:tcPr>
          <w:p w:rsidR="00F5415D" w:rsidRPr="00D74382" w:rsidRDefault="00F5415D" w:rsidP="00F5415D">
            <w:pPr>
              <w:spacing w:after="0" w:line="288" w:lineRule="auto"/>
              <w:jc w:val="center"/>
              <w:rPr>
                <w:rFonts w:ascii="Helvetica" w:hAnsi="Helvetica"/>
                <w:b/>
                <w:bCs/>
                <w:sz w:val="18"/>
                <w:szCs w:val="18"/>
              </w:rPr>
            </w:pPr>
          </w:p>
        </w:tc>
        <w:tc>
          <w:tcPr>
            <w:tcW w:w="1579" w:type="pct"/>
            <w:vAlign w:val="center"/>
          </w:tcPr>
          <w:p w:rsidR="00F5415D" w:rsidRPr="00D74382" w:rsidRDefault="00F5415D" w:rsidP="00F5415D">
            <w:pPr>
              <w:spacing w:after="0" w:line="288" w:lineRule="auto"/>
              <w:jc w:val="center"/>
              <w:rPr>
                <w:rFonts w:ascii="Helvetica" w:hAnsi="Helvetica"/>
                <w:b/>
                <w:bCs/>
                <w:sz w:val="18"/>
                <w:szCs w:val="18"/>
              </w:rPr>
            </w:pPr>
            <w:r w:rsidRPr="00D74382">
              <w:rPr>
                <w:rFonts w:ascii="Helvetica" w:hAnsi="Helvetica"/>
                <w:b/>
                <w:bCs/>
                <w:sz w:val="18"/>
                <w:szCs w:val="18"/>
              </w:rPr>
              <w:t>Attività</w:t>
            </w:r>
          </w:p>
        </w:tc>
        <w:tc>
          <w:tcPr>
            <w:tcW w:w="470" w:type="pct"/>
            <w:vAlign w:val="center"/>
          </w:tcPr>
          <w:p w:rsidR="00F5415D" w:rsidRPr="00D74382" w:rsidRDefault="00F5415D" w:rsidP="00F5415D">
            <w:pPr>
              <w:spacing w:after="0" w:line="288" w:lineRule="auto"/>
              <w:jc w:val="center"/>
              <w:rPr>
                <w:rFonts w:ascii="Helvetica" w:hAnsi="Helvetica"/>
                <w:b/>
                <w:bCs/>
                <w:sz w:val="18"/>
                <w:szCs w:val="18"/>
              </w:rPr>
            </w:pPr>
            <w:r w:rsidRPr="00D74382">
              <w:rPr>
                <w:rFonts w:ascii="Helvetica" w:hAnsi="Helvetica"/>
                <w:b/>
                <w:bCs/>
                <w:sz w:val="18"/>
                <w:szCs w:val="18"/>
              </w:rPr>
              <w:t>Inizio</w:t>
            </w:r>
          </w:p>
        </w:tc>
        <w:tc>
          <w:tcPr>
            <w:tcW w:w="422" w:type="pct"/>
            <w:vAlign w:val="center"/>
          </w:tcPr>
          <w:p w:rsidR="00F5415D" w:rsidRPr="00D74382" w:rsidRDefault="00F5415D" w:rsidP="00F5415D">
            <w:pPr>
              <w:spacing w:after="0" w:line="288" w:lineRule="auto"/>
              <w:jc w:val="center"/>
              <w:rPr>
                <w:rFonts w:ascii="Helvetica" w:hAnsi="Helvetica"/>
                <w:b/>
                <w:bCs/>
                <w:sz w:val="18"/>
                <w:szCs w:val="18"/>
              </w:rPr>
            </w:pPr>
            <w:r w:rsidRPr="00D74382">
              <w:rPr>
                <w:rFonts w:ascii="Helvetica" w:hAnsi="Helvetica"/>
                <w:b/>
                <w:bCs/>
                <w:sz w:val="18"/>
                <w:szCs w:val="18"/>
              </w:rPr>
              <w:t>Fine</w:t>
            </w:r>
          </w:p>
        </w:tc>
        <w:tc>
          <w:tcPr>
            <w:tcW w:w="471" w:type="pct"/>
            <w:vAlign w:val="center"/>
          </w:tcPr>
          <w:p w:rsidR="00F5415D" w:rsidRPr="00D74382" w:rsidRDefault="00F5415D" w:rsidP="00F5415D">
            <w:pPr>
              <w:spacing w:after="0" w:line="288" w:lineRule="auto"/>
              <w:jc w:val="center"/>
              <w:rPr>
                <w:rFonts w:ascii="Helvetica" w:hAnsi="Helvetica"/>
                <w:b/>
                <w:bCs/>
                <w:sz w:val="18"/>
                <w:szCs w:val="18"/>
              </w:rPr>
            </w:pPr>
            <w:r w:rsidRPr="00D74382">
              <w:rPr>
                <w:rFonts w:ascii="Helvetica" w:hAnsi="Helvetica"/>
                <w:b/>
                <w:bCs/>
                <w:sz w:val="18"/>
                <w:szCs w:val="18"/>
              </w:rPr>
              <w:t>Responsabile</w:t>
            </w:r>
          </w:p>
        </w:tc>
        <w:tc>
          <w:tcPr>
            <w:tcW w:w="515" w:type="pct"/>
            <w:vAlign w:val="center"/>
          </w:tcPr>
          <w:p w:rsidR="00F5415D" w:rsidRPr="00D74382" w:rsidRDefault="00F5415D" w:rsidP="00F5415D">
            <w:pPr>
              <w:spacing w:after="0" w:line="288" w:lineRule="auto"/>
              <w:jc w:val="center"/>
              <w:rPr>
                <w:rFonts w:ascii="Helvetica" w:hAnsi="Helvetica"/>
                <w:b/>
                <w:bCs/>
                <w:sz w:val="18"/>
                <w:szCs w:val="18"/>
              </w:rPr>
            </w:pPr>
            <w:r w:rsidRPr="00D74382">
              <w:rPr>
                <w:rFonts w:ascii="Helvetica" w:hAnsi="Helvetica"/>
                <w:b/>
                <w:bCs/>
                <w:sz w:val="18"/>
                <w:szCs w:val="18"/>
              </w:rPr>
              <w:t>Soggetti coinvolti</w:t>
            </w:r>
          </w:p>
        </w:tc>
        <w:tc>
          <w:tcPr>
            <w:tcW w:w="1303" w:type="pct"/>
            <w:vAlign w:val="center"/>
          </w:tcPr>
          <w:p w:rsidR="00F5415D" w:rsidRPr="00D74382" w:rsidRDefault="00F5415D" w:rsidP="00621872">
            <w:pPr>
              <w:spacing w:after="0" w:line="288" w:lineRule="auto"/>
              <w:jc w:val="center"/>
              <w:rPr>
                <w:rFonts w:ascii="Helvetica" w:hAnsi="Helvetica"/>
                <w:b/>
                <w:bCs/>
                <w:sz w:val="18"/>
                <w:szCs w:val="18"/>
              </w:rPr>
            </w:pPr>
            <w:r w:rsidRPr="00D74382">
              <w:rPr>
                <w:rFonts w:ascii="Helvetica" w:hAnsi="Helvetica"/>
                <w:b/>
                <w:bCs/>
                <w:sz w:val="18"/>
                <w:szCs w:val="18"/>
              </w:rPr>
              <w:t>OUTPUT</w:t>
            </w:r>
            <w:r w:rsidR="00740002" w:rsidRPr="00D74382">
              <w:rPr>
                <w:rFonts w:ascii="Helvetica" w:hAnsi="Helvetica"/>
                <w:b/>
                <w:bCs/>
                <w:sz w:val="18"/>
                <w:szCs w:val="18"/>
              </w:rPr>
              <w:t xml:space="preserve"> ATTESI</w:t>
            </w:r>
          </w:p>
        </w:tc>
      </w:tr>
      <w:tr w:rsidR="00DD2640" w:rsidRPr="00D74382" w:rsidTr="00F735B4">
        <w:trPr>
          <w:trHeight w:val="1006"/>
        </w:trPr>
        <w:tc>
          <w:tcPr>
            <w:tcW w:w="240" w:type="pct"/>
            <w:shd w:val="clear" w:color="auto" w:fill="auto"/>
            <w:vAlign w:val="center"/>
          </w:tcPr>
          <w:p w:rsidR="00F5415D" w:rsidRPr="00D74382" w:rsidRDefault="00F5415D" w:rsidP="00A30928">
            <w:pPr>
              <w:spacing w:after="0" w:line="288" w:lineRule="auto"/>
              <w:jc w:val="center"/>
              <w:rPr>
                <w:rFonts w:ascii="Helvetica" w:hAnsi="Helvetica"/>
                <w:sz w:val="18"/>
                <w:szCs w:val="18"/>
              </w:rPr>
            </w:pPr>
          </w:p>
        </w:tc>
        <w:tc>
          <w:tcPr>
            <w:tcW w:w="1579" w:type="pct"/>
            <w:shd w:val="clear" w:color="auto" w:fill="auto"/>
            <w:vAlign w:val="center"/>
          </w:tcPr>
          <w:p w:rsidR="001E2645" w:rsidRPr="00D74382" w:rsidRDefault="001E2645" w:rsidP="00A30928">
            <w:pPr>
              <w:spacing w:after="0" w:line="288" w:lineRule="auto"/>
              <w:jc w:val="left"/>
              <w:rPr>
                <w:rFonts w:ascii="Helvetica" w:hAnsi="Helvetica"/>
                <w:sz w:val="18"/>
                <w:szCs w:val="18"/>
              </w:rPr>
            </w:pPr>
            <w:r w:rsidRPr="00D74382">
              <w:rPr>
                <w:rFonts w:ascii="Helvetica" w:hAnsi="Helvetica"/>
                <w:sz w:val="18"/>
                <w:szCs w:val="18"/>
              </w:rPr>
              <w:t>Indicazioni / prescrizioni da parte di altri Organismi di controllo; ( Audit C.E. - Audit Corte dei Conti Europea  - MEF -  IGRUE);</w:t>
            </w:r>
          </w:p>
          <w:p w:rsidR="00F5415D" w:rsidRPr="00D74382" w:rsidRDefault="00F5415D" w:rsidP="00A30928">
            <w:pPr>
              <w:spacing w:after="0" w:line="288" w:lineRule="auto"/>
              <w:jc w:val="left"/>
              <w:rPr>
                <w:rFonts w:ascii="Helvetica" w:hAnsi="Helvetica"/>
                <w:sz w:val="18"/>
                <w:szCs w:val="18"/>
              </w:rPr>
            </w:pPr>
            <w:r w:rsidRPr="00D74382">
              <w:rPr>
                <w:rFonts w:ascii="Helvetica" w:hAnsi="Helvetica"/>
                <w:sz w:val="18"/>
                <w:szCs w:val="18"/>
              </w:rPr>
              <w:t>attività di follow-up sulle eventuali raccomandazioni rimaste aperte e sui requisiti fondamentali dell’AdC sull’anno precedente;</w:t>
            </w:r>
          </w:p>
        </w:tc>
        <w:tc>
          <w:tcPr>
            <w:tcW w:w="470" w:type="pct"/>
            <w:shd w:val="clear" w:color="auto" w:fill="auto"/>
            <w:vAlign w:val="center"/>
          </w:tcPr>
          <w:p w:rsidR="00F5415D" w:rsidRPr="00D74382" w:rsidRDefault="00621872" w:rsidP="00F5415D">
            <w:pPr>
              <w:spacing w:after="0" w:line="288" w:lineRule="auto"/>
              <w:jc w:val="center"/>
              <w:rPr>
                <w:rFonts w:ascii="Helvetica" w:hAnsi="Helvetica"/>
                <w:sz w:val="18"/>
                <w:szCs w:val="18"/>
              </w:rPr>
            </w:pPr>
            <w:r w:rsidRPr="00D74382">
              <w:rPr>
                <w:rFonts w:ascii="Helvetica" w:hAnsi="Helvetica"/>
                <w:sz w:val="18"/>
                <w:szCs w:val="18"/>
              </w:rPr>
              <w:t>Marzo</w:t>
            </w:r>
          </w:p>
          <w:p w:rsidR="00621872" w:rsidRPr="00D74382" w:rsidRDefault="00621872" w:rsidP="00F5415D">
            <w:pPr>
              <w:spacing w:after="0" w:line="288" w:lineRule="auto"/>
              <w:jc w:val="center"/>
              <w:rPr>
                <w:rFonts w:ascii="Helvetica" w:hAnsi="Helvetica"/>
                <w:sz w:val="18"/>
                <w:szCs w:val="18"/>
              </w:rPr>
            </w:pPr>
            <w:r w:rsidRPr="00D74382">
              <w:rPr>
                <w:rFonts w:ascii="Helvetica" w:hAnsi="Helvetica"/>
                <w:sz w:val="18"/>
                <w:szCs w:val="18"/>
              </w:rPr>
              <w:t>201</w:t>
            </w:r>
            <w:r w:rsidR="00E542A2">
              <w:rPr>
                <w:rFonts w:ascii="Helvetica" w:hAnsi="Helvetica"/>
                <w:sz w:val="18"/>
                <w:szCs w:val="18"/>
              </w:rPr>
              <w:t>8</w:t>
            </w:r>
          </w:p>
        </w:tc>
        <w:tc>
          <w:tcPr>
            <w:tcW w:w="422" w:type="pct"/>
            <w:shd w:val="clear" w:color="auto" w:fill="auto"/>
            <w:vAlign w:val="center"/>
          </w:tcPr>
          <w:p w:rsidR="00F5415D" w:rsidRPr="00D74382" w:rsidRDefault="00E542A2" w:rsidP="00F5415D">
            <w:pPr>
              <w:spacing w:after="0" w:line="288" w:lineRule="auto"/>
              <w:jc w:val="center"/>
              <w:rPr>
                <w:rFonts w:ascii="Helvetica" w:hAnsi="Helvetica"/>
                <w:sz w:val="18"/>
                <w:szCs w:val="18"/>
              </w:rPr>
            </w:pPr>
            <w:r>
              <w:rPr>
                <w:rFonts w:ascii="Helvetica" w:hAnsi="Helvetica"/>
                <w:sz w:val="18"/>
                <w:szCs w:val="18"/>
              </w:rPr>
              <w:t>giugno</w:t>
            </w:r>
          </w:p>
          <w:p w:rsidR="00621872" w:rsidRPr="00D74382" w:rsidRDefault="00621872" w:rsidP="00F5415D">
            <w:pPr>
              <w:spacing w:after="0" w:line="288" w:lineRule="auto"/>
              <w:jc w:val="center"/>
              <w:rPr>
                <w:rFonts w:ascii="Helvetica" w:hAnsi="Helvetica"/>
                <w:sz w:val="18"/>
                <w:szCs w:val="18"/>
              </w:rPr>
            </w:pPr>
            <w:r w:rsidRPr="00D74382">
              <w:rPr>
                <w:rFonts w:ascii="Helvetica" w:hAnsi="Helvetica"/>
                <w:sz w:val="18"/>
                <w:szCs w:val="18"/>
              </w:rPr>
              <w:t>201</w:t>
            </w:r>
            <w:r w:rsidR="00E542A2">
              <w:rPr>
                <w:rFonts w:ascii="Helvetica" w:hAnsi="Helvetica"/>
                <w:sz w:val="18"/>
                <w:szCs w:val="18"/>
              </w:rPr>
              <w:t>8</w:t>
            </w:r>
          </w:p>
        </w:tc>
        <w:tc>
          <w:tcPr>
            <w:tcW w:w="471" w:type="pct"/>
            <w:shd w:val="clear" w:color="auto" w:fill="auto"/>
            <w:vAlign w:val="center"/>
          </w:tcPr>
          <w:p w:rsidR="00F5415D" w:rsidRPr="00D74382" w:rsidRDefault="00F5415D" w:rsidP="00F5415D">
            <w:pPr>
              <w:spacing w:after="0" w:line="288" w:lineRule="auto"/>
              <w:jc w:val="center"/>
              <w:rPr>
                <w:rFonts w:ascii="Helvetica" w:hAnsi="Helvetica"/>
                <w:sz w:val="18"/>
                <w:szCs w:val="18"/>
              </w:rPr>
            </w:pPr>
            <w:r w:rsidRPr="00D74382">
              <w:rPr>
                <w:rFonts w:ascii="Helvetica" w:hAnsi="Helvetica"/>
                <w:sz w:val="18"/>
                <w:szCs w:val="18"/>
              </w:rPr>
              <w:t>AdA</w:t>
            </w:r>
          </w:p>
          <w:p w:rsidR="00DD2640" w:rsidRPr="00D74382" w:rsidRDefault="00DD2640" w:rsidP="00DD2640">
            <w:pPr>
              <w:spacing w:after="0" w:line="288" w:lineRule="auto"/>
              <w:jc w:val="center"/>
              <w:rPr>
                <w:rFonts w:ascii="Helvetica" w:hAnsi="Helvetica"/>
                <w:sz w:val="18"/>
                <w:szCs w:val="18"/>
              </w:rPr>
            </w:pPr>
            <w:r w:rsidRPr="00D74382">
              <w:rPr>
                <w:rFonts w:ascii="Helvetica" w:hAnsi="Helvetica"/>
                <w:sz w:val="18"/>
                <w:szCs w:val="18"/>
              </w:rPr>
              <w:t>Dirigenti del fondo</w:t>
            </w:r>
          </w:p>
          <w:p w:rsidR="00DD2640" w:rsidRPr="00D74382" w:rsidRDefault="00DD2640" w:rsidP="00F5415D">
            <w:pPr>
              <w:spacing w:after="0" w:line="288" w:lineRule="auto"/>
              <w:jc w:val="center"/>
              <w:rPr>
                <w:rFonts w:ascii="Helvetica" w:hAnsi="Helvetica"/>
                <w:sz w:val="18"/>
                <w:szCs w:val="18"/>
              </w:rPr>
            </w:pPr>
          </w:p>
        </w:tc>
        <w:tc>
          <w:tcPr>
            <w:tcW w:w="515" w:type="pct"/>
            <w:shd w:val="clear" w:color="auto" w:fill="auto"/>
            <w:vAlign w:val="center"/>
          </w:tcPr>
          <w:p w:rsidR="00F5415D" w:rsidRPr="00D74382" w:rsidRDefault="00F5415D" w:rsidP="00F5415D">
            <w:pPr>
              <w:spacing w:after="0" w:line="288" w:lineRule="auto"/>
              <w:jc w:val="center"/>
              <w:rPr>
                <w:rFonts w:ascii="Helvetica" w:hAnsi="Helvetica"/>
                <w:sz w:val="18"/>
                <w:szCs w:val="18"/>
              </w:rPr>
            </w:pPr>
            <w:r w:rsidRPr="00D74382">
              <w:rPr>
                <w:rFonts w:ascii="Helvetica" w:hAnsi="Helvetica"/>
                <w:sz w:val="18"/>
                <w:szCs w:val="18"/>
              </w:rPr>
              <w:t>Funzionari Auditor</w:t>
            </w:r>
          </w:p>
          <w:p w:rsidR="00F5415D" w:rsidRPr="00D74382" w:rsidRDefault="00F5415D" w:rsidP="00713BB3">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1303" w:type="pct"/>
            <w:shd w:val="clear" w:color="auto" w:fill="auto"/>
            <w:vAlign w:val="center"/>
          </w:tcPr>
          <w:p w:rsidR="00F721FA" w:rsidRPr="00984313" w:rsidRDefault="00F721FA" w:rsidP="00F721FA">
            <w:pPr>
              <w:spacing w:after="0" w:line="288" w:lineRule="auto"/>
              <w:jc w:val="left"/>
              <w:rPr>
                <w:rFonts w:ascii="Helvetica" w:hAnsi="Helvetica"/>
                <w:sz w:val="18"/>
                <w:szCs w:val="18"/>
              </w:rPr>
            </w:pPr>
            <w:r w:rsidRPr="00984313">
              <w:rPr>
                <w:rFonts w:ascii="Helvetica" w:hAnsi="Helvetica"/>
                <w:sz w:val="18"/>
                <w:szCs w:val="18"/>
              </w:rPr>
              <w:t>Documenti / Note ad Eventuali Riscontri alle</w:t>
            </w:r>
          </w:p>
          <w:p w:rsidR="00F721FA" w:rsidRPr="00984313" w:rsidRDefault="00F721FA" w:rsidP="00F721FA">
            <w:pPr>
              <w:spacing w:after="0" w:line="288" w:lineRule="auto"/>
              <w:jc w:val="left"/>
              <w:rPr>
                <w:rFonts w:ascii="Helvetica" w:hAnsi="Helvetica"/>
                <w:sz w:val="18"/>
                <w:szCs w:val="18"/>
              </w:rPr>
            </w:pPr>
            <w:r w:rsidRPr="00984313">
              <w:rPr>
                <w:rFonts w:ascii="Helvetica" w:hAnsi="Helvetica"/>
                <w:sz w:val="18"/>
                <w:szCs w:val="18"/>
              </w:rPr>
              <w:t>Indicazioni  della Commissione e di altri Organismo di Controllo;</w:t>
            </w:r>
          </w:p>
          <w:p w:rsidR="00F721FA" w:rsidRPr="00984313" w:rsidRDefault="00F721FA" w:rsidP="00F721FA">
            <w:pPr>
              <w:spacing w:after="0" w:line="288" w:lineRule="auto"/>
              <w:jc w:val="left"/>
              <w:rPr>
                <w:rFonts w:ascii="Helvetica" w:hAnsi="Helvetica" w:cs="Helvetica"/>
                <w:sz w:val="18"/>
                <w:szCs w:val="18"/>
              </w:rPr>
            </w:pPr>
            <w:r w:rsidRPr="00984313">
              <w:rPr>
                <w:rFonts w:ascii="Helvetica" w:hAnsi="Helvetica" w:cs="Helvetica"/>
                <w:sz w:val="18"/>
                <w:szCs w:val="18"/>
              </w:rPr>
              <w:t>Scheda di Follow-Up e Nota di trasmissione della Scheda ai soggetti interessati;</w:t>
            </w:r>
          </w:p>
          <w:p w:rsidR="00F5415D" w:rsidRPr="00D74382" w:rsidRDefault="00F721FA" w:rsidP="007972DB">
            <w:pPr>
              <w:spacing w:after="0" w:line="288" w:lineRule="auto"/>
              <w:jc w:val="left"/>
              <w:rPr>
                <w:rFonts w:ascii="Helvetica" w:hAnsi="Helvetica"/>
                <w:sz w:val="18"/>
                <w:szCs w:val="18"/>
              </w:rPr>
            </w:pPr>
            <w:r w:rsidRPr="00984313">
              <w:rPr>
                <w:rFonts w:ascii="Helvetica" w:hAnsi="Helvetica"/>
                <w:sz w:val="18"/>
                <w:szCs w:val="18"/>
              </w:rPr>
              <w:t xml:space="preserve">Tavola di Follow-Up aggiornata - approvazione da parte </w:t>
            </w:r>
            <w:r w:rsidR="007972DB" w:rsidRPr="00984313">
              <w:rPr>
                <w:rFonts w:ascii="Helvetica" w:hAnsi="Helvetica"/>
                <w:sz w:val="18"/>
                <w:szCs w:val="18"/>
              </w:rPr>
              <w:t xml:space="preserve">del Dirigente del Fondo e </w:t>
            </w:r>
            <w:r w:rsidRPr="00984313">
              <w:rPr>
                <w:rFonts w:ascii="Helvetica" w:hAnsi="Helvetica"/>
                <w:sz w:val="18"/>
                <w:szCs w:val="18"/>
              </w:rPr>
              <w:t>dell’ADA  ;</w:t>
            </w:r>
          </w:p>
        </w:tc>
      </w:tr>
      <w:tr w:rsidR="00984313" w:rsidRPr="00D74382" w:rsidTr="006F1192">
        <w:tc>
          <w:tcPr>
            <w:tcW w:w="240" w:type="pct"/>
            <w:shd w:val="clear" w:color="auto" w:fill="auto"/>
            <w:vAlign w:val="center"/>
          </w:tcPr>
          <w:p w:rsidR="00984313" w:rsidRPr="00D74382" w:rsidRDefault="00984313" w:rsidP="00A30928">
            <w:pPr>
              <w:spacing w:after="0" w:line="288" w:lineRule="auto"/>
              <w:jc w:val="center"/>
              <w:rPr>
                <w:rFonts w:ascii="Helvetica" w:hAnsi="Helvetica"/>
                <w:sz w:val="18"/>
                <w:szCs w:val="18"/>
              </w:rPr>
            </w:pPr>
          </w:p>
        </w:tc>
        <w:tc>
          <w:tcPr>
            <w:tcW w:w="1579" w:type="pct"/>
            <w:shd w:val="clear" w:color="auto" w:fill="auto"/>
            <w:vAlign w:val="center"/>
          </w:tcPr>
          <w:p w:rsidR="00B30B6E" w:rsidRPr="00C74C94" w:rsidRDefault="00B30B6E" w:rsidP="00B30B6E">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Pr>
                <w:rFonts w:ascii="Helvetica" w:hAnsi="Helvetica" w:cs="Helvetica"/>
                <w:b/>
                <w:i/>
                <w:sz w:val="18"/>
                <w:szCs w:val="18"/>
              </w:rPr>
              <w:t xml:space="preserve"> : </w:t>
            </w:r>
            <w:r w:rsidRPr="005075ED">
              <w:rPr>
                <w:rFonts w:ascii="Helvetica" w:hAnsi="Helvetica"/>
                <w:b/>
                <w:sz w:val="18"/>
                <w:szCs w:val="18"/>
              </w:rPr>
              <w:t>Follow – Up</w:t>
            </w:r>
          </w:p>
          <w:p w:rsidR="00111595" w:rsidRPr="00DC1653" w:rsidRDefault="00B30B6E" w:rsidP="00B30B6E">
            <w:pPr>
              <w:spacing w:after="0" w:line="288" w:lineRule="auto"/>
              <w:jc w:val="left"/>
              <w:rPr>
                <w:rFonts w:ascii="Helvetica" w:hAnsi="Helvetica"/>
                <w:sz w:val="18"/>
                <w:szCs w:val="18"/>
              </w:rPr>
            </w:pPr>
            <w:r w:rsidRPr="00DC1653">
              <w:rPr>
                <w:rFonts w:ascii="Helvetica" w:hAnsi="Helvetica"/>
                <w:i/>
                <w:sz w:val="18"/>
                <w:szCs w:val="18"/>
              </w:rPr>
              <w:t>La check list deve essere compilata prima dell’approvazione della Tavola di Folloow – UP  aggiornata, da parte dell’Autorità di Audit;</w:t>
            </w:r>
          </w:p>
        </w:tc>
        <w:tc>
          <w:tcPr>
            <w:tcW w:w="3181" w:type="pct"/>
            <w:gridSpan w:val="5"/>
            <w:shd w:val="clear" w:color="auto" w:fill="auto"/>
            <w:vAlign w:val="center"/>
          </w:tcPr>
          <w:p w:rsidR="00984313" w:rsidRPr="00111595" w:rsidRDefault="00111595" w:rsidP="009B39FB">
            <w:pPr>
              <w:spacing w:after="0" w:line="288" w:lineRule="auto"/>
              <w:jc w:val="left"/>
              <w:rPr>
                <w:rFonts w:ascii="Helvetica" w:hAnsi="Helvetica"/>
                <w:b/>
                <w:i/>
                <w:sz w:val="18"/>
                <w:szCs w:val="18"/>
              </w:rPr>
            </w:pPr>
            <w:r w:rsidRPr="00111595">
              <w:rPr>
                <w:rFonts w:ascii="Helvetica" w:hAnsi="Helvetica"/>
                <w:b/>
                <w:i/>
                <w:sz w:val="18"/>
                <w:szCs w:val="18"/>
              </w:rPr>
              <w:t>Check List Per La Verifica Della Qualità Dell’attivita’ Audit Relative Al Follow - Up</w:t>
            </w:r>
          </w:p>
        </w:tc>
      </w:tr>
      <w:tr w:rsidR="00DD2640" w:rsidRPr="00D74382" w:rsidTr="006944F6">
        <w:trPr>
          <w:cantSplit/>
          <w:trHeight w:val="1134"/>
        </w:trPr>
        <w:tc>
          <w:tcPr>
            <w:tcW w:w="240" w:type="pct"/>
            <w:shd w:val="clear" w:color="auto" w:fill="auto"/>
            <w:textDirection w:val="btLr"/>
            <w:vAlign w:val="center"/>
          </w:tcPr>
          <w:p w:rsidR="00F5415D" w:rsidRPr="00D74382" w:rsidRDefault="006944F6" w:rsidP="006944F6">
            <w:pPr>
              <w:spacing w:after="0" w:line="288" w:lineRule="auto"/>
              <w:ind w:left="113" w:right="113"/>
              <w:jc w:val="center"/>
              <w:rPr>
                <w:rFonts w:ascii="Helvetica" w:hAnsi="Helvetica"/>
                <w:sz w:val="18"/>
                <w:szCs w:val="18"/>
              </w:rPr>
            </w:pPr>
            <w:r>
              <w:rPr>
                <w:rFonts w:ascii="Helvetica" w:hAnsi="Helvetica"/>
                <w:sz w:val="18"/>
                <w:szCs w:val="18"/>
              </w:rPr>
              <w:t>I FASE</w:t>
            </w:r>
          </w:p>
        </w:tc>
        <w:tc>
          <w:tcPr>
            <w:tcW w:w="1579" w:type="pct"/>
            <w:shd w:val="clear" w:color="auto" w:fill="auto"/>
            <w:vAlign w:val="center"/>
          </w:tcPr>
          <w:p w:rsidR="00B847BD" w:rsidRPr="00B847BD" w:rsidRDefault="00B847BD" w:rsidP="00564893">
            <w:pPr>
              <w:spacing w:after="0" w:line="288" w:lineRule="auto"/>
              <w:jc w:val="left"/>
              <w:rPr>
                <w:rFonts w:ascii="Helvetica" w:hAnsi="Helvetica"/>
                <w:b/>
                <w:i/>
                <w:sz w:val="18"/>
                <w:szCs w:val="18"/>
              </w:rPr>
            </w:pPr>
            <w:r w:rsidRPr="00B847BD">
              <w:rPr>
                <w:rFonts w:ascii="Helvetica" w:hAnsi="Helvetica"/>
                <w:b/>
                <w:i/>
                <w:sz w:val="18"/>
                <w:szCs w:val="18"/>
              </w:rPr>
              <w:t>Analisi preliminare agli audit dei conti</w:t>
            </w:r>
          </w:p>
          <w:p w:rsidR="00564893" w:rsidRPr="00D74382" w:rsidRDefault="00564893" w:rsidP="00564893">
            <w:pPr>
              <w:spacing w:after="0" w:line="288" w:lineRule="auto"/>
              <w:jc w:val="left"/>
              <w:rPr>
                <w:rFonts w:ascii="Helvetica" w:hAnsi="Helvetica"/>
                <w:sz w:val="18"/>
                <w:szCs w:val="18"/>
              </w:rPr>
            </w:pPr>
            <w:r w:rsidRPr="00D74382">
              <w:rPr>
                <w:rFonts w:ascii="Helvetica" w:hAnsi="Helvetica"/>
                <w:sz w:val="18"/>
                <w:szCs w:val="18"/>
              </w:rPr>
              <w:t>L’ADC presenta la  Bozza dei Conti sulla base dell’Allegato VII del Reg. (UE) n. 1011/2014;</w:t>
            </w:r>
          </w:p>
          <w:p w:rsidR="00F5415D" w:rsidRPr="00D74382" w:rsidRDefault="00F5415D" w:rsidP="00A30928">
            <w:pPr>
              <w:spacing w:after="0" w:line="288" w:lineRule="auto"/>
              <w:jc w:val="left"/>
              <w:rPr>
                <w:rFonts w:ascii="Helvetica" w:hAnsi="Helvetica"/>
                <w:sz w:val="18"/>
                <w:szCs w:val="18"/>
              </w:rPr>
            </w:pPr>
            <w:r w:rsidRPr="00D74382">
              <w:rPr>
                <w:rFonts w:ascii="Helvetica" w:hAnsi="Helvetica"/>
                <w:sz w:val="18"/>
                <w:szCs w:val="18"/>
              </w:rPr>
              <w:t>Considerazioni  sugli esiti del lavoro di audit dei sistemi, con particolare riferimento a quelli riferiti all’Autorità di Certificazione ed ai risultati degli audit sulle operazioni;</w:t>
            </w:r>
          </w:p>
          <w:p w:rsidR="002D72A4" w:rsidRPr="00D74382" w:rsidRDefault="002D72A4" w:rsidP="00A30928">
            <w:pPr>
              <w:spacing w:after="0" w:line="288" w:lineRule="auto"/>
              <w:jc w:val="left"/>
              <w:rPr>
                <w:rFonts w:ascii="Helvetica" w:hAnsi="Helvetica"/>
                <w:sz w:val="18"/>
                <w:szCs w:val="18"/>
              </w:rPr>
            </w:pPr>
            <w:r w:rsidRPr="00D74382">
              <w:rPr>
                <w:rFonts w:ascii="Helvetica" w:hAnsi="Helvetica"/>
                <w:sz w:val="18"/>
                <w:szCs w:val="18"/>
              </w:rPr>
              <w:t>.L'AdG presenta la dichiarazione di affidabilità di gestione definitiva + la sintesi annuale definitiva  all'Autorità di Audit</w:t>
            </w:r>
          </w:p>
        </w:tc>
        <w:tc>
          <w:tcPr>
            <w:tcW w:w="470" w:type="pct"/>
            <w:shd w:val="clear" w:color="auto" w:fill="auto"/>
            <w:vAlign w:val="center"/>
          </w:tcPr>
          <w:p w:rsidR="00621872" w:rsidRPr="00D74382" w:rsidRDefault="00621872" w:rsidP="00621872">
            <w:pPr>
              <w:spacing w:after="0" w:line="288" w:lineRule="auto"/>
              <w:jc w:val="center"/>
              <w:rPr>
                <w:rFonts w:ascii="Helvetica" w:hAnsi="Helvetica"/>
                <w:sz w:val="18"/>
                <w:szCs w:val="18"/>
              </w:rPr>
            </w:pPr>
            <w:r w:rsidRPr="00D74382">
              <w:rPr>
                <w:rFonts w:ascii="Helvetica" w:hAnsi="Helvetica"/>
                <w:sz w:val="18"/>
                <w:szCs w:val="18"/>
              </w:rPr>
              <w:t>Novembre</w:t>
            </w:r>
          </w:p>
          <w:p w:rsidR="00621872" w:rsidRPr="00D74382" w:rsidRDefault="00621872" w:rsidP="00F5415D">
            <w:pPr>
              <w:spacing w:after="0" w:line="288" w:lineRule="auto"/>
              <w:jc w:val="center"/>
              <w:rPr>
                <w:rFonts w:ascii="Helvetica" w:hAnsi="Helvetica"/>
                <w:sz w:val="18"/>
                <w:szCs w:val="18"/>
              </w:rPr>
            </w:pPr>
            <w:r w:rsidRPr="00D74382">
              <w:rPr>
                <w:rFonts w:ascii="Helvetica" w:hAnsi="Helvetica"/>
                <w:sz w:val="18"/>
                <w:szCs w:val="18"/>
              </w:rPr>
              <w:t>201</w:t>
            </w:r>
            <w:r w:rsidR="00E542A2">
              <w:rPr>
                <w:rFonts w:ascii="Helvetica" w:hAnsi="Helvetica"/>
                <w:sz w:val="18"/>
                <w:szCs w:val="18"/>
              </w:rPr>
              <w:t>8</w:t>
            </w:r>
          </w:p>
        </w:tc>
        <w:tc>
          <w:tcPr>
            <w:tcW w:w="422" w:type="pct"/>
            <w:shd w:val="clear" w:color="auto" w:fill="auto"/>
            <w:vAlign w:val="center"/>
          </w:tcPr>
          <w:p w:rsidR="00F5415D" w:rsidRPr="00D74382" w:rsidRDefault="00621872" w:rsidP="00F5415D">
            <w:pPr>
              <w:spacing w:after="0" w:line="288" w:lineRule="auto"/>
              <w:jc w:val="center"/>
              <w:rPr>
                <w:rFonts w:ascii="Helvetica" w:hAnsi="Helvetica"/>
                <w:sz w:val="18"/>
                <w:szCs w:val="18"/>
              </w:rPr>
            </w:pPr>
            <w:r w:rsidRPr="00D74382">
              <w:rPr>
                <w:rFonts w:ascii="Helvetica" w:hAnsi="Helvetica"/>
                <w:sz w:val="18"/>
                <w:szCs w:val="18"/>
              </w:rPr>
              <w:t>Dicembre</w:t>
            </w:r>
          </w:p>
          <w:p w:rsidR="00621872" w:rsidRPr="00D74382" w:rsidRDefault="00621872" w:rsidP="00F5415D">
            <w:pPr>
              <w:spacing w:after="0" w:line="288" w:lineRule="auto"/>
              <w:jc w:val="center"/>
              <w:rPr>
                <w:rFonts w:ascii="Helvetica" w:hAnsi="Helvetica"/>
                <w:sz w:val="18"/>
                <w:szCs w:val="18"/>
              </w:rPr>
            </w:pPr>
            <w:r w:rsidRPr="00D74382">
              <w:rPr>
                <w:rFonts w:ascii="Helvetica" w:hAnsi="Helvetica"/>
                <w:sz w:val="18"/>
                <w:szCs w:val="18"/>
              </w:rPr>
              <w:t>201</w:t>
            </w:r>
            <w:r w:rsidR="00E542A2">
              <w:rPr>
                <w:rFonts w:ascii="Helvetica" w:hAnsi="Helvetica"/>
                <w:sz w:val="18"/>
                <w:szCs w:val="18"/>
              </w:rPr>
              <w:t>8</w:t>
            </w:r>
          </w:p>
        </w:tc>
        <w:tc>
          <w:tcPr>
            <w:tcW w:w="471" w:type="pct"/>
            <w:shd w:val="clear" w:color="auto" w:fill="auto"/>
            <w:vAlign w:val="center"/>
          </w:tcPr>
          <w:p w:rsidR="00F5415D" w:rsidRPr="00D74382" w:rsidRDefault="00F5415D" w:rsidP="00F5415D">
            <w:pPr>
              <w:spacing w:after="0" w:line="288" w:lineRule="auto"/>
              <w:jc w:val="center"/>
              <w:rPr>
                <w:rFonts w:ascii="Helvetica" w:hAnsi="Helvetica"/>
                <w:sz w:val="18"/>
                <w:szCs w:val="18"/>
              </w:rPr>
            </w:pPr>
            <w:r w:rsidRPr="00D74382">
              <w:rPr>
                <w:rFonts w:ascii="Helvetica" w:hAnsi="Helvetica"/>
                <w:sz w:val="18"/>
                <w:szCs w:val="18"/>
              </w:rPr>
              <w:t>AdA</w:t>
            </w:r>
          </w:p>
          <w:p w:rsidR="00DD2640" w:rsidRPr="00D74382" w:rsidRDefault="00DD2640" w:rsidP="00DD2640">
            <w:pPr>
              <w:spacing w:after="0" w:line="288" w:lineRule="auto"/>
              <w:jc w:val="center"/>
              <w:rPr>
                <w:rFonts w:ascii="Helvetica" w:hAnsi="Helvetica"/>
                <w:sz w:val="18"/>
                <w:szCs w:val="18"/>
              </w:rPr>
            </w:pPr>
            <w:r w:rsidRPr="00D74382">
              <w:rPr>
                <w:rFonts w:ascii="Helvetica" w:hAnsi="Helvetica"/>
                <w:sz w:val="18"/>
                <w:szCs w:val="18"/>
              </w:rPr>
              <w:t>Dirigenti del fondo</w:t>
            </w:r>
          </w:p>
          <w:p w:rsidR="00DD2640" w:rsidRPr="00D74382" w:rsidRDefault="00DD2640" w:rsidP="00F5415D">
            <w:pPr>
              <w:spacing w:after="0" w:line="288" w:lineRule="auto"/>
              <w:jc w:val="center"/>
              <w:rPr>
                <w:rFonts w:ascii="Helvetica" w:hAnsi="Helvetica"/>
                <w:sz w:val="18"/>
                <w:szCs w:val="18"/>
              </w:rPr>
            </w:pPr>
          </w:p>
        </w:tc>
        <w:tc>
          <w:tcPr>
            <w:tcW w:w="515" w:type="pct"/>
            <w:shd w:val="clear" w:color="auto" w:fill="auto"/>
            <w:vAlign w:val="center"/>
          </w:tcPr>
          <w:p w:rsidR="00F5415D" w:rsidRPr="00D74382" w:rsidRDefault="00F5415D" w:rsidP="00F5415D">
            <w:pPr>
              <w:spacing w:after="0" w:line="288" w:lineRule="auto"/>
              <w:jc w:val="center"/>
              <w:rPr>
                <w:rFonts w:ascii="Helvetica" w:hAnsi="Helvetica"/>
                <w:sz w:val="18"/>
                <w:szCs w:val="18"/>
              </w:rPr>
            </w:pPr>
            <w:r w:rsidRPr="00D74382">
              <w:rPr>
                <w:rFonts w:ascii="Helvetica" w:hAnsi="Helvetica"/>
                <w:sz w:val="18"/>
                <w:szCs w:val="18"/>
              </w:rPr>
              <w:t>Funzionari Auditor</w:t>
            </w:r>
          </w:p>
          <w:p w:rsidR="00F5415D" w:rsidRPr="00D74382" w:rsidRDefault="00F5415D" w:rsidP="00F5415D">
            <w:pPr>
              <w:spacing w:after="0" w:line="288" w:lineRule="auto"/>
              <w:jc w:val="center"/>
              <w:rPr>
                <w:rFonts w:ascii="Helvetica" w:hAnsi="Helvetica"/>
                <w:sz w:val="18"/>
                <w:szCs w:val="18"/>
              </w:rPr>
            </w:pPr>
            <w:r w:rsidRPr="00D74382">
              <w:rPr>
                <w:rFonts w:ascii="Helvetica" w:hAnsi="Helvetica"/>
                <w:sz w:val="18"/>
                <w:szCs w:val="18"/>
              </w:rPr>
              <w:t>Quality Reviewer</w:t>
            </w:r>
          </w:p>
          <w:p w:rsidR="00F5415D" w:rsidRPr="00D74382" w:rsidRDefault="00F5415D" w:rsidP="00F5415D">
            <w:pPr>
              <w:spacing w:after="0" w:line="288" w:lineRule="auto"/>
              <w:jc w:val="center"/>
              <w:rPr>
                <w:rFonts w:ascii="Helvetica" w:hAnsi="Helvetica"/>
                <w:sz w:val="18"/>
                <w:szCs w:val="18"/>
              </w:rPr>
            </w:pPr>
          </w:p>
        </w:tc>
        <w:tc>
          <w:tcPr>
            <w:tcW w:w="1303" w:type="pct"/>
            <w:shd w:val="clear" w:color="auto" w:fill="auto"/>
            <w:vAlign w:val="center"/>
          </w:tcPr>
          <w:p w:rsidR="00F735B4" w:rsidRDefault="00F735B4" w:rsidP="009B39FB">
            <w:pPr>
              <w:spacing w:after="0" w:line="288" w:lineRule="auto"/>
              <w:jc w:val="left"/>
              <w:rPr>
                <w:rFonts w:ascii="Helvetica" w:hAnsi="Helvetica"/>
                <w:sz w:val="18"/>
                <w:szCs w:val="18"/>
              </w:rPr>
            </w:pPr>
            <w:r>
              <w:rPr>
                <w:rFonts w:ascii="Helvetica" w:hAnsi="Helvetica"/>
                <w:sz w:val="18"/>
                <w:szCs w:val="18"/>
              </w:rPr>
              <w:t>Documento preliminare all’audit dei conti;</w:t>
            </w:r>
          </w:p>
          <w:p w:rsidR="00F5415D" w:rsidRPr="00D74382" w:rsidRDefault="00500C88" w:rsidP="009B39FB">
            <w:pPr>
              <w:spacing w:after="0" w:line="288" w:lineRule="auto"/>
              <w:jc w:val="left"/>
              <w:rPr>
                <w:rFonts w:ascii="Helvetica" w:hAnsi="Helvetica"/>
                <w:sz w:val="18"/>
                <w:szCs w:val="18"/>
              </w:rPr>
            </w:pPr>
            <w:r w:rsidRPr="00D74382">
              <w:rPr>
                <w:rFonts w:ascii="Helvetica" w:hAnsi="Helvetica"/>
                <w:sz w:val="18"/>
                <w:szCs w:val="18"/>
              </w:rPr>
              <w:t>Comunicazione all’ADC</w:t>
            </w:r>
            <w:r w:rsidR="002D72A4" w:rsidRPr="00D74382">
              <w:rPr>
                <w:rFonts w:ascii="Helvetica" w:hAnsi="Helvetica"/>
                <w:sz w:val="18"/>
                <w:szCs w:val="18"/>
              </w:rPr>
              <w:t xml:space="preserve"> e ADG </w:t>
            </w:r>
            <w:r w:rsidRPr="00D74382">
              <w:rPr>
                <w:rFonts w:ascii="Helvetica" w:hAnsi="Helvetica"/>
                <w:sz w:val="18"/>
                <w:szCs w:val="18"/>
              </w:rPr>
              <w:t xml:space="preserve"> dell’avvio </w:t>
            </w:r>
            <w:r w:rsidR="002D72A4" w:rsidRPr="00D74382">
              <w:rPr>
                <w:rFonts w:ascii="Helvetica" w:hAnsi="Helvetica"/>
                <w:sz w:val="18"/>
                <w:szCs w:val="18"/>
              </w:rPr>
              <w:t>delle attività per l’</w:t>
            </w:r>
            <w:r w:rsidRPr="00D74382">
              <w:rPr>
                <w:rFonts w:ascii="Helvetica" w:hAnsi="Helvetica"/>
                <w:sz w:val="18"/>
                <w:szCs w:val="18"/>
              </w:rPr>
              <w:t>Audit dei Conti;</w:t>
            </w:r>
          </w:p>
        </w:tc>
      </w:tr>
      <w:tr w:rsidR="00DD2640" w:rsidRPr="00D74382" w:rsidTr="006944F6">
        <w:trPr>
          <w:cantSplit/>
          <w:trHeight w:val="1134"/>
        </w:trPr>
        <w:tc>
          <w:tcPr>
            <w:tcW w:w="240" w:type="pct"/>
            <w:shd w:val="clear" w:color="auto" w:fill="auto"/>
            <w:textDirection w:val="btLr"/>
            <w:vAlign w:val="center"/>
          </w:tcPr>
          <w:p w:rsidR="00F5415D" w:rsidRPr="00D74382" w:rsidRDefault="006944F6" w:rsidP="006944F6">
            <w:pPr>
              <w:spacing w:after="0" w:line="288" w:lineRule="auto"/>
              <w:ind w:left="113" w:right="113"/>
              <w:jc w:val="center"/>
              <w:rPr>
                <w:rFonts w:ascii="Helvetica" w:hAnsi="Helvetica"/>
                <w:sz w:val="18"/>
                <w:szCs w:val="18"/>
              </w:rPr>
            </w:pPr>
            <w:r>
              <w:rPr>
                <w:rFonts w:ascii="Helvetica" w:hAnsi="Helvetica"/>
                <w:sz w:val="18"/>
                <w:szCs w:val="18"/>
              </w:rPr>
              <w:lastRenderedPageBreak/>
              <w:t>II FASE</w:t>
            </w:r>
          </w:p>
        </w:tc>
        <w:tc>
          <w:tcPr>
            <w:tcW w:w="1579" w:type="pct"/>
            <w:shd w:val="clear" w:color="auto" w:fill="auto"/>
            <w:vAlign w:val="center"/>
          </w:tcPr>
          <w:p w:rsidR="00B847BD" w:rsidRDefault="00F5415D" w:rsidP="00A30928">
            <w:pPr>
              <w:spacing w:after="0" w:line="288" w:lineRule="auto"/>
              <w:jc w:val="left"/>
              <w:rPr>
                <w:rFonts w:ascii="Helvetica" w:hAnsi="Helvetica"/>
                <w:sz w:val="18"/>
                <w:szCs w:val="18"/>
              </w:rPr>
            </w:pPr>
            <w:r w:rsidRPr="00B847BD">
              <w:rPr>
                <w:rFonts w:ascii="Helvetica" w:hAnsi="Helvetica"/>
                <w:b/>
                <w:i/>
                <w:sz w:val="18"/>
                <w:szCs w:val="18"/>
              </w:rPr>
              <w:t>Esecuzione delle verifiche</w:t>
            </w:r>
            <w:r w:rsidRPr="00D74382">
              <w:rPr>
                <w:rFonts w:ascii="Helvetica" w:hAnsi="Helvetica"/>
                <w:sz w:val="18"/>
                <w:szCs w:val="18"/>
              </w:rPr>
              <w:t xml:space="preserve"> </w:t>
            </w:r>
          </w:p>
          <w:p w:rsidR="00B847BD" w:rsidRDefault="00B847BD" w:rsidP="00A30928">
            <w:pPr>
              <w:spacing w:after="0" w:line="288" w:lineRule="auto"/>
              <w:jc w:val="left"/>
              <w:rPr>
                <w:rFonts w:ascii="Helvetica" w:hAnsi="Helvetica"/>
                <w:sz w:val="18"/>
                <w:szCs w:val="18"/>
              </w:rPr>
            </w:pPr>
            <w:r>
              <w:rPr>
                <w:rFonts w:ascii="Helvetica" w:hAnsi="Helvetica"/>
                <w:sz w:val="18"/>
                <w:szCs w:val="18"/>
              </w:rPr>
              <w:t>Invio comunicazione all’ ADC di inizio attività e Verifica in Loco</w:t>
            </w:r>
          </w:p>
          <w:p w:rsidR="00F5415D" w:rsidRPr="00D74382" w:rsidRDefault="00F5415D" w:rsidP="00A30928">
            <w:pPr>
              <w:spacing w:after="0" w:line="288" w:lineRule="auto"/>
              <w:jc w:val="left"/>
              <w:rPr>
                <w:rFonts w:ascii="Helvetica" w:hAnsi="Helvetica"/>
                <w:sz w:val="18"/>
                <w:szCs w:val="18"/>
              </w:rPr>
            </w:pPr>
            <w:r w:rsidRPr="00D74382">
              <w:rPr>
                <w:rFonts w:ascii="Helvetica" w:hAnsi="Helvetica"/>
                <w:sz w:val="18"/>
                <w:szCs w:val="18"/>
              </w:rPr>
              <w:t>La verifica sarà eseguita sulla base della apposita checklist approntata;</w:t>
            </w:r>
          </w:p>
          <w:p w:rsidR="00F5415D" w:rsidRPr="00D74382" w:rsidRDefault="00F5415D" w:rsidP="00A30928">
            <w:pPr>
              <w:spacing w:after="0" w:line="288" w:lineRule="auto"/>
              <w:jc w:val="left"/>
              <w:rPr>
                <w:rFonts w:ascii="Helvetica" w:hAnsi="Helvetica"/>
                <w:sz w:val="18"/>
                <w:szCs w:val="18"/>
              </w:rPr>
            </w:pPr>
            <w:r w:rsidRPr="00D74382">
              <w:rPr>
                <w:rFonts w:ascii="Helvetica" w:hAnsi="Helvetica"/>
                <w:sz w:val="18"/>
                <w:szCs w:val="18"/>
              </w:rPr>
              <w:t>L’AdA trasmette all'AdC le proprie osservazioni raccomandazioni in vista della versione definiva dei conti;</w:t>
            </w:r>
          </w:p>
          <w:p w:rsidR="002D72A4" w:rsidRPr="00D74382" w:rsidRDefault="002D72A4" w:rsidP="00A30928">
            <w:pPr>
              <w:spacing w:after="0" w:line="288" w:lineRule="auto"/>
              <w:jc w:val="left"/>
              <w:rPr>
                <w:rFonts w:ascii="Helvetica" w:hAnsi="Helvetica"/>
                <w:sz w:val="18"/>
                <w:szCs w:val="18"/>
              </w:rPr>
            </w:pPr>
            <w:r w:rsidRPr="00D74382">
              <w:rPr>
                <w:rFonts w:ascii="Helvetica" w:hAnsi="Helvetica"/>
                <w:sz w:val="18"/>
                <w:szCs w:val="18"/>
              </w:rPr>
              <w:t>Condivisione del Rapporto di audit preliminare dei conti;</w:t>
            </w:r>
          </w:p>
          <w:p w:rsidR="002D72A4" w:rsidRPr="00D74382" w:rsidRDefault="002D72A4" w:rsidP="00A30928">
            <w:pPr>
              <w:spacing w:after="0" w:line="288" w:lineRule="auto"/>
              <w:jc w:val="left"/>
              <w:rPr>
                <w:rFonts w:ascii="Helvetica" w:hAnsi="Helvetica"/>
                <w:sz w:val="18"/>
                <w:szCs w:val="18"/>
              </w:rPr>
            </w:pPr>
            <w:r w:rsidRPr="00D74382">
              <w:rPr>
                <w:rFonts w:ascii="Helvetica" w:hAnsi="Helvetica"/>
                <w:sz w:val="18"/>
                <w:szCs w:val="18"/>
              </w:rPr>
              <w:t>redazione del rapporto definitivo e trasmissione dello stesso all’ADC</w:t>
            </w:r>
          </w:p>
        </w:tc>
        <w:tc>
          <w:tcPr>
            <w:tcW w:w="470" w:type="pct"/>
            <w:shd w:val="clear" w:color="auto" w:fill="auto"/>
            <w:vAlign w:val="center"/>
          </w:tcPr>
          <w:p w:rsidR="00F5415D" w:rsidRPr="00D74382" w:rsidRDefault="00DF0C4F" w:rsidP="00F5415D">
            <w:pPr>
              <w:spacing w:after="0" w:line="288" w:lineRule="auto"/>
              <w:jc w:val="center"/>
              <w:rPr>
                <w:rFonts w:ascii="Helvetica" w:hAnsi="Helvetica"/>
                <w:sz w:val="18"/>
                <w:szCs w:val="18"/>
              </w:rPr>
            </w:pPr>
            <w:r w:rsidRPr="00D74382">
              <w:rPr>
                <w:rFonts w:ascii="Helvetica" w:hAnsi="Helvetica"/>
                <w:sz w:val="18"/>
                <w:szCs w:val="18"/>
              </w:rPr>
              <w:t>Gennaio</w:t>
            </w:r>
          </w:p>
          <w:p w:rsidR="00DF0C4F" w:rsidRPr="00D74382" w:rsidRDefault="00560CB5" w:rsidP="00F5415D">
            <w:pPr>
              <w:spacing w:after="0" w:line="288" w:lineRule="auto"/>
              <w:jc w:val="center"/>
              <w:rPr>
                <w:rFonts w:ascii="Helvetica" w:hAnsi="Helvetica"/>
                <w:sz w:val="18"/>
                <w:szCs w:val="18"/>
              </w:rPr>
            </w:pPr>
            <w:r>
              <w:rPr>
                <w:rFonts w:ascii="Helvetica" w:hAnsi="Helvetica"/>
                <w:sz w:val="18"/>
                <w:szCs w:val="18"/>
              </w:rPr>
              <w:t>N+1</w:t>
            </w:r>
          </w:p>
        </w:tc>
        <w:tc>
          <w:tcPr>
            <w:tcW w:w="422" w:type="pct"/>
            <w:shd w:val="clear" w:color="auto" w:fill="auto"/>
            <w:vAlign w:val="center"/>
          </w:tcPr>
          <w:p w:rsidR="00DF0C4F" w:rsidRPr="00D74382" w:rsidRDefault="00DF0C4F" w:rsidP="00DF0C4F">
            <w:pPr>
              <w:spacing w:after="0" w:line="288" w:lineRule="auto"/>
              <w:jc w:val="center"/>
              <w:rPr>
                <w:rFonts w:ascii="Helvetica" w:hAnsi="Helvetica"/>
                <w:sz w:val="18"/>
                <w:szCs w:val="18"/>
              </w:rPr>
            </w:pPr>
            <w:r w:rsidRPr="00D74382">
              <w:rPr>
                <w:rFonts w:ascii="Helvetica" w:hAnsi="Helvetica"/>
                <w:sz w:val="18"/>
                <w:szCs w:val="18"/>
              </w:rPr>
              <w:t>Gennaio</w:t>
            </w:r>
          </w:p>
          <w:p w:rsidR="00F5415D" w:rsidRPr="00D74382" w:rsidRDefault="00560CB5" w:rsidP="00DF0C4F">
            <w:pPr>
              <w:spacing w:after="0" w:line="288" w:lineRule="auto"/>
              <w:jc w:val="center"/>
              <w:rPr>
                <w:rFonts w:ascii="Helvetica" w:hAnsi="Helvetica"/>
                <w:sz w:val="18"/>
                <w:szCs w:val="18"/>
              </w:rPr>
            </w:pPr>
            <w:r>
              <w:rPr>
                <w:rFonts w:ascii="Helvetica" w:hAnsi="Helvetica"/>
                <w:sz w:val="18"/>
                <w:szCs w:val="18"/>
              </w:rPr>
              <w:t>N+1</w:t>
            </w:r>
          </w:p>
        </w:tc>
        <w:tc>
          <w:tcPr>
            <w:tcW w:w="471" w:type="pct"/>
            <w:shd w:val="clear" w:color="auto" w:fill="auto"/>
            <w:vAlign w:val="center"/>
          </w:tcPr>
          <w:p w:rsidR="00F5415D" w:rsidRPr="00D74382" w:rsidRDefault="00F5415D" w:rsidP="00F5415D">
            <w:pPr>
              <w:spacing w:after="0" w:line="288" w:lineRule="auto"/>
              <w:jc w:val="center"/>
              <w:rPr>
                <w:rFonts w:ascii="Helvetica" w:hAnsi="Helvetica"/>
                <w:sz w:val="18"/>
                <w:szCs w:val="18"/>
              </w:rPr>
            </w:pPr>
            <w:r w:rsidRPr="00D74382">
              <w:rPr>
                <w:rFonts w:ascii="Helvetica" w:hAnsi="Helvetica"/>
                <w:sz w:val="18"/>
                <w:szCs w:val="18"/>
              </w:rPr>
              <w:t>AdA</w:t>
            </w:r>
          </w:p>
          <w:p w:rsidR="00DD2640" w:rsidRPr="00D74382" w:rsidRDefault="00DD2640" w:rsidP="00DD2640">
            <w:pPr>
              <w:spacing w:after="0" w:line="288" w:lineRule="auto"/>
              <w:jc w:val="center"/>
              <w:rPr>
                <w:rFonts w:ascii="Helvetica" w:hAnsi="Helvetica"/>
                <w:sz w:val="18"/>
                <w:szCs w:val="18"/>
              </w:rPr>
            </w:pPr>
            <w:r w:rsidRPr="00D74382">
              <w:rPr>
                <w:rFonts w:ascii="Helvetica" w:hAnsi="Helvetica"/>
                <w:sz w:val="18"/>
                <w:szCs w:val="18"/>
              </w:rPr>
              <w:t>Dirigenti del fondo</w:t>
            </w:r>
          </w:p>
          <w:p w:rsidR="00DD2640" w:rsidRPr="00D74382" w:rsidRDefault="00DD2640" w:rsidP="00F5415D">
            <w:pPr>
              <w:spacing w:after="0" w:line="288" w:lineRule="auto"/>
              <w:jc w:val="center"/>
              <w:rPr>
                <w:rFonts w:ascii="Helvetica" w:hAnsi="Helvetica"/>
                <w:sz w:val="18"/>
                <w:szCs w:val="18"/>
              </w:rPr>
            </w:pPr>
          </w:p>
        </w:tc>
        <w:tc>
          <w:tcPr>
            <w:tcW w:w="515" w:type="pct"/>
            <w:shd w:val="clear" w:color="auto" w:fill="auto"/>
            <w:vAlign w:val="center"/>
          </w:tcPr>
          <w:p w:rsidR="00F5415D" w:rsidRPr="00D74382" w:rsidRDefault="00F5415D" w:rsidP="00F5415D">
            <w:pPr>
              <w:spacing w:after="0" w:line="288" w:lineRule="auto"/>
              <w:jc w:val="center"/>
              <w:rPr>
                <w:rFonts w:ascii="Helvetica" w:hAnsi="Helvetica"/>
                <w:sz w:val="18"/>
                <w:szCs w:val="18"/>
              </w:rPr>
            </w:pPr>
            <w:r w:rsidRPr="00D74382">
              <w:rPr>
                <w:rFonts w:ascii="Helvetica" w:hAnsi="Helvetica"/>
                <w:sz w:val="18"/>
                <w:szCs w:val="18"/>
              </w:rPr>
              <w:t>Funzionari Auditor</w:t>
            </w:r>
          </w:p>
          <w:p w:rsidR="00F5415D" w:rsidRPr="00D74382" w:rsidRDefault="00F5415D" w:rsidP="00F5415D">
            <w:pPr>
              <w:spacing w:after="0" w:line="288" w:lineRule="auto"/>
              <w:jc w:val="center"/>
              <w:rPr>
                <w:rFonts w:ascii="Helvetica" w:hAnsi="Helvetica"/>
                <w:sz w:val="18"/>
                <w:szCs w:val="18"/>
              </w:rPr>
            </w:pPr>
            <w:r w:rsidRPr="00D74382">
              <w:rPr>
                <w:rFonts w:ascii="Helvetica" w:hAnsi="Helvetica"/>
                <w:sz w:val="18"/>
                <w:szCs w:val="18"/>
              </w:rPr>
              <w:t>Quality Reviewer</w:t>
            </w:r>
          </w:p>
          <w:p w:rsidR="00F5415D" w:rsidRPr="00D74382" w:rsidRDefault="00F5415D" w:rsidP="00F5415D">
            <w:pPr>
              <w:spacing w:after="0" w:line="288" w:lineRule="auto"/>
              <w:jc w:val="center"/>
              <w:rPr>
                <w:rFonts w:ascii="Helvetica" w:hAnsi="Helvetica"/>
                <w:sz w:val="18"/>
                <w:szCs w:val="18"/>
              </w:rPr>
            </w:pPr>
          </w:p>
        </w:tc>
        <w:tc>
          <w:tcPr>
            <w:tcW w:w="1303" w:type="pct"/>
            <w:shd w:val="clear" w:color="auto" w:fill="auto"/>
            <w:vAlign w:val="center"/>
          </w:tcPr>
          <w:p w:rsidR="00DF0C4F" w:rsidRPr="00D74382" w:rsidRDefault="00DF0C4F" w:rsidP="009B39FB">
            <w:pPr>
              <w:spacing w:after="0" w:line="288" w:lineRule="auto"/>
              <w:jc w:val="left"/>
              <w:rPr>
                <w:rFonts w:ascii="Helvetica" w:hAnsi="Helvetica"/>
                <w:sz w:val="18"/>
                <w:szCs w:val="18"/>
              </w:rPr>
            </w:pPr>
            <w:r w:rsidRPr="00D74382">
              <w:rPr>
                <w:rFonts w:ascii="Helvetica" w:hAnsi="Helvetica"/>
                <w:sz w:val="18"/>
                <w:szCs w:val="18"/>
              </w:rPr>
              <w:t>Nota di comunicazione di Verifica in Loco;</w:t>
            </w:r>
          </w:p>
          <w:p w:rsidR="00F5415D" w:rsidRPr="00D74382" w:rsidRDefault="00DF0C4F" w:rsidP="009B39FB">
            <w:pPr>
              <w:spacing w:after="0" w:line="288" w:lineRule="auto"/>
              <w:jc w:val="left"/>
              <w:rPr>
                <w:rFonts w:ascii="Helvetica" w:hAnsi="Helvetica"/>
                <w:sz w:val="18"/>
                <w:szCs w:val="18"/>
              </w:rPr>
            </w:pPr>
            <w:r w:rsidRPr="00D74382">
              <w:rPr>
                <w:rFonts w:ascii="Helvetica" w:hAnsi="Helvetica"/>
                <w:sz w:val="18"/>
                <w:szCs w:val="18"/>
              </w:rPr>
              <w:t>Verbale di Verifica in Loco;</w:t>
            </w:r>
          </w:p>
          <w:p w:rsidR="00DF0C4F" w:rsidRPr="00D74382" w:rsidRDefault="00DF0C4F" w:rsidP="009B39FB">
            <w:pPr>
              <w:spacing w:after="0" w:line="288" w:lineRule="auto"/>
              <w:jc w:val="left"/>
              <w:rPr>
                <w:rFonts w:ascii="Helvetica" w:hAnsi="Helvetica"/>
                <w:sz w:val="18"/>
                <w:szCs w:val="18"/>
              </w:rPr>
            </w:pPr>
            <w:r w:rsidRPr="00D74382">
              <w:rPr>
                <w:rFonts w:ascii="Helvetica" w:hAnsi="Helvetica"/>
                <w:sz w:val="18"/>
                <w:szCs w:val="18"/>
              </w:rPr>
              <w:t>Check List Audit dei Conti;</w:t>
            </w:r>
          </w:p>
          <w:p w:rsidR="00DF0C4F" w:rsidRPr="00D74382" w:rsidRDefault="00500C88" w:rsidP="009B39FB">
            <w:pPr>
              <w:spacing w:after="0" w:line="288" w:lineRule="auto"/>
              <w:jc w:val="left"/>
              <w:rPr>
                <w:rFonts w:ascii="Helvetica" w:hAnsi="Helvetica"/>
                <w:sz w:val="18"/>
                <w:szCs w:val="18"/>
              </w:rPr>
            </w:pPr>
            <w:r w:rsidRPr="00D74382">
              <w:rPr>
                <w:rFonts w:ascii="Helvetica" w:hAnsi="Helvetica"/>
                <w:sz w:val="18"/>
                <w:szCs w:val="18"/>
              </w:rPr>
              <w:t>Rapporto di audit preliminare</w:t>
            </w:r>
            <w:r w:rsidR="00DF0C4F" w:rsidRPr="00D74382">
              <w:rPr>
                <w:rFonts w:ascii="Helvetica" w:hAnsi="Helvetica"/>
                <w:sz w:val="18"/>
                <w:szCs w:val="18"/>
              </w:rPr>
              <w:t>;</w:t>
            </w:r>
          </w:p>
          <w:p w:rsidR="00DF0C4F" w:rsidRPr="00D74382" w:rsidRDefault="002D72A4" w:rsidP="009B39FB">
            <w:pPr>
              <w:spacing w:after="0" w:line="288" w:lineRule="auto"/>
              <w:jc w:val="left"/>
              <w:rPr>
                <w:rFonts w:ascii="Helvetica" w:hAnsi="Helvetica"/>
                <w:sz w:val="18"/>
                <w:szCs w:val="18"/>
              </w:rPr>
            </w:pPr>
            <w:r w:rsidRPr="00D74382">
              <w:rPr>
                <w:rFonts w:ascii="Helvetica" w:hAnsi="Helvetica"/>
                <w:sz w:val="18"/>
                <w:szCs w:val="18"/>
              </w:rPr>
              <w:t xml:space="preserve">Nota di trasmissione </w:t>
            </w:r>
            <w:r w:rsidR="00500C88" w:rsidRPr="00D74382">
              <w:rPr>
                <w:rFonts w:ascii="Helvetica" w:hAnsi="Helvetica"/>
              </w:rPr>
              <w:t xml:space="preserve"> </w:t>
            </w:r>
            <w:r w:rsidR="00500C88" w:rsidRPr="00D74382">
              <w:rPr>
                <w:rFonts w:ascii="Helvetica" w:hAnsi="Helvetica"/>
                <w:sz w:val="18"/>
                <w:szCs w:val="18"/>
              </w:rPr>
              <w:t>Rapporto di audit preliminare</w:t>
            </w:r>
            <w:r w:rsidR="00DF0C4F" w:rsidRPr="00D74382">
              <w:rPr>
                <w:rFonts w:ascii="Helvetica" w:hAnsi="Helvetica"/>
                <w:sz w:val="18"/>
                <w:szCs w:val="18"/>
              </w:rPr>
              <w:t>;</w:t>
            </w:r>
          </w:p>
          <w:p w:rsidR="002D72A4" w:rsidRPr="00D74382" w:rsidRDefault="002D72A4" w:rsidP="002D72A4">
            <w:pPr>
              <w:spacing w:after="0" w:line="288" w:lineRule="auto"/>
              <w:jc w:val="left"/>
              <w:rPr>
                <w:rFonts w:ascii="Helvetica" w:hAnsi="Helvetica"/>
                <w:sz w:val="18"/>
                <w:szCs w:val="18"/>
              </w:rPr>
            </w:pPr>
            <w:r w:rsidRPr="00D74382">
              <w:rPr>
                <w:rFonts w:ascii="Helvetica" w:hAnsi="Helvetica"/>
                <w:sz w:val="18"/>
                <w:szCs w:val="18"/>
              </w:rPr>
              <w:t>Rapporto di audit dei conti definitivo;</w:t>
            </w:r>
          </w:p>
          <w:p w:rsidR="00500C88" w:rsidRPr="00D74382" w:rsidRDefault="007E2ADC" w:rsidP="009B39FB">
            <w:pPr>
              <w:spacing w:after="0" w:line="288" w:lineRule="auto"/>
              <w:jc w:val="left"/>
              <w:rPr>
                <w:rFonts w:ascii="Helvetica" w:hAnsi="Helvetica"/>
                <w:sz w:val="18"/>
                <w:szCs w:val="18"/>
              </w:rPr>
            </w:pPr>
            <w:r w:rsidRPr="00D74382">
              <w:rPr>
                <w:rFonts w:ascii="Helvetica" w:hAnsi="Helvetica"/>
                <w:sz w:val="18"/>
                <w:szCs w:val="18"/>
              </w:rPr>
              <w:t xml:space="preserve">Nota di </w:t>
            </w:r>
            <w:r w:rsidR="00F735B4">
              <w:rPr>
                <w:rFonts w:ascii="Helvetica" w:hAnsi="Helvetica"/>
                <w:sz w:val="18"/>
                <w:szCs w:val="18"/>
              </w:rPr>
              <w:t xml:space="preserve">trasmissione del </w:t>
            </w:r>
            <w:r w:rsidRPr="00D74382">
              <w:rPr>
                <w:rFonts w:ascii="Helvetica" w:hAnsi="Helvetica"/>
                <w:sz w:val="18"/>
                <w:szCs w:val="18"/>
              </w:rPr>
              <w:t xml:space="preserve"> </w:t>
            </w:r>
            <w:r w:rsidR="00F735B4">
              <w:rPr>
                <w:rFonts w:ascii="Helvetica" w:hAnsi="Helvetica"/>
              </w:rPr>
              <w:t>rapporto definitivo del’</w:t>
            </w:r>
            <w:r w:rsidRPr="00D74382">
              <w:rPr>
                <w:rFonts w:ascii="Helvetica" w:hAnsi="Helvetica"/>
              </w:rPr>
              <w:t>audit dei conti</w:t>
            </w:r>
            <w:r w:rsidR="00F735B4">
              <w:rPr>
                <w:rFonts w:ascii="Helvetica" w:hAnsi="Helvetica"/>
              </w:rPr>
              <w:t xml:space="preserve">, </w:t>
            </w:r>
            <w:r w:rsidR="002D72A4" w:rsidRPr="00D74382">
              <w:rPr>
                <w:rFonts w:ascii="Helvetica" w:hAnsi="Helvetica"/>
                <w:sz w:val="18"/>
                <w:szCs w:val="18"/>
              </w:rPr>
              <w:t>all’ADC</w:t>
            </w:r>
            <w:r w:rsidRPr="00D74382">
              <w:rPr>
                <w:rFonts w:ascii="Helvetica" w:hAnsi="Helvetica"/>
                <w:sz w:val="18"/>
                <w:szCs w:val="18"/>
              </w:rPr>
              <w:t xml:space="preserve"> e ADG</w:t>
            </w:r>
            <w:r w:rsidR="002D72A4" w:rsidRPr="00D74382">
              <w:rPr>
                <w:rFonts w:ascii="Helvetica" w:hAnsi="Helvetica"/>
                <w:sz w:val="18"/>
                <w:szCs w:val="18"/>
              </w:rPr>
              <w:t>;</w:t>
            </w:r>
          </w:p>
        </w:tc>
      </w:tr>
      <w:tr w:rsidR="00DD2640" w:rsidRPr="00D74382" w:rsidTr="006944F6">
        <w:trPr>
          <w:cantSplit/>
          <w:trHeight w:val="1732"/>
        </w:trPr>
        <w:tc>
          <w:tcPr>
            <w:tcW w:w="240" w:type="pct"/>
            <w:shd w:val="clear" w:color="auto" w:fill="auto"/>
            <w:textDirection w:val="btLr"/>
            <w:vAlign w:val="center"/>
          </w:tcPr>
          <w:p w:rsidR="0007062F" w:rsidRPr="00D74382" w:rsidRDefault="00AE41AB" w:rsidP="006944F6">
            <w:pPr>
              <w:spacing w:after="0" w:line="288" w:lineRule="auto"/>
              <w:ind w:left="113" w:right="113"/>
              <w:jc w:val="center"/>
              <w:rPr>
                <w:rFonts w:ascii="Helvetica" w:hAnsi="Helvetica"/>
                <w:sz w:val="18"/>
                <w:szCs w:val="18"/>
              </w:rPr>
            </w:pPr>
            <w:r>
              <w:rPr>
                <w:rFonts w:ascii="Helvetica" w:hAnsi="Helvetica"/>
                <w:sz w:val="18"/>
                <w:szCs w:val="18"/>
              </w:rPr>
              <w:t>I</w:t>
            </w:r>
            <w:r w:rsidR="006944F6">
              <w:rPr>
                <w:rFonts w:ascii="Helvetica" w:hAnsi="Helvetica"/>
                <w:sz w:val="18"/>
                <w:szCs w:val="18"/>
              </w:rPr>
              <w:t>II FASE</w:t>
            </w:r>
          </w:p>
        </w:tc>
        <w:tc>
          <w:tcPr>
            <w:tcW w:w="1579" w:type="pct"/>
            <w:shd w:val="clear" w:color="auto" w:fill="auto"/>
            <w:vAlign w:val="center"/>
          </w:tcPr>
          <w:p w:rsidR="00AE41AB" w:rsidRPr="00B847BD" w:rsidRDefault="00AE41AB" w:rsidP="00A30928">
            <w:pPr>
              <w:spacing w:after="0" w:line="288" w:lineRule="auto"/>
              <w:jc w:val="left"/>
              <w:rPr>
                <w:rFonts w:ascii="Helvetica" w:hAnsi="Helvetica"/>
                <w:b/>
                <w:i/>
                <w:sz w:val="18"/>
                <w:szCs w:val="18"/>
              </w:rPr>
            </w:pPr>
            <w:r w:rsidRPr="00B847BD">
              <w:rPr>
                <w:rFonts w:ascii="Helvetica" w:hAnsi="Helvetica"/>
                <w:b/>
                <w:i/>
                <w:sz w:val="18"/>
                <w:szCs w:val="18"/>
              </w:rPr>
              <w:t>Conclusione</w:t>
            </w:r>
          </w:p>
          <w:p w:rsidR="0007062F" w:rsidRDefault="0007062F" w:rsidP="00A30928">
            <w:pPr>
              <w:spacing w:after="0" w:line="288" w:lineRule="auto"/>
              <w:jc w:val="left"/>
              <w:rPr>
                <w:rFonts w:ascii="Helvetica" w:hAnsi="Helvetica"/>
                <w:sz w:val="18"/>
                <w:szCs w:val="18"/>
              </w:rPr>
            </w:pPr>
            <w:r w:rsidRPr="00D74382">
              <w:rPr>
                <w:rFonts w:ascii="Helvetica" w:hAnsi="Helvetica"/>
                <w:sz w:val="18"/>
                <w:szCs w:val="18"/>
              </w:rPr>
              <w:t>L’ADC elabora il modello dei conti sulla base eventualmente di nuovi fatti e in ogni caso delle osservazioni e raccomandazioni derivanti da controlli dell'AdA, della CE, della Corte dei Conti europea, e etc.</w:t>
            </w:r>
          </w:p>
          <w:p w:rsidR="006944F6" w:rsidRPr="00D74382" w:rsidRDefault="006944F6" w:rsidP="00A30928">
            <w:pPr>
              <w:spacing w:after="0" w:line="288" w:lineRule="auto"/>
              <w:jc w:val="left"/>
              <w:rPr>
                <w:rFonts w:ascii="Helvetica" w:hAnsi="Helvetica"/>
                <w:sz w:val="18"/>
                <w:szCs w:val="18"/>
              </w:rPr>
            </w:pPr>
            <w:r w:rsidRPr="00D74382">
              <w:rPr>
                <w:rFonts w:ascii="Helvetica" w:hAnsi="Helvetica"/>
                <w:sz w:val="18"/>
                <w:szCs w:val="18"/>
              </w:rPr>
              <w:t>l’AdA entro 15/02/N+1 verifica che tutte le osservazioni e raccomandazioni siano state recepite dall'AdC, include i risultati degli audit dei conti nella RAC ed emette un parere</w:t>
            </w:r>
          </w:p>
        </w:tc>
        <w:tc>
          <w:tcPr>
            <w:tcW w:w="470" w:type="pct"/>
            <w:shd w:val="clear" w:color="auto" w:fill="auto"/>
            <w:vAlign w:val="center"/>
          </w:tcPr>
          <w:p w:rsidR="0007062F" w:rsidRPr="00D74382" w:rsidRDefault="0007062F" w:rsidP="00DA34B2">
            <w:pPr>
              <w:spacing w:after="0" w:line="288" w:lineRule="auto"/>
              <w:jc w:val="center"/>
              <w:rPr>
                <w:rFonts w:ascii="Helvetica" w:hAnsi="Helvetica"/>
                <w:sz w:val="18"/>
                <w:szCs w:val="18"/>
              </w:rPr>
            </w:pPr>
            <w:r w:rsidRPr="00D74382">
              <w:rPr>
                <w:rFonts w:ascii="Helvetica" w:hAnsi="Helvetica"/>
                <w:sz w:val="18"/>
                <w:szCs w:val="18"/>
              </w:rPr>
              <w:t>Gennaio</w:t>
            </w:r>
          </w:p>
          <w:p w:rsidR="0007062F" w:rsidRPr="00D74382" w:rsidRDefault="00560CB5" w:rsidP="00DA34B2">
            <w:pPr>
              <w:spacing w:after="0" w:line="288" w:lineRule="auto"/>
              <w:jc w:val="center"/>
              <w:rPr>
                <w:rFonts w:ascii="Helvetica" w:hAnsi="Helvetica"/>
                <w:sz w:val="18"/>
                <w:szCs w:val="18"/>
              </w:rPr>
            </w:pPr>
            <w:r>
              <w:rPr>
                <w:rFonts w:ascii="Helvetica" w:hAnsi="Helvetica"/>
                <w:sz w:val="18"/>
                <w:szCs w:val="18"/>
              </w:rPr>
              <w:t>N+1</w:t>
            </w:r>
          </w:p>
        </w:tc>
        <w:tc>
          <w:tcPr>
            <w:tcW w:w="422" w:type="pct"/>
            <w:shd w:val="clear" w:color="auto" w:fill="auto"/>
            <w:vAlign w:val="center"/>
          </w:tcPr>
          <w:p w:rsidR="00560CB5" w:rsidRDefault="00560CB5" w:rsidP="00560CB5">
            <w:pPr>
              <w:spacing w:after="0" w:line="288" w:lineRule="auto"/>
              <w:jc w:val="center"/>
              <w:rPr>
                <w:rFonts w:ascii="Helvetica" w:hAnsi="Helvetica"/>
                <w:sz w:val="18"/>
                <w:szCs w:val="18"/>
              </w:rPr>
            </w:pPr>
            <w:r>
              <w:rPr>
                <w:rFonts w:ascii="Helvetica" w:hAnsi="Helvetica"/>
                <w:sz w:val="18"/>
                <w:szCs w:val="18"/>
              </w:rPr>
              <w:t xml:space="preserve">15 </w:t>
            </w:r>
            <w:r w:rsidR="006944F6" w:rsidRPr="00D74382">
              <w:rPr>
                <w:rFonts w:ascii="Helvetica" w:hAnsi="Helvetica"/>
                <w:sz w:val="18"/>
                <w:szCs w:val="18"/>
              </w:rPr>
              <w:t>Febbraio</w:t>
            </w:r>
          </w:p>
          <w:p w:rsidR="0007062F" w:rsidRPr="00D74382" w:rsidRDefault="00560CB5" w:rsidP="00560CB5">
            <w:pPr>
              <w:spacing w:after="0" w:line="288" w:lineRule="auto"/>
              <w:jc w:val="center"/>
              <w:rPr>
                <w:rFonts w:ascii="Helvetica" w:hAnsi="Helvetica"/>
                <w:sz w:val="18"/>
                <w:szCs w:val="18"/>
              </w:rPr>
            </w:pPr>
            <w:r>
              <w:rPr>
                <w:rFonts w:ascii="Helvetica" w:hAnsi="Helvetica"/>
                <w:sz w:val="18"/>
                <w:szCs w:val="18"/>
              </w:rPr>
              <w:t>n+1</w:t>
            </w:r>
          </w:p>
        </w:tc>
        <w:tc>
          <w:tcPr>
            <w:tcW w:w="471" w:type="pct"/>
            <w:shd w:val="clear" w:color="auto" w:fill="auto"/>
            <w:vAlign w:val="center"/>
          </w:tcPr>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AdA</w:t>
            </w:r>
          </w:p>
          <w:p w:rsidR="00DD2640" w:rsidRPr="00D74382" w:rsidRDefault="00DD2640" w:rsidP="00DD2640">
            <w:pPr>
              <w:spacing w:after="0" w:line="288" w:lineRule="auto"/>
              <w:jc w:val="center"/>
              <w:rPr>
                <w:rFonts w:ascii="Helvetica" w:hAnsi="Helvetica"/>
                <w:sz w:val="18"/>
                <w:szCs w:val="18"/>
              </w:rPr>
            </w:pPr>
            <w:r w:rsidRPr="00D74382">
              <w:rPr>
                <w:rFonts w:ascii="Helvetica" w:hAnsi="Helvetica"/>
                <w:sz w:val="18"/>
                <w:szCs w:val="18"/>
              </w:rPr>
              <w:t>Dirigenti del fondo</w:t>
            </w:r>
          </w:p>
          <w:p w:rsidR="00DD2640" w:rsidRPr="00D74382" w:rsidRDefault="00DD2640" w:rsidP="00F5415D">
            <w:pPr>
              <w:spacing w:after="0" w:line="288" w:lineRule="auto"/>
              <w:jc w:val="center"/>
              <w:rPr>
                <w:rFonts w:ascii="Helvetica" w:hAnsi="Helvetica"/>
                <w:sz w:val="18"/>
                <w:szCs w:val="18"/>
              </w:rPr>
            </w:pPr>
          </w:p>
        </w:tc>
        <w:tc>
          <w:tcPr>
            <w:tcW w:w="515" w:type="pct"/>
            <w:shd w:val="clear" w:color="auto" w:fill="auto"/>
            <w:vAlign w:val="center"/>
          </w:tcPr>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Funzionari Auditor</w:t>
            </w:r>
          </w:p>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Quality Reviewer</w:t>
            </w:r>
          </w:p>
          <w:p w:rsidR="0007062F" w:rsidRPr="00D74382" w:rsidRDefault="0007062F" w:rsidP="00F5415D">
            <w:pPr>
              <w:spacing w:after="0" w:line="288" w:lineRule="auto"/>
              <w:jc w:val="center"/>
              <w:rPr>
                <w:rFonts w:ascii="Helvetica" w:hAnsi="Helvetica"/>
                <w:sz w:val="18"/>
                <w:szCs w:val="18"/>
              </w:rPr>
            </w:pPr>
          </w:p>
        </w:tc>
        <w:tc>
          <w:tcPr>
            <w:tcW w:w="1303" w:type="pct"/>
            <w:shd w:val="clear" w:color="auto" w:fill="auto"/>
            <w:vAlign w:val="center"/>
          </w:tcPr>
          <w:p w:rsidR="006944F6" w:rsidRDefault="007E2ADC" w:rsidP="007E2ADC">
            <w:pPr>
              <w:spacing w:after="0" w:line="288" w:lineRule="auto"/>
              <w:jc w:val="left"/>
              <w:rPr>
                <w:rFonts w:ascii="Helvetica" w:hAnsi="Helvetica"/>
                <w:b/>
                <w:i/>
                <w:sz w:val="18"/>
                <w:szCs w:val="18"/>
              </w:rPr>
            </w:pPr>
            <w:r w:rsidRPr="00D74382">
              <w:rPr>
                <w:rFonts w:ascii="Helvetica" w:hAnsi="Helvetica"/>
                <w:sz w:val="18"/>
                <w:szCs w:val="18"/>
              </w:rPr>
              <w:t xml:space="preserve">Recepimento </w:t>
            </w:r>
            <w:r w:rsidR="00870C92" w:rsidRPr="00D74382">
              <w:rPr>
                <w:rFonts w:ascii="Helvetica" w:hAnsi="Helvetica"/>
                <w:sz w:val="18"/>
                <w:szCs w:val="18"/>
              </w:rPr>
              <w:t xml:space="preserve">della versione definitiva </w:t>
            </w:r>
            <w:r w:rsidRPr="00D74382">
              <w:rPr>
                <w:rFonts w:ascii="Helvetica" w:hAnsi="Helvetica"/>
                <w:sz w:val="18"/>
                <w:szCs w:val="18"/>
              </w:rPr>
              <w:t>del Modello dei Conti rielaborato sugli esiti dell’audit dei conti;</w:t>
            </w:r>
            <w:r w:rsidR="006944F6" w:rsidRPr="00D74382">
              <w:rPr>
                <w:rFonts w:ascii="Helvetica" w:hAnsi="Helvetica"/>
                <w:b/>
                <w:i/>
                <w:sz w:val="18"/>
                <w:szCs w:val="18"/>
              </w:rPr>
              <w:t xml:space="preserve"> </w:t>
            </w:r>
          </w:p>
          <w:p w:rsidR="006944F6" w:rsidRDefault="006944F6" w:rsidP="007E2ADC">
            <w:pPr>
              <w:spacing w:after="0" w:line="288" w:lineRule="auto"/>
              <w:jc w:val="left"/>
              <w:rPr>
                <w:rFonts w:ascii="Helvetica" w:hAnsi="Helvetica"/>
                <w:b/>
                <w:i/>
                <w:sz w:val="18"/>
                <w:szCs w:val="18"/>
              </w:rPr>
            </w:pPr>
            <w:r w:rsidRPr="006F1192">
              <w:rPr>
                <w:rFonts w:ascii="Helvetica" w:hAnsi="Helvetica"/>
                <w:b/>
                <w:i/>
                <w:sz w:val="18"/>
                <w:szCs w:val="18"/>
              </w:rPr>
              <w:t>Check List Per La Verifica Della Qualità Dell’audit Sui Conti Annuali</w:t>
            </w:r>
          </w:p>
          <w:p w:rsidR="0007062F" w:rsidRPr="00D74382" w:rsidRDefault="006944F6" w:rsidP="007E2ADC">
            <w:pPr>
              <w:spacing w:after="0" w:line="288" w:lineRule="auto"/>
              <w:jc w:val="left"/>
              <w:rPr>
                <w:rFonts w:ascii="Helvetica" w:hAnsi="Helvetica"/>
                <w:sz w:val="18"/>
                <w:szCs w:val="18"/>
              </w:rPr>
            </w:pPr>
            <w:r w:rsidRPr="00D74382">
              <w:rPr>
                <w:rFonts w:ascii="Helvetica" w:hAnsi="Helvetica"/>
                <w:b/>
                <w:i/>
                <w:sz w:val="18"/>
                <w:szCs w:val="18"/>
              </w:rPr>
              <w:t xml:space="preserve">Inclusione degli esiti dell’audit dei conti </w:t>
            </w:r>
            <w:r w:rsidRPr="00D74382">
              <w:rPr>
                <w:rFonts w:ascii="Helvetica" w:hAnsi="Helvetica"/>
                <w:sz w:val="18"/>
                <w:szCs w:val="18"/>
              </w:rPr>
              <w:t>nella specifica sezione della Relazione Annuale di Controllo;</w:t>
            </w:r>
          </w:p>
        </w:tc>
      </w:tr>
      <w:tr w:rsidR="00F74D4D" w:rsidRPr="00D74382" w:rsidTr="006944F6">
        <w:trPr>
          <w:trHeight w:val="519"/>
        </w:trPr>
        <w:tc>
          <w:tcPr>
            <w:tcW w:w="240" w:type="pct"/>
            <w:shd w:val="clear" w:color="auto" w:fill="auto"/>
            <w:vAlign w:val="center"/>
          </w:tcPr>
          <w:p w:rsidR="00F74D4D" w:rsidRPr="00D74382" w:rsidRDefault="00F74D4D" w:rsidP="008A56D3">
            <w:pPr>
              <w:spacing w:after="0" w:line="288" w:lineRule="auto"/>
              <w:jc w:val="center"/>
              <w:rPr>
                <w:rFonts w:ascii="Helvetica" w:hAnsi="Helvetica"/>
                <w:sz w:val="18"/>
                <w:szCs w:val="18"/>
              </w:rPr>
            </w:pPr>
          </w:p>
        </w:tc>
        <w:tc>
          <w:tcPr>
            <w:tcW w:w="1579" w:type="pct"/>
            <w:shd w:val="clear" w:color="auto" w:fill="auto"/>
            <w:vAlign w:val="center"/>
          </w:tcPr>
          <w:p w:rsidR="00F74D4D" w:rsidRPr="006F1192" w:rsidRDefault="00F74D4D" w:rsidP="008A56D3">
            <w:pPr>
              <w:spacing w:after="0" w:line="288" w:lineRule="auto"/>
              <w:jc w:val="left"/>
              <w:rPr>
                <w:rFonts w:ascii="Helvetica" w:hAnsi="Helvetica" w:cs="Helvetica"/>
                <w:b/>
                <w:i/>
                <w:sz w:val="18"/>
                <w:szCs w:val="18"/>
              </w:rPr>
            </w:pPr>
            <w:r w:rsidRPr="006F1192">
              <w:rPr>
                <w:rFonts w:ascii="Helvetica" w:hAnsi="Helvetica" w:cs="Helvetica"/>
                <w:b/>
                <w:i/>
                <w:sz w:val="18"/>
                <w:szCs w:val="18"/>
              </w:rPr>
              <w:t>Verifiche della Qualità</w:t>
            </w:r>
          </w:p>
          <w:p w:rsidR="00F74D4D" w:rsidRPr="006F1192" w:rsidRDefault="00F74D4D" w:rsidP="008A56D3">
            <w:pPr>
              <w:spacing w:after="0" w:line="288" w:lineRule="auto"/>
              <w:jc w:val="left"/>
              <w:rPr>
                <w:rFonts w:ascii="Helvetica" w:hAnsi="Helvetica"/>
                <w:b/>
                <w:i/>
                <w:sz w:val="18"/>
                <w:szCs w:val="18"/>
              </w:rPr>
            </w:pPr>
            <w:r w:rsidRPr="006F1192">
              <w:rPr>
                <w:rFonts w:ascii="Helvetica" w:hAnsi="Helvetica"/>
                <w:b/>
                <w:i/>
                <w:sz w:val="18"/>
                <w:szCs w:val="18"/>
              </w:rPr>
              <w:t>check list deve essere completata prima che l’audit sui conti annuali sia concluso</w:t>
            </w:r>
          </w:p>
        </w:tc>
        <w:tc>
          <w:tcPr>
            <w:tcW w:w="3181" w:type="pct"/>
            <w:gridSpan w:val="5"/>
            <w:shd w:val="clear" w:color="auto" w:fill="auto"/>
            <w:vAlign w:val="center"/>
          </w:tcPr>
          <w:p w:rsidR="00F74D4D" w:rsidRPr="006F1192" w:rsidRDefault="00F74D4D" w:rsidP="008A56D3">
            <w:pPr>
              <w:spacing w:after="0" w:line="288" w:lineRule="auto"/>
              <w:jc w:val="left"/>
              <w:rPr>
                <w:rFonts w:ascii="Helvetica" w:hAnsi="Helvetica"/>
                <w:b/>
                <w:i/>
                <w:sz w:val="18"/>
                <w:szCs w:val="18"/>
              </w:rPr>
            </w:pPr>
            <w:r w:rsidRPr="006F1192">
              <w:rPr>
                <w:rFonts w:ascii="Helvetica" w:hAnsi="Helvetica"/>
                <w:b/>
                <w:i/>
                <w:sz w:val="18"/>
                <w:szCs w:val="18"/>
              </w:rPr>
              <w:t>Check List Per La Verifica Della Qualità Dell’audit Sui Conti Annuali</w:t>
            </w:r>
          </w:p>
        </w:tc>
      </w:tr>
      <w:tr w:rsidR="00DD2640" w:rsidRPr="00D74382" w:rsidTr="00AE41AB">
        <w:trPr>
          <w:cantSplit/>
          <w:trHeight w:val="1134"/>
        </w:trPr>
        <w:tc>
          <w:tcPr>
            <w:tcW w:w="240" w:type="pct"/>
            <w:shd w:val="clear" w:color="auto" w:fill="auto"/>
            <w:textDirection w:val="btLr"/>
            <w:vAlign w:val="center"/>
          </w:tcPr>
          <w:p w:rsidR="0007062F" w:rsidRPr="00D74382" w:rsidRDefault="00AE41AB" w:rsidP="00AE41AB">
            <w:pPr>
              <w:spacing w:after="0" w:line="288" w:lineRule="auto"/>
              <w:ind w:left="113" w:right="113"/>
              <w:jc w:val="center"/>
              <w:rPr>
                <w:rFonts w:ascii="Helvetica" w:hAnsi="Helvetica"/>
                <w:sz w:val="18"/>
                <w:szCs w:val="18"/>
              </w:rPr>
            </w:pPr>
            <w:r>
              <w:rPr>
                <w:rFonts w:ascii="Helvetica" w:hAnsi="Helvetica"/>
                <w:sz w:val="18"/>
                <w:szCs w:val="18"/>
              </w:rPr>
              <w:t>ESITO</w:t>
            </w:r>
          </w:p>
        </w:tc>
        <w:tc>
          <w:tcPr>
            <w:tcW w:w="1579" w:type="pct"/>
            <w:shd w:val="clear" w:color="auto" w:fill="auto"/>
            <w:vAlign w:val="center"/>
          </w:tcPr>
          <w:p w:rsidR="004F3EB3" w:rsidRPr="00D74382" w:rsidRDefault="004F3EB3" w:rsidP="00A30928">
            <w:pPr>
              <w:spacing w:after="0" w:line="288" w:lineRule="auto"/>
              <w:jc w:val="left"/>
              <w:rPr>
                <w:rFonts w:ascii="Helvetica" w:hAnsi="Helvetica"/>
                <w:sz w:val="18"/>
                <w:szCs w:val="18"/>
              </w:rPr>
            </w:pPr>
            <w:r w:rsidRPr="00D74382">
              <w:rPr>
                <w:rFonts w:ascii="Helvetica" w:hAnsi="Helvetica"/>
                <w:sz w:val="18"/>
                <w:szCs w:val="18"/>
              </w:rPr>
              <w:t>Documento di Sintesi degli Audit  eseguiti  – Tavola di sintesi degli esiti degli Audit;</w:t>
            </w:r>
          </w:p>
          <w:p w:rsidR="0007062F" w:rsidRDefault="0007062F" w:rsidP="00A30928">
            <w:pPr>
              <w:spacing w:after="0" w:line="288" w:lineRule="auto"/>
              <w:jc w:val="left"/>
              <w:rPr>
                <w:rFonts w:ascii="Helvetica" w:hAnsi="Helvetica"/>
                <w:sz w:val="18"/>
                <w:szCs w:val="18"/>
              </w:rPr>
            </w:pPr>
            <w:r w:rsidRPr="00D74382">
              <w:rPr>
                <w:rFonts w:ascii="Helvetica" w:hAnsi="Helvetica"/>
                <w:sz w:val="18"/>
                <w:szCs w:val="18"/>
              </w:rPr>
              <w:t>attività di follow-up sulle eventuali raccomandazioni rimaste aperte e sui requisiti fondamentali dell’AdC sull’anno  contabile;</w:t>
            </w:r>
          </w:p>
          <w:p w:rsidR="00B9404E" w:rsidRPr="00D74382" w:rsidRDefault="00B9404E" w:rsidP="00A30928">
            <w:pPr>
              <w:spacing w:after="0" w:line="288" w:lineRule="auto"/>
              <w:jc w:val="left"/>
              <w:rPr>
                <w:rFonts w:ascii="Helvetica" w:hAnsi="Helvetica"/>
                <w:sz w:val="18"/>
                <w:szCs w:val="18"/>
              </w:rPr>
            </w:pPr>
            <w:r>
              <w:rPr>
                <w:rFonts w:ascii="Helvetica" w:hAnsi="Helvetica"/>
                <w:sz w:val="18"/>
                <w:szCs w:val="18"/>
              </w:rPr>
              <w:t xml:space="preserve">Aggiornamento </w:t>
            </w:r>
            <w:r w:rsidR="00533A24">
              <w:rPr>
                <w:rFonts w:ascii="Helvetica" w:hAnsi="Helvetica"/>
                <w:sz w:val="18"/>
                <w:szCs w:val="18"/>
              </w:rPr>
              <w:t xml:space="preserve">e completamento </w:t>
            </w:r>
            <w:r>
              <w:rPr>
                <w:rFonts w:ascii="Helvetica" w:hAnsi="Helvetica"/>
                <w:sz w:val="18"/>
                <w:szCs w:val="18"/>
              </w:rPr>
              <w:t xml:space="preserve">del Sistema Informativo </w:t>
            </w:r>
            <w:r w:rsidR="00533A24">
              <w:rPr>
                <w:rFonts w:ascii="Helvetica" w:hAnsi="Helvetica"/>
                <w:sz w:val="18"/>
                <w:szCs w:val="18"/>
              </w:rPr>
              <w:t>del lavoro svolto;</w:t>
            </w:r>
          </w:p>
        </w:tc>
        <w:tc>
          <w:tcPr>
            <w:tcW w:w="470" w:type="pct"/>
            <w:shd w:val="clear" w:color="auto" w:fill="auto"/>
            <w:vAlign w:val="center"/>
          </w:tcPr>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Marzo</w:t>
            </w:r>
          </w:p>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201</w:t>
            </w:r>
            <w:r w:rsidR="00E542A2">
              <w:rPr>
                <w:rFonts w:ascii="Helvetica" w:hAnsi="Helvetica"/>
                <w:sz w:val="18"/>
                <w:szCs w:val="18"/>
              </w:rPr>
              <w:t>9</w:t>
            </w:r>
          </w:p>
        </w:tc>
        <w:tc>
          <w:tcPr>
            <w:tcW w:w="422" w:type="pct"/>
            <w:shd w:val="clear" w:color="auto" w:fill="auto"/>
            <w:vAlign w:val="center"/>
          </w:tcPr>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Luglio</w:t>
            </w:r>
          </w:p>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201</w:t>
            </w:r>
            <w:r w:rsidR="00E542A2">
              <w:rPr>
                <w:rFonts w:ascii="Helvetica" w:hAnsi="Helvetica"/>
                <w:sz w:val="18"/>
                <w:szCs w:val="18"/>
              </w:rPr>
              <w:t>9</w:t>
            </w:r>
          </w:p>
        </w:tc>
        <w:tc>
          <w:tcPr>
            <w:tcW w:w="471" w:type="pct"/>
            <w:shd w:val="clear" w:color="auto" w:fill="auto"/>
            <w:vAlign w:val="center"/>
          </w:tcPr>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AdA</w:t>
            </w:r>
          </w:p>
          <w:p w:rsidR="00DD2640" w:rsidRPr="00D74382" w:rsidRDefault="00DD2640" w:rsidP="00DD2640">
            <w:pPr>
              <w:spacing w:after="0" w:line="288" w:lineRule="auto"/>
              <w:jc w:val="center"/>
              <w:rPr>
                <w:rFonts w:ascii="Helvetica" w:hAnsi="Helvetica"/>
                <w:sz w:val="18"/>
                <w:szCs w:val="18"/>
              </w:rPr>
            </w:pPr>
            <w:r w:rsidRPr="00D74382">
              <w:rPr>
                <w:rFonts w:ascii="Helvetica" w:hAnsi="Helvetica"/>
                <w:sz w:val="18"/>
                <w:szCs w:val="18"/>
              </w:rPr>
              <w:t>Dirigenti del fondo</w:t>
            </w:r>
          </w:p>
          <w:p w:rsidR="00DD2640" w:rsidRPr="00D74382" w:rsidRDefault="00DD2640" w:rsidP="00F5415D">
            <w:pPr>
              <w:spacing w:after="0" w:line="288" w:lineRule="auto"/>
              <w:jc w:val="center"/>
              <w:rPr>
                <w:rFonts w:ascii="Helvetica" w:hAnsi="Helvetica"/>
                <w:sz w:val="18"/>
                <w:szCs w:val="18"/>
              </w:rPr>
            </w:pPr>
          </w:p>
        </w:tc>
        <w:tc>
          <w:tcPr>
            <w:tcW w:w="515" w:type="pct"/>
            <w:shd w:val="clear" w:color="auto" w:fill="auto"/>
            <w:vAlign w:val="center"/>
          </w:tcPr>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Funzionari Auditor</w:t>
            </w:r>
          </w:p>
          <w:p w:rsidR="0007062F" w:rsidRPr="00D74382" w:rsidRDefault="0007062F" w:rsidP="00F5415D">
            <w:pPr>
              <w:spacing w:after="0" w:line="288" w:lineRule="auto"/>
              <w:jc w:val="center"/>
              <w:rPr>
                <w:rFonts w:ascii="Helvetica" w:hAnsi="Helvetica"/>
                <w:sz w:val="18"/>
                <w:szCs w:val="18"/>
              </w:rPr>
            </w:pPr>
            <w:r w:rsidRPr="00D74382">
              <w:rPr>
                <w:rFonts w:ascii="Helvetica" w:hAnsi="Helvetica"/>
                <w:sz w:val="18"/>
                <w:szCs w:val="18"/>
              </w:rPr>
              <w:t>Quality Reviewer</w:t>
            </w:r>
          </w:p>
          <w:p w:rsidR="0007062F" w:rsidRPr="00D74382" w:rsidRDefault="0007062F" w:rsidP="00F5415D">
            <w:pPr>
              <w:spacing w:after="0" w:line="288" w:lineRule="auto"/>
              <w:jc w:val="center"/>
              <w:rPr>
                <w:rFonts w:ascii="Helvetica" w:hAnsi="Helvetica"/>
                <w:sz w:val="18"/>
                <w:szCs w:val="18"/>
              </w:rPr>
            </w:pPr>
          </w:p>
        </w:tc>
        <w:tc>
          <w:tcPr>
            <w:tcW w:w="1303" w:type="pct"/>
            <w:shd w:val="clear" w:color="auto" w:fill="auto"/>
            <w:vAlign w:val="center"/>
          </w:tcPr>
          <w:p w:rsidR="004F3EB3" w:rsidRPr="00D74382" w:rsidRDefault="004F3EB3" w:rsidP="009B39FB">
            <w:pPr>
              <w:spacing w:after="0" w:line="288" w:lineRule="auto"/>
              <w:jc w:val="left"/>
              <w:rPr>
                <w:rFonts w:ascii="Helvetica" w:hAnsi="Helvetica"/>
                <w:sz w:val="18"/>
                <w:szCs w:val="18"/>
              </w:rPr>
            </w:pPr>
            <w:r w:rsidRPr="00D74382">
              <w:rPr>
                <w:rFonts w:ascii="Helvetica" w:hAnsi="Helvetica"/>
                <w:b/>
                <w:i/>
                <w:sz w:val="18"/>
                <w:szCs w:val="18"/>
              </w:rPr>
              <w:t>Documento di Sintesi degli Audit eseguiti</w:t>
            </w:r>
            <w:r w:rsidRPr="00D74382">
              <w:rPr>
                <w:rFonts w:ascii="Helvetica" w:hAnsi="Helvetica"/>
                <w:sz w:val="18"/>
                <w:szCs w:val="18"/>
              </w:rPr>
              <w:t xml:space="preserve">  – Tavola di sintesi degli esiti degli Audit;</w:t>
            </w:r>
          </w:p>
          <w:p w:rsidR="0007062F" w:rsidRDefault="007E2ADC" w:rsidP="009B39FB">
            <w:pPr>
              <w:spacing w:after="0" w:line="288" w:lineRule="auto"/>
              <w:jc w:val="left"/>
              <w:rPr>
                <w:rFonts w:ascii="Helvetica" w:hAnsi="Helvetica"/>
                <w:sz w:val="18"/>
                <w:szCs w:val="18"/>
              </w:rPr>
            </w:pPr>
            <w:r w:rsidRPr="00D74382">
              <w:rPr>
                <w:rFonts w:ascii="Helvetica" w:hAnsi="Helvetica"/>
                <w:sz w:val="18"/>
                <w:szCs w:val="18"/>
              </w:rPr>
              <w:t xml:space="preserve">Implementazione della </w:t>
            </w:r>
            <w:r w:rsidRPr="00D74382">
              <w:rPr>
                <w:rFonts w:ascii="Helvetica" w:hAnsi="Helvetica"/>
                <w:b/>
                <w:i/>
                <w:sz w:val="18"/>
                <w:szCs w:val="18"/>
              </w:rPr>
              <w:t>Tav</w:t>
            </w:r>
            <w:r w:rsidR="00713BB3" w:rsidRPr="00D74382">
              <w:rPr>
                <w:rFonts w:ascii="Helvetica" w:hAnsi="Helvetica"/>
                <w:b/>
                <w:i/>
                <w:sz w:val="18"/>
                <w:szCs w:val="18"/>
              </w:rPr>
              <w:t>ola di Follow-Up</w:t>
            </w:r>
            <w:r w:rsidR="00713BB3" w:rsidRPr="00D74382">
              <w:rPr>
                <w:rFonts w:ascii="Helvetica" w:hAnsi="Helvetica"/>
                <w:sz w:val="18"/>
                <w:szCs w:val="18"/>
              </w:rPr>
              <w:t xml:space="preserve"> degli audit dei</w:t>
            </w:r>
            <w:r w:rsidRPr="00D74382">
              <w:rPr>
                <w:rFonts w:ascii="Helvetica" w:hAnsi="Helvetica"/>
                <w:sz w:val="18"/>
                <w:szCs w:val="18"/>
              </w:rPr>
              <w:t xml:space="preserve"> conti dell’annualità in corso;</w:t>
            </w:r>
          </w:p>
          <w:p w:rsidR="00533A24" w:rsidRPr="00D74382" w:rsidRDefault="00533A24" w:rsidP="009B39FB">
            <w:pPr>
              <w:spacing w:after="0" w:line="288" w:lineRule="auto"/>
              <w:jc w:val="left"/>
              <w:rPr>
                <w:rFonts w:ascii="Helvetica" w:hAnsi="Helvetica"/>
                <w:sz w:val="18"/>
                <w:szCs w:val="18"/>
              </w:rPr>
            </w:pPr>
            <w:r>
              <w:rPr>
                <w:rFonts w:ascii="Helvetica" w:hAnsi="Helvetica"/>
                <w:sz w:val="18"/>
                <w:szCs w:val="18"/>
              </w:rPr>
              <w:t>Sistema Informativo Aggiornato;</w:t>
            </w:r>
          </w:p>
        </w:tc>
      </w:tr>
      <w:tr w:rsidR="00111595" w:rsidRPr="00D74382" w:rsidTr="006944F6">
        <w:tc>
          <w:tcPr>
            <w:tcW w:w="240" w:type="pct"/>
            <w:shd w:val="clear" w:color="auto" w:fill="auto"/>
            <w:vAlign w:val="center"/>
          </w:tcPr>
          <w:p w:rsidR="00111595" w:rsidRPr="00D74382" w:rsidRDefault="00111595" w:rsidP="00A30928">
            <w:pPr>
              <w:spacing w:after="0" w:line="288" w:lineRule="auto"/>
              <w:jc w:val="center"/>
              <w:rPr>
                <w:rFonts w:ascii="Helvetica" w:hAnsi="Helvetica"/>
                <w:sz w:val="18"/>
                <w:szCs w:val="18"/>
              </w:rPr>
            </w:pPr>
          </w:p>
        </w:tc>
        <w:tc>
          <w:tcPr>
            <w:tcW w:w="1579" w:type="pct"/>
            <w:shd w:val="clear" w:color="auto" w:fill="auto"/>
            <w:vAlign w:val="center"/>
          </w:tcPr>
          <w:p w:rsidR="00111595" w:rsidRDefault="00111595" w:rsidP="00111595">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sidR="00AE41AB">
              <w:rPr>
                <w:rFonts w:ascii="Helvetica" w:hAnsi="Helvetica" w:cs="Helvetica"/>
                <w:b/>
                <w:i/>
                <w:sz w:val="18"/>
                <w:szCs w:val="18"/>
              </w:rPr>
              <w:t xml:space="preserve"> – Archiviazione della documentazione</w:t>
            </w:r>
          </w:p>
          <w:p w:rsidR="00111595" w:rsidRPr="00D74382" w:rsidRDefault="00111595" w:rsidP="00111595">
            <w:pPr>
              <w:spacing w:after="0" w:line="288" w:lineRule="auto"/>
              <w:jc w:val="left"/>
              <w:rPr>
                <w:rFonts w:ascii="Helvetica" w:hAnsi="Helvetica"/>
                <w:sz w:val="18"/>
                <w:szCs w:val="18"/>
              </w:rPr>
            </w:pPr>
            <w:r>
              <w:rPr>
                <w:rFonts w:ascii="Helvetica" w:hAnsi="Helvetica"/>
                <w:b/>
                <w:i/>
                <w:sz w:val="18"/>
                <w:szCs w:val="18"/>
              </w:rPr>
              <w:t xml:space="preserve">La </w:t>
            </w:r>
            <w:r w:rsidRPr="00111595">
              <w:rPr>
                <w:rFonts w:ascii="Helvetica" w:hAnsi="Helvetica"/>
                <w:b/>
                <w:i/>
                <w:sz w:val="18"/>
                <w:szCs w:val="18"/>
              </w:rPr>
              <w:t xml:space="preserve"> check list deve essere compilata nel corso delle diverse fasi di audit (pianificazione, audit sul campo, attività di reporting, follow up, chiusura)</w:t>
            </w:r>
          </w:p>
        </w:tc>
        <w:tc>
          <w:tcPr>
            <w:tcW w:w="3181" w:type="pct"/>
            <w:gridSpan w:val="5"/>
            <w:shd w:val="clear" w:color="auto" w:fill="auto"/>
            <w:vAlign w:val="center"/>
          </w:tcPr>
          <w:p w:rsidR="00111595" w:rsidRPr="00D74382" w:rsidRDefault="00111595" w:rsidP="009B39FB">
            <w:pPr>
              <w:spacing w:after="0" w:line="288" w:lineRule="auto"/>
              <w:jc w:val="left"/>
              <w:rPr>
                <w:rFonts w:ascii="Helvetica" w:hAnsi="Helvetica"/>
                <w:b/>
                <w:i/>
                <w:sz w:val="18"/>
                <w:szCs w:val="18"/>
              </w:rPr>
            </w:pPr>
            <w:r w:rsidRPr="00F721FA">
              <w:rPr>
                <w:rFonts w:ascii="Helvetica" w:hAnsi="Helvetica"/>
                <w:b/>
                <w:i/>
                <w:sz w:val="18"/>
                <w:szCs w:val="18"/>
              </w:rPr>
              <w:t>Check List Per La Verifica Della Qualità Dell’attivita’ Audit R</w:t>
            </w:r>
            <w:r>
              <w:rPr>
                <w:rFonts w:ascii="Helvetica" w:hAnsi="Helvetica"/>
                <w:b/>
                <w:i/>
                <w:sz w:val="18"/>
                <w:szCs w:val="18"/>
              </w:rPr>
              <w:t xml:space="preserve">elativa All’archiviazione Della </w:t>
            </w:r>
            <w:r w:rsidRPr="00F721FA">
              <w:rPr>
                <w:rFonts w:ascii="Helvetica" w:hAnsi="Helvetica"/>
                <w:b/>
                <w:i/>
                <w:sz w:val="18"/>
                <w:szCs w:val="18"/>
              </w:rPr>
              <w:t>Documentazione</w:t>
            </w:r>
          </w:p>
        </w:tc>
      </w:tr>
    </w:tbl>
    <w:p w:rsidR="001A2383" w:rsidRPr="00D74382" w:rsidRDefault="001A2383" w:rsidP="00211237">
      <w:pPr>
        <w:rPr>
          <w:rFonts w:ascii="Helvetica" w:hAnsi="Helvetica"/>
        </w:rPr>
        <w:sectPr w:rsidR="001A2383" w:rsidRPr="00D74382" w:rsidSect="00C874F3">
          <w:pgSz w:w="16840" w:h="11907" w:orient="landscape" w:code="9"/>
          <w:pgMar w:top="1276" w:right="964" w:bottom="1134" w:left="993" w:header="709" w:footer="709" w:gutter="0"/>
          <w:cols w:space="708"/>
          <w:docGrid w:linePitch="360"/>
        </w:sectPr>
      </w:pPr>
    </w:p>
    <w:p w:rsidR="00DF1DC7" w:rsidRPr="00D74382" w:rsidRDefault="00DF1DC7" w:rsidP="00211237">
      <w:pPr>
        <w:rPr>
          <w:rFonts w:ascii="Helvetica" w:hAnsi="Helvetica"/>
        </w:rPr>
      </w:pPr>
    </w:p>
    <w:p w:rsidR="00136053" w:rsidRPr="00D74382" w:rsidRDefault="008F16E6" w:rsidP="005F07B0">
      <w:pPr>
        <w:pStyle w:val="Titolo3"/>
        <w:ind w:firstLine="708"/>
        <w:rPr>
          <w:rFonts w:ascii="Helvetica" w:hAnsi="Helvetica"/>
          <w:sz w:val="22"/>
          <w:szCs w:val="22"/>
        </w:rPr>
      </w:pPr>
      <w:bookmarkStart w:id="37" w:name="_Toc526438711"/>
      <w:r>
        <w:rPr>
          <w:rFonts w:ascii="Helvetica" w:hAnsi="Helvetica"/>
          <w:sz w:val="22"/>
          <w:szCs w:val="22"/>
        </w:rPr>
        <w:t>5</w:t>
      </w:r>
      <w:r w:rsidR="00DF1DC7" w:rsidRPr="00D74382">
        <w:rPr>
          <w:rFonts w:ascii="Helvetica" w:hAnsi="Helvetica"/>
          <w:sz w:val="22"/>
          <w:szCs w:val="22"/>
        </w:rPr>
        <w:t xml:space="preserve"> – Relazione Annuale di controllo e Parere di Conformità</w:t>
      </w:r>
      <w:bookmarkEnd w:id="37"/>
    </w:p>
    <w:p w:rsidR="00211237" w:rsidRPr="00D74382" w:rsidRDefault="00211237" w:rsidP="00DF1DC7">
      <w:pPr>
        <w:spacing w:after="0"/>
        <w:rPr>
          <w:rFonts w:ascii="Helvetica" w:hAnsi="Helvetica"/>
        </w:rPr>
      </w:pPr>
    </w:p>
    <w:p w:rsidR="00DF1DC7" w:rsidRPr="008C5D36" w:rsidRDefault="00DF1DC7" w:rsidP="008C5D36">
      <w:pPr>
        <w:spacing w:after="0"/>
        <w:rPr>
          <w:rFonts w:ascii="Helvetica" w:hAnsi="Helvetica"/>
          <w:sz w:val="22"/>
          <w:szCs w:val="22"/>
        </w:rPr>
      </w:pPr>
      <w:r w:rsidRPr="00D74382">
        <w:rPr>
          <w:rFonts w:ascii="Helvetica" w:hAnsi="Helvetica"/>
          <w:iCs/>
          <w:sz w:val="22"/>
          <w:szCs w:val="22"/>
        </w:rPr>
        <w:t xml:space="preserve">L'Autorità di Audit, a garanzia del buon funzionamento della gestione dei Programmi Operativi Regionali,  deve presentare annualmente alla Commissione, una </w:t>
      </w:r>
      <w:r w:rsidRPr="00D74382">
        <w:rPr>
          <w:rFonts w:ascii="Helvetica" w:hAnsi="Helvetica"/>
          <w:sz w:val="22"/>
          <w:szCs w:val="22"/>
        </w:rPr>
        <w:t>Relazione Annuale di Controllo e un Parere da trasmettere en</w:t>
      </w:r>
      <w:r w:rsidR="00EE736B">
        <w:rPr>
          <w:rFonts w:ascii="Helvetica" w:hAnsi="Helvetica"/>
          <w:sz w:val="22"/>
          <w:szCs w:val="22"/>
        </w:rPr>
        <w:t>tro il 15 febbraio dell'anno N+1</w:t>
      </w:r>
      <w:r w:rsidRPr="00D74382">
        <w:rPr>
          <w:rFonts w:ascii="Helvetica" w:hAnsi="Helvetica"/>
          <w:sz w:val="22"/>
          <w:szCs w:val="22"/>
        </w:rPr>
        <w:t>, nella quale l'AA riferisce in merito agli audit dei sistemi, agli audit delle operazioni e agli audit dei conti condotti sulle spese incluse in una domanda di pagamento presentata alla Commissione, in relazione al periodo contabile dal 1° luglio dell'anno N al 30 giugno dell'anno N+1 (il termine per l'ultima richiesta di pagamento relativa al periodo contabile è il 31 luglio dell'anno N+1).</w:t>
      </w:r>
    </w:p>
    <w:p w:rsidR="00DF1DC7" w:rsidRPr="00D74382" w:rsidRDefault="00DF1DC7" w:rsidP="00DF1DC7">
      <w:pPr>
        <w:spacing w:after="0"/>
        <w:ind w:right="38"/>
        <w:rPr>
          <w:rFonts w:ascii="Helvetica" w:hAnsi="Helvetica"/>
          <w:iCs/>
          <w:sz w:val="22"/>
          <w:szCs w:val="22"/>
        </w:rPr>
      </w:pPr>
      <w:r w:rsidRPr="00D74382">
        <w:rPr>
          <w:rFonts w:ascii="Helvetica" w:hAnsi="Helvetica"/>
          <w:iCs/>
          <w:sz w:val="22"/>
          <w:szCs w:val="22"/>
        </w:rPr>
        <w:t>Tale periodo contabile è il periodo di riferimento per i conti, la dichiarazione di affidabilità di gestione, il riepilogo annuale, il parere di audit e la relazione annuale di controllo ed è diverso dall'esercizio finanziario per i conti della Commissione, che corrisponde al periodo che va dal 1° gennaio al 31 dicembre.</w:t>
      </w:r>
    </w:p>
    <w:p w:rsidR="00B165F7" w:rsidRDefault="00B165F7" w:rsidP="00DF1DC7">
      <w:pPr>
        <w:spacing w:after="0"/>
        <w:ind w:right="38"/>
        <w:rPr>
          <w:rFonts w:ascii="Helvetica" w:hAnsi="Helvetica"/>
          <w:iCs/>
          <w:sz w:val="22"/>
          <w:szCs w:val="22"/>
        </w:rPr>
      </w:pPr>
    </w:p>
    <w:p w:rsidR="00EF1C00" w:rsidRPr="00EF1C00" w:rsidRDefault="00EF1C00" w:rsidP="00EF1C00">
      <w:pPr>
        <w:spacing w:after="0"/>
        <w:rPr>
          <w:rFonts w:ascii="Helvetica" w:hAnsi="Helvetica"/>
          <w:sz w:val="22"/>
          <w:szCs w:val="22"/>
        </w:rPr>
      </w:pPr>
      <w:bookmarkStart w:id="38" w:name="_Toc495662567"/>
      <w:r w:rsidRPr="00EF1C00">
        <w:rPr>
          <w:rFonts w:ascii="Helvetica" w:hAnsi="Helvetica"/>
          <w:sz w:val="22"/>
          <w:szCs w:val="22"/>
        </w:rPr>
        <w:t>Alla luce delle scadenze previste nelle linee guida dell’EGESIF 14-00-11 del 03/06/2015</w:t>
      </w:r>
      <w:r w:rsidR="00541E12">
        <w:rPr>
          <w:rFonts w:ascii="Helvetica" w:hAnsi="Helvetica"/>
          <w:sz w:val="22"/>
          <w:szCs w:val="22"/>
        </w:rPr>
        <w:t xml:space="preserve"> (linee guide per la strategia di audit)</w:t>
      </w:r>
      <w:r w:rsidRPr="00EF1C00">
        <w:rPr>
          <w:rFonts w:ascii="Helvetica" w:hAnsi="Helvetica"/>
          <w:sz w:val="22"/>
          <w:szCs w:val="22"/>
        </w:rPr>
        <w:t>, saranno stabilite delle scadenze interne tra AdG, AdC e AdA in grado di consentire il rispetto dei termini previsti dai regolamenti e dagli orientamenti comunitari;</w:t>
      </w:r>
      <w:bookmarkEnd w:id="38"/>
    </w:p>
    <w:p w:rsidR="00EF1C00" w:rsidRPr="00781750" w:rsidRDefault="00EF1C00" w:rsidP="00EF1C00">
      <w:pPr>
        <w:spacing w:after="0"/>
        <w:rPr>
          <w:rFonts w:ascii="Helvetica" w:hAnsi="Helvetica"/>
          <w:sz w:val="22"/>
          <w:szCs w:val="22"/>
        </w:rPr>
      </w:pPr>
      <w:bookmarkStart w:id="39" w:name="_Toc495662568"/>
      <w:r w:rsidRPr="00D74382">
        <w:rPr>
          <w:rFonts w:ascii="Helvetica" w:hAnsi="Helvetica"/>
          <w:b/>
          <w:i/>
          <w:sz w:val="22"/>
          <w:szCs w:val="22"/>
        </w:rPr>
        <w:t xml:space="preserve">Le linee guida prevedono </w:t>
      </w:r>
      <w:r w:rsidRPr="00D74382">
        <w:rPr>
          <w:rFonts w:ascii="Helvetica" w:hAnsi="Helvetica"/>
          <w:b/>
          <w:sz w:val="22"/>
          <w:szCs w:val="22"/>
        </w:rPr>
        <w:t xml:space="preserve">che l’AdC trasmetta la Bozza </w:t>
      </w:r>
      <w:r w:rsidRPr="00D74382">
        <w:rPr>
          <w:rFonts w:ascii="Helvetica" w:hAnsi="Helvetica"/>
          <w:sz w:val="22"/>
          <w:szCs w:val="22"/>
        </w:rPr>
        <w:t>dei conti entro il 31/10/N</w:t>
      </w:r>
      <w:r w:rsidRPr="00D74382">
        <w:rPr>
          <w:rFonts w:ascii="Helvetica" w:hAnsi="Helvetica"/>
          <w:b/>
          <w:sz w:val="22"/>
          <w:szCs w:val="22"/>
        </w:rPr>
        <w:t xml:space="preserve"> e che contemporaneamente </w:t>
      </w:r>
      <w:r w:rsidRPr="00D74382">
        <w:rPr>
          <w:rFonts w:ascii="Helvetica" w:hAnsi="Helvetica"/>
          <w:sz w:val="22"/>
          <w:szCs w:val="22"/>
        </w:rPr>
        <w:t>l’AdG avvii i lavori di preparazione della dichiarazione di affidabilità di gestione e l’AdA i lavori di preparazione della RAC e del Parere. Entro il 31/12/N, l’AdC e l’AdG trasmetto il loro rispettivi documenti in versione definitiva allo scopo di consentire all’AdA di formulare un Parere entro il 15/02/N+1</w:t>
      </w:r>
      <w:bookmarkEnd w:id="39"/>
    </w:p>
    <w:p w:rsidR="00EF1C00" w:rsidRDefault="00EF1C00" w:rsidP="00DF1DC7">
      <w:pPr>
        <w:spacing w:after="0"/>
        <w:ind w:right="38"/>
        <w:rPr>
          <w:rFonts w:ascii="Helvetica" w:hAnsi="Helvetica"/>
          <w:iCs/>
          <w:sz w:val="22"/>
          <w:szCs w:val="22"/>
        </w:rPr>
      </w:pPr>
    </w:p>
    <w:p w:rsidR="00EF1C00" w:rsidRPr="00D74382" w:rsidRDefault="00EF1C00" w:rsidP="00541E12">
      <w:pPr>
        <w:spacing w:after="0"/>
        <w:ind w:right="38"/>
        <w:rPr>
          <w:rFonts w:ascii="Helvetica" w:hAnsi="Helvetica"/>
          <w:iCs/>
          <w:sz w:val="22"/>
          <w:szCs w:val="22"/>
        </w:rPr>
      </w:pPr>
      <w:r w:rsidRPr="00D74382">
        <w:rPr>
          <w:rFonts w:ascii="Helvetica" w:hAnsi="Helvetica"/>
          <w:iCs/>
          <w:sz w:val="22"/>
          <w:szCs w:val="22"/>
        </w:rPr>
        <w:t xml:space="preserve">La stesura della Relazione Annuale di Controllo è preceduta da una fase preparatoria, di riesame della normativa comunitaria di riferimento e delle integrazioni e suggerimenti intervenuti anche da parte di organismi di controllo nazionali, nonché da un’attenta analisi dell’iter di espletamento delle attività di audit e dei suggerimenti forniti dalla Commissione UE durante le missioni di audit effettuate presso l’Amministrazione Regionale. </w:t>
      </w:r>
      <w:r w:rsidRPr="00600D7E">
        <w:rPr>
          <w:rFonts w:ascii="Helvetica" w:hAnsi="Helvetica"/>
          <w:iCs/>
          <w:sz w:val="22"/>
          <w:szCs w:val="22"/>
        </w:rPr>
        <w:t>(i controlli sono effettuati tra febbraio e giugno)</w:t>
      </w:r>
    </w:p>
    <w:p w:rsidR="00EF1C00" w:rsidRDefault="00EF1C00" w:rsidP="00DF1DC7">
      <w:pPr>
        <w:spacing w:after="0"/>
        <w:ind w:right="38"/>
        <w:rPr>
          <w:rFonts w:ascii="Helvetica" w:hAnsi="Helvetica"/>
          <w:iCs/>
          <w:sz w:val="22"/>
          <w:szCs w:val="22"/>
        </w:rPr>
      </w:pPr>
    </w:p>
    <w:p w:rsidR="00353942" w:rsidRDefault="00541E12" w:rsidP="00353942">
      <w:pPr>
        <w:spacing w:after="0"/>
        <w:ind w:right="38"/>
        <w:rPr>
          <w:rFonts w:ascii="Helvetica" w:hAnsi="Helvetica"/>
          <w:iCs/>
          <w:sz w:val="22"/>
          <w:szCs w:val="22"/>
        </w:rPr>
      </w:pPr>
      <w:r>
        <w:rPr>
          <w:rFonts w:ascii="Helvetica" w:hAnsi="Helvetica"/>
          <w:iCs/>
          <w:sz w:val="22"/>
          <w:szCs w:val="22"/>
        </w:rPr>
        <w:t xml:space="preserve">In fine in relazione alla </w:t>
      </w:r>
      <w:r w:rsidRPr="00B165F7">
        <w:rPr>
          <w:rFonts w:ascii="Helvetica" w:hAnsi="Helvetica"/>
          <w:iCs/>
          <w:sz w:val="22"/>
          <w:szCs w:val="22"/>
        </w:rPr>
        <w:t>EGESIF_15_0018-02 final 09/02/2016</w:t>
      </w:r>
      <w:r>
        <w:rPr>
          <w:rFonts w:ascii="Helvetica" w:hAnsi="Helvetica"/>
          <w:iCs/>
          <w:sz w:val="22"/>
          <w:szCs w:val="22"/>
        </w:rPr>
        <w:t xml:space="preserve"> (</w:t>
      </w:r>
      <w:r w:rsidRPr="00B165F7">
        <w:rPr>
          <w:rFonts w:ascii="Helvetica" w:hAnsi="Helvetica"/>
          <w:iCs/>
          <w:sz w:val="22"/>
          <w:szCs w:val="22"/>
        </w:rPr>
        <w:t>Linee guida per gli Stati membri sulla preparazione, sull'esame e sull'accettazione</w:t>
      </w:r>
      <w:r>
        <w:rPr>
          <w:rFonts w:ascii="Helvetica" w:hAnsi="Helvetica"/>
          <w:iCs/>
          <w:sz w:val="22"/>
          <w:szCs w:val="22"/>
        </w:rPr>
        <w:t>) prevede che</w:t>
      </w:r>
      <w:r w:rsidRPr="00B165F7">
        <w:rPr>
          <w:rFonts w:ascii="Helvetica" w:hAnsi="Helvetica"/>
          <w:iCs/>
          <w:sz w:val="22"/>
          <w:szCs w:val="22"/>
        </w:rPr>
        <w:t xml:space="preserve"> </w:t>
      </w:r>
      <w:r>
        <w:rPr>
          <w:rFonts w:ascii="Helvetica" w:hAnsi="Helvetica"/>
          <w:iCs/>
          <w:sz w:val="22"/>
          <w:szCs w:val="22"/>
        </w:rPr>
        <w:t>e</w:t>
      </w:r>
      <w:r w:rsidR="00B165F7" w:rsidRPr="00B165F7">
        <w:rPr>
          <w:rFonts w:ascii="Helvetica" w:hAnsi="Helvetica"/>
          <w:iCs/>
          <w:sz w:val="22"/>
          <w:szCs w:val="22"/>
        </w:rPr>
        <w:t>ntro il 31 maggio dell'anno successivo alla chiusura del periodo contabile, la Commissione, a norma dell'articolo 59, paragrafo 6, dell'RF e dell'articolo 84 dell'RDC, applica le procedure per l'esame e l'accettazione dei conti e comunica allo Stato membro, tramite lettera dell'ordinatore delegato di ciascuna direzione gen</w:t>
      </w:r>
      <w:r>
        <w:rPr>
          <w:rFonts w:ascii="Helvetica" w:hAnsi="Helvetica"/>
          <w:iCs/>
          <w:sz w:val="22"/>
          <w:szCs w:val="22"/>
        </w:rPr>
        <w:t>erale, se può accettare i conti.</w:t>
      </w:r>
    </w:p>
    <w:p w:rsidR="00B165F7" w:rsidRPr="00D74382" w:rsidRDefault="00541E12" w:rsidP="00DF1DC7">
      <w:pPr>
        <w:spacing w:after="0"/>
        <w:ind w:right="38"/>
        <w:rPr>
          <w:rFonts w:ascii="Helvetica" w:hAnsi="Helvetica"/>
          <w:iCs/>
          <w:sz w:val="22"/>
          <w:szCs w:val="22"/>
        </w:rPr>
      </w:pPr>
      <w:r w:rsidRPr="00541E12">
        <w:rPr>
          <w:rFonts w:ascii="Helvetica" w:hAnsi="Helvetica"/>
          <w:iCs/>
          <w:sz w:val="22"/>
          <w:szCs w:val="22"/>
        </w:rPr>
        <w:t>Se per motivi addebitabili allo Stato membro non è in grado di accettare i conti entro il termine suddetto, la Commissione comunica allo Stato membro, a norma dell'articolo 139, paragrafo 4, dell'RDC, le ragioni specifiche e le azioni che devono essere avviate e i termini per il loro completamento. Al termine del periodo previsto per il completamento di dette azioni, la Commissione comunica allo Stato membro se è in grado di accettare i conti.</w:t>
      </w:r>
    </w:p>
    <w:p w:rsidR="00DF1DC7" w:rsidRPr="00D74382" w:rsidRDefault="00DF1DC7" w:rsidP="00DF1DC7">
      <w:pPr>
        <w:spacing w:after="0"/>
        <w:ind w:right="38"/>
        <w:rPr>
          <w:rFonts w:ascii="Helvetica" w:hAnsi="Helvetica"/>
          <w:iCs/>
          <w:sz w:val="22"/>
          <w:szCs w:val="22"/>
        </w:rPr>
      </w:pPr>
    </w:p>
    <w:p w:rsidR="00DF1DC7" w:rsidRPr="00D74382" w:rsidRDefault="00DF1DC7" w:rsidP="00DF1DC7">
      <w:pPr>
        <w:spacing w:after="0"/>
        <w:ind w:right="38"/>
        <w:rPr>
          <w:rFonts w:ascii="Helvetica" w:hAnsi="Helvetica"/>
          <w:iCs/>
          <w:sz w:val="22"/>
          <w:szCs w:val="22"/>
        </w:rPr>
      </w:pPr>
    </w:p>
    <w:p w:rsidR="001A2383" w:rsidRPr="00D74382" w:rsidRDefault="001A2383" w:rsidP="00DF1DC7">
      <w:pPr>
        <w:pStyle w:val="Titolo4"/>
        <w:rPr>
          <w:rFonts w:ascii="Helvetica" w:hAnsi="Helvetica"/>
          <w:sz w:val="22"/>
          <w:szCs w:val="22"/>
        </w:rPr>
        <w:sectPr w:rsidR="001A2383" w:rsidRPr="00D74382" w:rsidSect="001A2383">
          <w:pgSz w:w="11907" w:h="16840" w:code="9"/>
          <w:pgMar w:top="964" w:right="1134" w:bottom="992" w:left="1276" w:header="709" w:footer="709" w:gutter="0"/>
          <w:cols w:space="708"/>
          <w:docGrid w:linePitch="360"/>
        </w:sectPr>
      </w:pPr>
      <w:bookmarkStart w:id="40" w:name="_Toc495662571"/>
    </w:p>
    <w:p w:rsidR="00740002" w:rsidRDefault="00740002" w:rsidP="00740002">
      <w:pPr>
        <w:spacing w:after="0" w:line="288" w:lineRule="auto"/>
        <w:ind w:right="38"/>
        <w:rPr>
          <w:rFonts w:ascii="Helvetica" w:hAnsi="Helvetica"/>
          <w:b/>
          <w:iCs/>
          <w:sz w:val="22"/>
          <w:szCs w:val="22"/>
        </w:rPr>
      </w:pPr>
      <w:r w:rsidRPr="00D74382">
        <w:rPr>
          <w:rFonts w:ascii="Helvetica" w:hAnsi="Helvetica"/>
          <w:sz w:val="22"/>
          <w:szCs w:val="22"/>
        </w:rPr>
        <w:lastRenderedPageBreak/>
        <w:t>A seguito dell’analisi delle attività del processo su esposta, si individuano le seguenti attività, i Responsabili e i soggetti coinvolti e la programmazione delle attività:</w:t>
      </w:r>
      <w:r w:rsidRPr="00D74382">
        <w:rPr>
          <w:rFonts w:ascii="Helvetica" w:hAnsi="Helvetica"/>
          <w:b/>
          <w:iCs/>
          <w:sz w:val="22"/>
          <w:szCs w:val="22"/>
        </w:rPr>
        <w:t xml:space="preserve"> </w:t>
      </w:r>
    </w:p>
    <w:p w:rsidR="008F16E6" w:rsidRPr="00D74382" w:rsidRDefault="008F16E6" w:rsidP="00740002">
      <w:pPr>
        <w:spacing w:after="0" w:line="288" w:lineRule="auto"/>
        <w:ind w:right="38"/>
        <w:rPr>
          <w:rFonts w:ascii="Helvetica" w:hAnsi="Helvetica"/>
          <w:b/>
          <w:iCs/>
          <w:sz w:val="22"/>
          <w:szCs w:val="22"/>
        </w:rPr>
      </w:pPr>
    </w:p>
    <w:p w:rsidR="00DF1DC7" w:rsidRPr="008F16E6" w:rsidRDefault="00BC375D" w:rsidP="008F16E6">
      <w:pPr>
        <w:pStyle w:val="Titolo4"/>
        <w:spacing w:before="0"/>
        <w:ind w:firstLine="708"/>
        <w:rPr>
          <w:rFonts w:ascii="Helvetica" w:hAnsi="Helvetica"/>
          <w:sz w:val="22"/>
          <w:szCs w:val="22"/>
        </w:rPr>
      </w:pPr>
      <w:bookmarkStart w:id="41" w:name="_Toc526438712"/>
      <w:r w:rsidRPr="008F16E6">
        <w:rPr>
          <w:rFonts w:ascii="Helvetica" w:hAnsi="Helvetica"/>
          <w:sz w:val="22"/>
          <w:szCs w:val="22"/>
        </w:rPr>
        <w:t>Tabella 5</w:t>
      </w:r>
      <w:r w:rsidR="008F16E6" w:rsidRPr="008F16E6">
        <w:rPr>
          <w:rFonts w:ascii="Helvetica" w:hAnsi="Helvetica"/>
          <w:sz w:val="22"/>
          <w:szCs w:val="22"/>
        </w:rPr>
        <w:t xml:space="preserve"> - </w:t>
      </w:r>
      <w:r w:rsidR="00DF1DC7" w:rsidRPr="008F16E6">
        <w:rPr>
          <w:rFonts w:ascii="Helvetica" w:hAnsi="Helvetica"/>
          <w:sz w:val="22"/>
          <w:szCs w:val="22"/>
        </w:rPr>
        <w:t>Relazione Annuale di controllo</w:t>
      </w:r>
      <w:bookmarkEnd w:id="40"/>
      <w:bookmarkEnd w:id="4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2"/>
        <w:gridCol w:w="5786"/>
        <w:gridCol w:w="1344"/>
        <w:gridCol w:w="1344"/>
        <w:gridCol w:w="1667"/>
        <w:gridCol w:w="1335"/>
        <w:gridCol w:w="3062"/>
      </w:tblGrid>
      <w:tr w:rsidR="00106865" w:rsidRPr="00D74382" w:rsidTr="00106865">
        <w:tc>
          <w:tcPr>
            <w:tcW w:w="186" w:type="pct"/>
            <w:vAlign w:val="center"/>
          </w:tcPr>
          <w:p w:rsidR="00106865" w:rsidRPr="00D74382" w:rsidRDefault="00106865" w:rsidP="001F59B0">
            <w:pPr>
              <w:spacing w:after="0" w:line="288" w:lineRule="auto"/>
              <w:jc w:val="center"/>
              <w:rPr>
                <w:rFonts w:ascii="Helvetica" w:hAnsi="Helvetica" w:cs="Helvetica"/>
                <w:b/>
                <w:bCs/>
                <w:sz w:val="18"/>
                <w:szCs w:val="18"/>
              </w:rPr>
            </w:pPr>
          </w:p>
        </w:tc>
        <w:tc>
          <w:tcPr>
            <w:tcW w:w="1916" w:type="pct"/>
            <w:vAlign w:val="center"/>
          </w:tcPr>
          <w:p w:rsidR="00106865" w:rsidRPr="00D74382" w:rsidRDefault="00106865" w:rsidP="001F59B0">
            <w:pPr>
              <w:spacing w:after="0" w:line="288" w:lineRule="auto"/>
              <w:jc w:val="center"/>
              <w:rPr>
                <w:rFonts w:ascii="Helvetica" w:hAnsi="Helvetica" w:cs="Helvetica"/>
                <w:b/>
                <w:bCs/>
                <w:sz w:val="18"/>
                <w:szCs w:val="18"/>
              </w:rPr>
            </w:pPr>
            <w:r w:rsidRPr="00D74382">
              <w:rPr>
                <w:rFonts w:ascii="Helvetica" w:hAnsi="Helvetica" w:cs="Helvetica"/>
                <w:b/>
                <w:bCs/>
                <w:sz w:val="18"/>
                <w:szCs w:val="18"/>
              </w:rPr>
              <w:t>Attività</w:t>
            </w:r>
          </w:p>
        </w:tc>
        <w:tc>
          <w:tcPr>
            <w:tcW w:w="445" w:type="pct"/>
            <w:vAlign w:val="center"/>
          </w:tcPr>
          <w:p w:rsidR="00106865" w:rsidRPr="00D74382" w:rsidRDefault="00106865" w:rsidP="001F59B0">
            <w:pPr>
              <w:spacing w:after="0" w:line="288" w:lineRule="auto"/>
              <w:jc w:val="center"/>
              <w:rPr>
                <w:rFonts w:ascii="Helvetica" w:hAnsi="Helvetica" w:cs="Helvetica"/>
                <w:b/>
                <w:bCs/>
                <w:sz w:val="18"/>
                <w:szCs w:val="18"/>
              </w:rPr>
            </w:pPr>
            <w:r w:rsidRPr="00D74382">
              <w:rPr>
                <w:rFonts w:ascii="Helvetica" w:hAnsi="Helvetica" w:cs="Helvetica"/>
                <w:b/>
                <w:bCs/>
                <w:sz w:val="18"/>
                <w:szCs w:val="18"/>
              </w:rPr>
              <w:t>Inizio</w:t>
            </w:r>
          </w:p>
        </w:tc>
        <w:tc>
          <w:tcPr>
            <w:tcW w:w="445" w:type="pct"/>
            <w:vAlign w:val="center"/>
          </w:tcPr>
          <w:p w:rsidR="00106865" w:rsidRPr="00D74382" w:rsidRDefault="00106865" w:rsidP="001F59B0">
            <w:pPr>
              <w:spacing w:after="0" w:line="288" w:lineRule="auto"/>
              <w:jc w:val="center"/>
              <w:rPr>
                <w:rFonts w:ascii="Helvetica" w:hAnsi="Helvetica" w:cs="Helvetica"/>
                <w:b/>
                <w:bCs/>
                <w:sz w:val="18"/>
                <w:szCs w:val="18"/>
              </w:rPr>
            </w:pPr>
            <w:r w:rsidRPr="00D74382">
              <w:rPr>
                <w:rFonts w:ascii="Helvetica" w:hAnsi="Helvetica" w:cs="Helvetica"/>
                <w:b/>
                <w:bCs/>
                <w:sz w:val="18"/>
                <w:szCs w:val="18"/>
              </w:rPr>
              <w:t>Fine</w:t>
            </w:r>
          </w:p>
        </w:tc>
        <w:tc>
          <w:tcPr>
            <w:tcW w:w="552" w:type="pct"/>
            <w:vAlign w:val="center"/>
          </w:tcPr>
          <w:p w:rsidR="00106865" w:rsidRPr="00D74382" w:rsidRDefault="00106865" w:rsidP="001F59B0">
            <w:pPr>
              <w:spacing w:after="0" w:line="288" w:lineRule="auto"/>
              <w:jc w:val="center"/>
              <w:rPr>
                <w:rFonts w:ascii="Helvetica" w:hAnsi="Helvetica" w:cs="Helvetica"/>
                <w:b/>
                <w:bCs/>
                <w:sz w:val="18"/>
                <w:szCs w:val="18"/>
              </w:rPr>
            </w:pPr>
            <w:r w:rsidRPr="00D74382">
              <w:rPr>
                <w:rFonts w:ascii="Helvetica" w:hAnsi="Helvetica" w:cs="Helvetica"/>
                <w:b/>
                <w:bCs/>
                <w:sz w:val="18"/>
                <w:szCs w:val="18"/>
              </w:rPr>
              <w:t>Responsabile</w:t>
            </w:r>
          </w:p>
        </w:tc>
        <w:tc>
          <w:tcPr>
            <w:tcW w:w="442" w:type="pct"/>
            <w:vAlign w:val="center"/>
          </w:tcPr>
          <w:p w:rsidR="00106865" w:rsidRPr="00D74382" w:rsidRDefault="00106865" w:rsidP="001F59B0">
            <w:pPr>
              <w:spacing w:after="0" w:line="288" w:lineRule="auto"/>
              <w:jc w:val="center"/>
              <w:rPr>
                <w:rFonts w:ascii="Helvetica" w:hAnsi="Helvetica" w:cs="Helvetica"/>
                <w:b/>
                <w:bCs/>
                <w:sz w:val="18"/>
                <w:szCs w:val="18"/>
              </w:rPr>
            </w:pPr>
            <w:r w:rsidRPr="00D74382">
              <w:rPr>
                <w:rFonts w:ascii="Helvetica" w:hAnsi="Helvetica" w:cs="Helvetica"/>
                <w:b/>
                <w:bCs/>
                <w:sz w:val="18"/>
                <w:szCs w:val="18"/>
              </w:rPr>
              <w:t>Soggetti coinvolti</w:t>
            </w:r>
          </w:p>
        </w:tc>
        <w:tc>
          <w:tcPr>
            <w:tcW w:w="1014" w:type="pct"/>
            <w:vAlign w:val="center"/>
          </w:tcPr>
          <w:p w:rsidR="00106865" w:rsidRPr="00D74382" w:rsidRDefault="00106865" w:rsidP="007E3EA5">
            <w:pPr>
              <w:spacing w:after="0" w:line="288" w:lineRule="auto"/>
              <w:jc w:val="center"/>
              <w:rPr>
                <w:rFonts w:ascii="Helvetica" w:hAnsi="Helvetica" w:cs="Helvetica"/>
                <w:b/>
                <w:bCs/>
                <w:sz w:val="18"/>
                <w:szCs w:val="18"/>
              </w:rPr>
            </w:pPr>
            <w:r w:rsidRPr="00D74382">
              <w:rPr>
                <w:rFonts w:ascii="Helvetica" w:hAnsi="Helvetica" w:cs="Helvetica"/>
                <w:b/>
                <w:bCs/>
                <w:sz w:val="18"/>
                <w:szCs w:val="18"/>
              </w:rPr>
              <w:t>OUTPUT ATTESI</w:t>
            </w:r>
          </w:p>
        </w:tc>
      </w:tr>
      <w:tr w:rsidR="00106865" w:rsidRPr="00D74382" w:rsidTr="008F6ED0">
        <w:trPr>
          <w:trHeight w:val="1173"/>
        </w:trPr>
        <w:tc>
          <w:tcPr>
            <w:tcW w:w="186" w:type="pct"/>
            <w:shd w:val="clear" w:color="auto" w:fill="auto"/>
            <w:vAlign w:val="center"/>
          </w:tcPr>
          <w:p w:rsidR="00106865" w:rsidRPr="00D74382" w:rsidRDefault="00106865" w:rsidP="001F59B0">
            <w:pPr>
              <w:spacing w:after="0" w:line="288" w:lineRule="auto"/>
              <w:jc w:val="center"/>
              <w:rPr>
                <w:rFonts w:ascii="Helvetica" w:hAnsi="Helvetica" w:cs="Helvetica"/>
                <w:sz w:val="18"/>
                <w:szCs w:val="18"/>
              </w:rPr>
            </w:pPr>
          </w:p>
        </w:tc>
        <w:tc>
          <w:tcPr>
            <w:tcW w:w="1916" w:type="pct"/>
            <w:shd w:val="clear" w:color="auto" w:fill="auto"/>
            <w:vAlign w:val="center"/>
          </w:tcPr>
          <w:p w:rsidR="00106865" w:rsidRPr="00D74382" w:rsidRDefault="00106865" w:rsidP="001F59B0">
            <w:pPr>
              <w:spacing w:after="0" w:line="288" w:lineRule="auto"/>
              <w:jc w:val="left"/>
              <w:rPr>
                <w:rFonts w:ascii="Helvetica" w:hAnsi="Helvetica" w:cs="Helvetica"/>
                <w:sz w:val="18"/>
                <w:szCs w:val="18"/>
              </w:rPr>
            </w:pPr>
            <w:r w:rsidRPr="00D74382">
              <w:rPr>
                <w:rFonts w:ascii="Helvetica" w:hAnsi="Helvetica" w:cs="Helvetica"/>
                <w:sz w:val="18"/>
                <w:szCs w:val="18"/>
              </w:rPr>
              <w:t>Eventuale riscontro ad osservazioni della Commissione Europea alla RAC e Parere 2016</w:t>
            </w:r>
            <w:r w:rsidR="00353942">
              <w:rPr>
                <w:rFonts w:ascii="Helvetica" w:hAnsi="Helvetica" w:cs="Helvetica"/>
                <w:sz w:val="18"/>
                <w:szCs w:val="18"/>
              </w:rPr>
              <w:t xml:space="preserve"> (accettazione dei conti)</w:t>
            </w:r>
            <w:r w:rsidR="000F0E74">
              <w:rPr>
                <w:rFonts w:ascii="Helvetica" w:hAnsi="Helvetica" w:cs="Helvetica"/>
                <w:sz w:val="18"/>
                <w:szCs w:val="18"/>
              </w:rPr>
              <w:t xml:space="preserve"> -  (</w:t>
            </w:r>
            <w:r w:rsidR="000F0E74" w:rsidRPr="00D74382">
              <w:rPr>
                <w:rFonts w:ascii="Helvetica" w:hAnsi="Helvetica" w:cs="Helvetica"/>
                <w:sz w:val="18"/>
                <w:szCs w:val="18"/>
              </w:rPr>
              <w:t>31/5/2017</w:t>
            </w:r>
            <w:r w:rsidR="000F0E74">
              <w:rPr>
                <w:rFonts w:ascii="Helvetica" w:hAnsi="Helvetica" w:cs="Helvetica"/>
                <w:sz w:val="18"/>
                <w:szCs w:val="18"/>
              </w:rPr>
              <w:t xml:space="preserve"> termine ultimo per presentare le osservazioni da parte della CE)</w:t>
            </w:r>
            <w:r w:rsidRPr="00D74382">
              <w:rPr>
                <w:rFonts w:ascii="Helvetica" w:hAnsi="Helvetica" w:cs="Helvetica"/>
                <w:sz w:val="18"/>
                <w:szCs w:val="18"/>
              </w:rPr>
              <w:t xml:space="preserve">; </w:t>
            </w:r>
          </w:p>
          <w:p w:rsidR="00106865" w:rsidRPr="00D74382" w:rsidRDefault="00106865" w:rsidP="001F59B0">
            <w:pPr>
              <w:spacing w:after="0" w:line="288" w:lineRule="auto"/>
              <w:jc w:val="left"/>
              <w:rPr>
                <w:rFonts w:ascii="Helvetica" w:hAnsi="Helvetica" w:cs="Helvetica"/>
                <w:sz w:val="18"/>
                <w:szCs w:val="18"/>
              </w:rPr>
            </w:pPr>
            <w:r w:rsidRPr="00D74382">
              <w:rPr>
                <w:rFonts w:ascii="Helvetica" w:hAnsi="Helvetica" w:cs="Helvetica"/>
                <w:sz w:val="18"/>
                <w:szCs w:val="18"/>
              </w:rPr>
              <w:t>Indicazioni / prescrizioni da parte di altri Organismi di controllo; ( Audit C.E. - Audit Corte dei Conti Europea  - MEF -  IGRUE);</w:t>
            </w:r>
          </w:p>
        </w:tc>
        <w:tc>
          <w:tcPr>
            <w:tcW w:w="445" w:type="pct"/>
            <w:shd w:val="clear" w:color="auto" w:fill="auto"/>
            <w:vAlign w:val="center"/>
          </w:tcPr>
          <w:p w:rsidR="00106865" w:rsidRPr="00D74382" w:rsidRDefault="00106865" w:rsidP="000F0E74">
            <w:pPr>
              <w:spacing w:after="0" w:line="288" w:lineRule="auto"/>
              <w:jc w:val="center"/>
              <w:rPr>
                <w:rFonts w:ascii="Helvetica" w:hAnsi="Helvetica" w:cs="Helvetica"/>
                <w:sz w:val="18"/>
                <w:szCs w:val="18"/>
              </w:rPr>
            </w:pPr>
            <w:r w:rsidRPr="00D74382">
              <w:rPr>
                <w:rFonts w:ascii="Helvetica" w:hAnsi="Helvetica" w:cs="Helvetica"/>
                <w:sz w:val="18"/>
                <w:szCs w:val="18"/>
              </w:rPr>
              <w:t>15/02/2017</w:t>
            </w:r>
          </w:p>
        </w:tc>
        <w:tc>
          <w:tcPr>
            <w:tcW w:w="445" w:type="pct"/>
            <w:shd w:val="clear" w:color="auto" w:fill="auto"/>
            <w:vAlign w:val="center"/>
          </w:tcPr>
          <w:p w:rsidR="00106865" w:rsidRPr="00D74382" w:rsidRDefault="000F0E74" w:rsidP="000F0E74">
            <w:pPr>
              <w:spacing w:after="0" w:line="288" w:lineRule="auto"/>
              <w:jc w:val="center"/>
              <w:rPr>
                <w:rFonts w:ascii="Helvetica" w:hAnsi="Helvetica" w:cs="Helvetica"/>
                <w:sz w:val="18"/>
                <w:szCs w:val="18"/>
              </w:rPr>
            </w:pPr>
            <w:r>
              <w:rPr>
                <w:rFonts w:ascii="Helvetica" w:hAnsi="Helvetica" w:cs="Helvetica"/>
                <w:sz w:val="18"/>
                <w:szCs w:val="18"/>
              </w:rPr>
              <w:t>Maggio</w:t>
            </w:r>
          </w:p>
        </w:tc>
        <w:tc>
          <w:tcPr>
            <w:tcW w:w="552" w:type="pct"/>
            <w:shd w:val="clear" w:color="auto" w:fill="auto"/>
            <w:vAlign w:val="center"/>
          </w:tcPr>
          <w:p w:rsidR="00106865" w:rsidRPr="00D74382" w:rsidRDefault="00106865" w:rsidP="001F59B0">
            <w:pPr>
              <w:spacing w:after="0" w:line="288" w:lineRule="auto"/>
              <w:jc w:val="center"/>
              <w:rPr>
                <w:rFonts w:ascii="Helvetica" w:hAnsi="Helvetica" w:cs="Helvetica"/>
                <w:sz w:val="18"/>
                <w:szCs w:val="18"/>
              </w:rPr>
            </w:pPr>
            <w:r w:rsidRPr="00D74382">
              <w:rPr>
                <w:rFonts w:ascii="Helvetica" w:hAnsi="Helvetica" w:cs="Helvetica"/>
                <w:sz w:val="18"/>
                <w:szCs w:val="18"/>
              </w:rPr>
              <w:t>AdA</w:t>
            </w:r>
          </w:p>
          <w:p w:rsidR="00106865" w:rsidRPr="00D74382" w:rsidRDefault="00106865" w:rsidP="001F59B0">
            <w:pPr>
              <w:spacing w:after="0" w:line="288" w:lineRule="auto"/>
              <w:jc w:val="center"/>
              <w:rPr>
                <w:rFonts w:ascii="Helvetica" w:hAnsi="Helvetica" w:cs="Helvetica"/>
                <w:sz w:val="18"/>
                <w:szCs w:val="18"/>
              </w:rPr>
            </w:pPr>
            <w:r w:rsidRPr="00D74382">
              <w:rPr>
                <w:rFonts w:ascii="Helvetica" w:hAnsi="Helvetica" w:cs="Helvetica"/>
                <w:sz w:val="18"/>
                <w:szCs w:val="18"/>
              </w:rPr>
              <w:t>Dirigente del Fondo</w:t>
            </w:r>
          </w:p>
        </w:tc>
        <w:tc>
          <w:tcPr>
            <w:tcW w:w="442" w:type="pct"/>
            <w:shd w:val="clear" w:color="auto" w:fill="auto"/>
            <w:vAlign w:val="center"/>
          </w:tcPr>
          <w:p w:rsidR="00106865" w:rsidRPr="00D74382" w:rsidRDefault="00106865" w:rsidP="007E3EA5">
            <w:pPr>
              <w:spacing w:after="0" w:line="288" w:lineRule="auto"/>
              <w:jc w:val="center"/>
              <w:rPr>
                <w:rFonts w:ascii="Helvetica" w:hAnsi="Helvetica"/>
                <w:sz w:val="18"/>
                <w:szCs w:val="18"/>
              </w:rPr>
            </w:pPr>
            <w:r w:rsidRPr="00D74382">
              <w:rPr>
                <w:rFonts w:ascii="Helvetica" w:hAnsi="Helvetica"/>
                <w:sz w:val="18"/>
                <w:szCs w:val="18"/>
              </w:rPr>
              <w:t>Funzionari Auditor</w:t>
            </w:r>
          </w:p>
          <w:p w:rsidR="00106865" w:rsidRPr="00D74382" w:rsidRDefault="00106865" w:rsidP="007E3EA5">
            <w:pPr>
              <w:spacing w:after="0" w:line="288" w:lineRule="auto"/>
              <w:jc w:val="center"/>
              <w:rPr>
                <w:rFonts w:ascii="Helvetica" w:hAnsi="Helvetica" w:cs="Helvetica"/>
                <w:sz w:val="18"/>
                <w:szCs w:val="18"/>
              </w:rPr>
            </w:pPr>
            <w:r w:rsidRPr="00D74382">
              <w:rPr>
                <w:rFonts w:ascii="Helvetica" w:hAnsi="Helvetica"/>
                <w:sz w:val="18"/>
                <w:szCs w:val="18"/>
              </w:rPr>
              <w:t>Quality Reviewer</w:t>
            </w:r>
            <w:r w:rsidRPr="00D74382">
              <w:rPr>
                <w:rFonts w:ascii="Helvetica" w:hAnsi="Helvetica" w:cs="Helvetica"/>
                <w:sz w:val="18"/>
                <w:szCs w:val="18"/>
              </w:rPr>
              <w:t xml:space="preserve"> </w:t>
            </w:r>
          </w:p>
        </w:tc>
        <w:tc>
          <w:tcPr>
            <w:tcW w:w="1014" w:type="pct"/>
            <w:shd w:val="clear" w:color="auto" w:fill="auto"/>
            <w:vAlign w:val="center"/>
          </w:tcPr>
          <w:p w:rsidR="00872686" w:rsidRDefault="00872686" w:rsidP="001412EC">
            <w:pPr>
              <w:spacing w:after="0" w:line="288" w:lineRule="auto"/>
              <w:jc w:val="left"/>
              <w:rPr>
                <w:rFonts w:ascii="Helvetica" w:hAnsi="Helvetica"/>
                <w:sz w:val="18"/>
                <w:szCs w:val="18"/>
              </w:rPr>
            </w:pPr>
            <w:r>
              <w:rPr>
                <w:rFonts w:ascii="Helvetica" w:hAnsi="Helvetica"/>
                <w:sz w:val="18"/>
                <w:szCs w:val="18"/>
              </w:rPr>
              <w:t>Eventuali attività</w:t>
            </w:r>
            <w:r w:rsidR="00ED2240">
              <w:rPr>
                <w:rFonts w:ascii="Helvetica" w:hAnsi="Helvetica"/>
                <w:sz w:val="18"/>
                <w:szCs w:val="18"/>
              </w:rPr>
              <w:t xml:space="preserve"> - </w:t>
            </w:r>
            <w:r>
              <w:rPr>
                <w:rFonts w:ascii="Helvetica" w:hAnsi="Helvetica"/>
                <w:sz w:val="18"/>
                <w:szCs w:val="18"/>
              </w:rPr>
              <w:t xml:space="preserve"> </w:t>
            </w:r>
            <w:r w:rsidR="00ED2240" w:rsidRPr="00872686">
              <w:rPr>
                <w:rFonts w:ascii="Helvetica" w:hAnsi="Helvetica" w:cs="Helvetica"/>
                <w:sz w:val="18"/>
                <w:szCs w:val="18"/>
              </w:rPr>
              <w:t xml:space="preserve">azioni che devono essere avviate e i termini per il loro completamento </w:t>
            </w:r>
            <w:r w:rsidR="00ED2240">
              <w:rPr>
                <w:rFonts w:ascii="Helvetica" w:hAnsi="Helvetica" w:cs="Helvetica"/>
                <w:sz w:val="18"/>
                <w:szCs w:val="18"/>
              </w:rPr>
              <w:t>;</w:t>
            </w:r>
          </w:p>
          <w:p w:rsidR="00872686" w:rsidRDefault="00872686" w:rsidP="001412EC">
            <w:pPr>
              <w:spacing w:after="0" w:line="288" w:lineRule="auto"/>
              <w:jc w:val="left"/>
              <w:rPr>
                <w:rFonts w:ascii="Helvetica" w:hAnsi="Helvetica"/>
                <w:sz w:val="18"/>
                <w:szCs w:val="18"/>
              </w:rPr>
            </w:pPr>
            <w:r>
              <w:rPr>
                <w:rFonts w:ascii="Helvetica" w:hAnsi="Helvetica"/>
                <w:sz w:val="18"/>
                <w:szCs w:val="18"/>
              </w:rPr>
              <w:t>Documenti / Note a</w:t>
            </w:r>
            <w:r w:rsidR="002D1E05" w:rsidRPr="00984313">
              <w:rPr>
                <w:rFonts w:ascii="Helvetica" w:hAnsi="Helvetica"/>
                <w:sz w:val="18"/>
                <w:szCs w:val="18"/>
              </w:rPr>
              <w:t xml:space="preserve"> Eventuali Riscontri </w:t>
            </w:r>
            <w:r>
              <w:rPr>
                <w:rFonts w:ascii="Helvetica" w:hAnsi="Helvetica"/>
                <w:sz w:val="18"/>
                <w:szCs w:val="18"/>
              </w:rPr>
              <w:t>agli esiti  della Valutazione</w:t>
            </w:r>
            <w:r w:rsidRPr="00984313">
              <w:rPr>
                <w:rFonts w:ascii="Helvetica" w:hAnsi="Helvetica"/>
                <w:sz w:val="18"/>
                <w:szCs w:val="18"/>
              </w:rPr>
              <w:t xml:space="preserve"> </w:t>
            </w:r>
            <w:r>
              <w:rPr>
                <w:rFonts w:ascii="Helvetica" w:hAnsi="Helvetica"/>
                <w:sz w:val="18"/>
                <w:szCs w:val="18"/>
              </w:rPr>
              <w:t xml:space="preserve">della RAC da parte </w:t>
            </w:r>
            <w:r w:rsidR="00ED2240">
              <w:rPr>
                <w:rFonts w:ascii="Helvetica" w:hAnsi="Helvetica"/>
                <w:sz w:val="18"/>
                <w:szCs w:val="18"/>
              </w:rPr>
              <w:t>della Commissione;</w:t>
            </w:r>
          </w:p>
          <w:p w:rsidR="00106865" w:rsidRPr="00353942" w:rsidRDefault="00ED2240" w:rsidP="001412EC">
            <w:pPr>
              <w:spacing w:after="0" w:line="288" w:lineRule="auto"/>
              <w:jc w:val="left"/>
              <w:rPr>
                <w:rFonts w:ascii="Helvetica" w:hAnsi="Helvetica"/>
                <w:sz w:val="18"/>
                <w:szCs w:val="18"/>
              </w:rPr>
            </w:pPr>
            <w:r>
              <w:rPr>
                <w:rFonts w:ascii="Helvetica" w:hAnsi="Helvetica"/>
                <w:sz w:val="18"/>
                <w:szCs w:val="18"/>
              </w:rPr>
              <w:t>Eventuali riscontri ad altri Organismi di Controlli</w:t>
            </w:r>
            <w:r w:rsidR="002D1E05" w:rsidRPr="00984313">
              <w:rPr>
                <w:rFonts w:ascii="Helvetica" w:hAnsi="Helvetica"/>
                <w:sz w:val="18"/>
                <w:szCs w:val="18"/>
              </w:rPr>
              <w:t>;</w:t>
            </w:r>
          </w:p>
        </w:tc>
      </w:tr>
      <w:tr w:rsidR="00106865" w:rsidRPr="00D74382" w:rsidTr="008F6ED0">
        <w:trPr>
          <w:trHeight w:val="1159"/>
        </w:trPr>
        <w:tc>
          <w:tcPr>
            <w:tcW w:w="186" w:type="pct"/>
            <w:shd w:val="clear" w:color="auto" w:fill="auto"/>
            <w:vAlign w:val="center"/>
          </w:tcPr>
          <w:p w:rsidR="00106865" w:rsidRPr="00D74382" w:rsidRDefault="00106865" w:rsidP="001F59B0">
            <w:pPr>
              <w:spacing w:after="0" w:line="288" w:lineRule="auto"/>
              <w:jc w:val="center"/>
              <w:rPr>
                <w:rFonts w:ascii="Helvetica" w:hAnsi="Helvetica" w:cs="Helvetica"/>
                <w:sz w:val="18"/>
                <w:szCs w:val="18"/>
              </w:rPr>
            </w:pPr>
          </w:p>
        </w:tc>
        <w:tc>
          <w:tcPr>
            <w:tcW w:w="1916" w:type="pct"/>
            <w:shd w:val="clear" w:color="auto" w:fill="auto"/>
            <w:vAlign w:val="center"/>
          </w:tcPr>
          <w:p w:rsidR="00106865" w:rsidRPr="00D74382" w:rsidRDefault="00106865" w:rsidP="001F59B0">
            <w:pPr>
              <w:spacing w:after="0" w:line="288" w:lineRule="auto"/>
              <w:jc w:val="left"/>
              <w:rPr>
                <w:rFonts w:ascii="Helvetica" w:hAnsi="Helvetica" w:cs="Helvetica"/>
                <w:sz w:val="18"/>
                <w:szCs w:val="18"/>
              </w:rPr>
            </w:pPr>
            <w:r w:rsidRPr="00D74382">
              <w:rPr>
                <w:rFonts w:ascii="Helvetica" w:hAnsi="Helvetica" w:cs="Helvetica"/>
                <w:sz w:val="18"/>
                <w:szCs w:val="18"/>
              </w:rPr>
              <w:t>Attività   relative ai compiti di coordinamento per le attività, propedeutiche alla richiesta della domanda di pagamento, previste per l’Autorità di Certificazione e per l’Autorità di Gestione;</w:t>
            </w:r>
          </w:p>
        </w:tc>
        <w:tc>
          <w:tcPr>
            <w:tcW w:w="445" w:type="pct"/>
            <w:shd w:val="clear" w:color="auto" w:fill="auto"/>
            <w:vAlign w:val="center"/>
          </w:tcPr>
          <w:p w:rsidR="00106865" w:rsidRPr="00D74382" w:rsidRDefault="00106865" w:rsidP="000F0E74">
            <w:pPr>
              <w:spacing w:after="0" w:line="288" w:lineRule="auto"/>
              <w:jc w:val="center"/>
              <w:rPr>
                <w:rFonts w:ascii="Helvetica" w:hAnsi="Helvetica" w:cs="Helvetica"/>
                <w:sz w:val="18"/>
                <w:szCs w:val="18"/>
              </w:rPr>
            </w:pPr>
            <w:r w:rsidRPr="00D74382">
              <w:rPr>
                <w:rFonts w:ascii="Helvetica" w:hAnsi="Helvetica" w:cs="Helvetica"/>
                <w:sz w:val="18"/>
                <w:szCs w:val="18"/>
              </w:rPr>
              <w:t xml:space="preserve">ottobre </w:t>
            </w:r>
          </w:p>
        </w:tc>
        <w:tc>
          <w:tcPr>
            <w:tcW w:w="445" w:type="pct"/>
            <w:shd w:val="clear" w:color="auto" w:fill="auto"/>
            <w:vAlign w:val="center"/>
          </w:tcPr>
          <w:p w:rsidR="00106865" w:rsidRPr="00D74382" w:rsidRDefault="00ED2240" w:rsidP="000F0E74">
            <w:pPr>
              <w:spacing w:after="0" w:line="288" w:lineRule="auto"/>
              <w:jc w:val="center"/>
              <w:rPr>
                <w:rFonts w:ascii="Helvetica" w:hAnsi="Helvetica" w:cs="Helvetica"/>
                <w:sz w:val="18"/>
                <w:szCs w:val="18"/>
              </w:rPr>
            </w:pPr>
            <w:r>
              <w:rPr>
                <w:rFonts w:ascii="Helvetica" w:hAnsi="Helvetica" w:cs="Helvetica"/>
                <w:sz w:val="18"/>
                <w:szCs w:val="18"/>
              </w:rPr>
              <w:t xml:space="preserve">Dicembre </w:t>
            </w:r>
          </w:p>
        </w:tc>
        <w:tc>
          <w:tcPr>
            <w:tcW w:w="552" w:type="pct"/>
            <w:shd w:val="clear" w:color="auto" w:fill="auto"/>
            <w:vAlign w:val="center"/>
          </w:tcPr>
          <w:p w:rsidR="00106865" w:rsidRPr="00D74382" w:rsidRDefault="00106865" w:rsidP="001F59B0">
            <w:pPr>
              <w:spacing w:after="0" w:line="288" w:lineRule="auto"/>
              <w:jc w:val="center"/>
              <w:rPr>
                <w:rFonts w:ascii="Helvetica" w:hAnsi="Helvetica" w:cs="Helvetica"/>
                <w:sz w:val="18"/>
                <w:szCs w:val="18"/>
              </w:rPr>
            </w:pPr>
            <w:r w:rsidRPr="00D74382">
              <w:rPr>
                <w:rFonts w:ascii="Helvetica" w:hAnsi="Helvetica" w:cs="Helvetica"/>
                <w:sz w:val="18"/>
                <w:szCs w:val="18"/>
              </w:rPr>
              <w:t>AdA</w:t>
            </w:r>
          </w:p>
          <w:p w:rsidR="00106865" w:rsidRPr="00D74382" w:rsidRDefault="00106865" w:rsidP="001F59B0">
            <w:pPr>
              <w:spacing w:after="0" w:line="288" w:lineRule="auto"/>
              <w:jc w:val="center"/>
              <w:rPr>
                <w:rFonts w:ascii="Helvetica" w:hAnsi="Helvetica" w:cs="Helvetica"/>
                <w:sz w:val="18"/>
                <w:szCs w:val="18"/>
              </w:rPr>
            </w:pPr>
            <w:r w:rsidRPr="00D74382">
              <w:rPr>
                <w:rFonts w:ascii="Helvetica" w:hAnsi="Helvetica" w:cs="Helvetica"/>
                <w:sz w:val="18"/>
                <w:szCs w:val="18"/>
              </w:rPr>
              <w:t>Dirigente del Fondo</w:t>
            </w:r>
          </w:p>
        </w:tc>
        <w:tc>
          <w:tcPr>
            <w:tcW w:w="442" w:type="pct"/>
            <w:shd w:val="clear" w:color="auto" w:fill="auto"/>
            <w:vAlign w:val="center"/>
          </w:tcPr>
          <w:p w:rsidR="00106865" w:rsidRPr="00D74382" w:rsidRDefault="00106865" w:rsidP="007E3EA5">
            <w:pPr>
              <w:spacing w:after="0" w:line="288" w:lineRule="auto"/>
              <w:jc w:val="center"/>
              <w:rPr>
                <w:rFonts w:ascii="Helvetica" w:hAnsi="Helvetica"/>
                <w:sz w:val="18"/>
                <w:szCs w:val="18"/>
              </w:rPr>
            </w:pPr>
            <w:r w:rsidRPr="00D74382">
              <w:rPr>
                <w:rFonts w:ascii="Helvetica" w:hAnsi="Helvetica"/>
                <w:sz w:val="18"/>
                <w:szCs w:val="18"/>
              </w:rPr>
              <w:t>Funzionari Auditor</w:t>
            </w:r>
          </w:p>
          <w:p w:rsidR="00106865" w:rsidRPr="00D74382" w:rsidRDefault="00106865" w:rsidP="007E3EA5">
            <w:pPr>
              <w:spacing w:after="0" w:line="288" w:lineRule="auto"/>
              <w:jc w:val="center"/>
              <w:rPr>
                <w:rFonts w:ascii="Helvetica" w:hAnsi="Helvetica" w:cs="Helvetica"/>
                <w:sz w:val="18"/>
                <w:szCs w:val="18"/>
              </w:rPr>
            </w:pPr>
            <w:r w:rsidRPr="00D74382">
              <w:rPr>
                <w:rFonts w:ascii="Helvetica" w:hAnsi="Helvetica"/>
                <w:sz w:val="18"/>
                <w:szCs w:val="18"/>
              </w:rPr>
              <w:t>Quality Reviewer</w:t>
            </w:r>
            <w:r w:rsidRPr="00D74382">
              <w:rPr>
                <w:rFonts w:ascii="Helvetica" w:hAnsi="Helvetica" w:cs="Helvetica"/>
                <w:sz w:val="18"/>
                <w:szCs w:val="18"/>
              </w:rPr>
              <w:t xml:space="preserve"> </w:t>
            </w:r>
          </w:p>
        </w:tc>
        <w:tc>
          <w:tcPr>
            <w:tcW w:w="1014" w:type="pct"/>
            <w:shd w:val="clear" w:color="auto" w:fill="auto"/>
            <w:vAlign w:val="center"/>
          </w:tcPr>
          <w:p w:rsidR="00106865" w:rsidRPr="00D74382" w:rsidRDefault="00106865" w:rsidP="001412EC">
            <w:pPr>
              <w:spacing w:after="0" w:line="288" w:lineRule="auto"/>
              <w:jc w:val="left"/>
              <w:rPr>
                <w:rFonts w:ascii="Helvetica" w:hAnsi="Helvetica" w:cs="Helvetica"/>
                <w:sz w:val="18"/>
                <w:szCs w:val="18"/>
              </w:rPr>
            </w:pPr>
            <w:r w:rsidRPr="00D74382">
              <w:rPr>
                <w:rFonts w:ascii="Helvetica" w:hAnsi="Helvetica" w:cs="Helvetica"/>
                <w:sz w:val="18"/>
                <w:szCs w:val="18"/>
              </w:rPr>
              <w:t>Documento registrato al protocollo informatico dell’Accordo di Pianificazione delle attività e Scadenze tra ADA, ADG e ADC</w:t>
            </w:r>
          </w:p>
        </w:tc>
      </w:tr>
      <w:tr w:rsidR="00106865" w:rsidRPr="00D74382" w:rsidTr="008F6ED0">
        <w:trPr>
          <w:trHeight w:val="1429"/>
        </w:trPr>
        <w:tc>
          <w:tcPr>
            <w:tcW w:w="186" w:type="pct"/>
            <w:shd w:val="clear" w:color="auto" w:fill="auto"/>
            <w:vAlign w:val="center"/>
          </w:tcPr>
          <w:p w:rsidR="00106865" w:rsidRPr="00D74382" w:rsidRDefault="00106865" w:rsidP="001F59B0">
            <w:pPr>
              <w:spacing w:after="0" w:line="288" w:lineRule="auto"/>
              <w:jc w:val="center"/>
              <w:rPr>
                <w:rFonts w:ascii="Helvetica" w:hAnsi="Helvetica" w:cs="Helvetica"/>
                <w:sz w:val="18"/>
                <w:szCs w:val="18"/>
              </w:rPr>
            </w:pPr>
          </w:p>
        </w:tc>
        <w:tc>
          <w:tcPr>
            <w:tcW w:w="1916" w:type="pct"/>
            <w:shd w:val="clear" w:color="auto" w:fill="auto"/>
            <w:vAlign w:val="center"/>
          </w:tcPr>
          <w:p w:rsidR="00106865" w:rsidRPr="00D74382" w:rsidRDefault="00106865" w:rsidP="001F59B0">
            <w:pPr>
              <w:spacing w:after="0" w:line="288" w:lineRule="auto"/>
              <w:jc w:val="left"/>
              <w:rPr>
                <w:rFonts w:ascii="Helvetica" w:hAnsi="Helvetica" w:cs="Helvetica"/>
                <w:sz w:val="18"/>
                <w:szCs w:val="18"/>
              </w:rPr>
            </w:pPr>
            <w:r w:rsidRPr="00D74382">
              <w:rPr>
                <w:rFonts w:ascii="Helvetica" w:hAnsi="Helvetica" w:cs="Helvetica"/>
                <w:sz w:val="18"/>
                <w:szCs w:val="18"/>
              </w:rPr>
              <w:t>Analisi delle risultanze degli audit di sistema e delle operazioni e dell’Audit dei Conti;</w:t>
            </w:r>
          </w:p>
          <w:p w:rsidR="00106865" w:rsidRPr="00D74382" w:rsidRDefault="00106865" w:rsidP="001F59B0">
            <w:pPr>
              <w:spacing w:after="0" w:line="288" w:lineRule="auto"/>
              <w:jc w:val="left"/>
              <w:rPr>
                <w:rFonts w:ascii="Helvetica" w:hAnsi="Helvetica" w:cs="Helvetica"/>
                <w:sz w:val="18"/>
                <w:szCs w:val="18"/>
              </w:rPr>
            </w:pPr>
            <w:r w:rsidRPr="00D74382">
              <w:rPr>
                <w:rFonts w:ascii="Helvetica" w:hAnsi="Helvetica" w:cs="Helvetica"/>
                <w:sz w:val="18"/>
                <w:szCs w:val="18"/>
              </w:rPr>
              <w:t xml:space="preserve">Proiezione del tasso di errore e determinazione del limite superiore dell’errore; </w:t>
            </w:r>
          </w:p>
          <w:p w:rsidR="00106865" w:rsidRPr="00D74382" w:rsidRDefault="00106865" w:rsidP="001F59B0">
            <w:pPr>
              <w:spacing w:after="0" w:line="288" w:lineRule="auto"/>
              <w:jc w:val="left"/>
              <w:rPr>
                <w:rFonts w:ascii="Helvetica" w:hAnsi="Helvetica" w:cs="Helvetica"/>
                <w:sz w:val="18"/>
                <w:szCs w:val="18"/>
              </w:rPr>
            </w:pPr>
            <w:r w:rsidRPr="00D74382">
              <w:rPr>
                <w:rFonts w:ascii="Helvetica" w:hAnsi="Helvetica" w:cs="Helvetica"/>
                <w:sz w:val="18"/>
                <w:szCs w:val="18"/>
              </w:rPr>
              <w:t>Predisposizione Bozza della RAC (anno contabile 1/07/2016 al 30/06/2017)</w:t>
            </w:r>
          </w:p>
        </w:tc>
        <w:tc>
          <w:tcPr>
            <w:tcW w:w="445" w:type="pct"/>
            <w:shd w:val="clear" w:color="auto" w:fill="auto"/>
            <w:vAlign w:val="center"/>
          </w:tcPr>
          <w:p w:rsidR="00106865" w:rsidRPr="00D74382" w:rsidRDefault="00106865" w:rsidP="000F0E74">
            <w:pPr>
              <w:spacing w:after="0" w:line="288" w:lineRule="auto"/>
              <w:jc w:val="center"/>
              <w:rPr>
                <w:rFonts w:ascii="Helvetica" w:hAnsi="Helvetica" w:cs="Helvetica"/>
                <w:sz w:val="18"/>
                <w:szCs w:val="18"/>
              </w:rPr>
            </w:pPr>
            <w:r w:rsidRPr="00D74382">
              <w:rPr>
                <w:rFonts w:ascii="Helvetica" w:hAnsi="Helvetica" w:cs="Helvetica"/>
                <w:sz w:val="18"/>
                <w:szCs w:val="18"/>
              </w:rPr>
              <w:t>ottobre</w:t>
            </w:r>
          </w:p>
        </w:tc>
        <w:tc>
          <w:tcPr>
            <w:tcW w:w="445" w:type="pct"/>
            <w:shd w:val="clear" w:color="auto" w:fill="auto"/>
            <w:vAlign w:val="center"/>
          </w:tcPr>
          <w:p w:rsidR="00106865" w:rsidRPr="00D74382" w:rsidRDefault="00ED2240" w:rsidP="000F0E74">
            <w:pPr>
              <w:spacing w:after="0" w:line="288" w:lineRule="auto"/>
              <w:jc w:val="center"/>
              <w:rPr>
                <w:rFonts w:ascii="Helvetica" w:hAnsi="Helvetica" w:cs="Helvetica"/>
                <w:sz w:val="18"/>
                <w:szCs w:val="18"/>
              </w:rPr>
            </w:pPr>
            <w:r>
              <w:rPr>
                <w:rFonts w:ascii="Helvetica" w:hAnsi="Helvetica" w:cs="Helvetica"/>
                <w:sz w:val="18"/>
                <w:szCs w:val="18"/>
              </w:rPr>
              <w:t xml:space="preserve">Dicembre </w:t>
            </w:r>
          </w:p>
        </w:tc>
        <w:tc>
          <w:tcPr>
            <w:tcW w:w="552" w:type="pct"/>
            <w:shd w:val="clear" w:color="auto" w:fill="auto"/>
            <w:vAlign w:val="center"/>
          </w:tcPr>
          <w:p w:rsidR="00106865" w:rsidRPr="00D74382" w:rsidRDefault="00106865" w:rsidP="001F59B0">
            <w:pPr>
              <w:spacing w:after="0" w:line="288" w:lineRule="auto"/>
              <w:jc w:val="center"/>
              <w:rPr>
                <w:rFonts w:ascii="Helvetica" w:hAnsi="Helvetica" w:cs="Helvetica"/>
                <w:sz w:val="18"/>
                <w:szCs w:val="18"/>
              </w:rPr>
            </w:pPr>
            <w:r w:rsidRPr="00D74382">
              <w:rPr>
                <w:rFonts w:ascii="Helvetica" w:hAnsi="Helvetica" w:cs="Helvetica"/>
                <w:sz w:val="18"/>
                <w:szCs w:val="18"/>
              </w:rPr>
              <w:t>AdA</w:t>
            </w:r>
          </w:p>
          <w:p w:rsidR="00106865" w:rsidRPr="00D74382" w:rsidRDefault="00106865" w:rsidP="001F59B0">
            <w:pPr>
              <w:spacing w:after="0" w:line="288" w:lineRule="auto"/>
              <w:jc w:val="center"/>
              <w:rPr>
                <w:rFonts w:ascii="Helvetica" w:hAnsi="Helvetica" w:cs="Helvetica"/>
                <w:sz w:val="18"/>
                <w:szCs w:val="18"/>
              </w:rPr>
            </w:pPr>
            <w:r w:rsidRPr="00D74382">
              <w:rPr>
                <w:rFonts w:ascii="Helvetica" w:hAnsi="Helvetica" w:cs="Helvetica"/>
                <w:sz w:val="18"/>
                <w:szCs w:val="18"/>
              </w:rPr>
              <w:t>Dirigente del Fondo</w:t>
            </w:r>
          </w:p>
        </w:tc>
        <w:tc>
          <w:tcPr>
            <w:tcW w:w="442" w:type="pct"/>
            <w:shd w:val="clear" w:color="auto" w:fill="auto"/>
            <w:vAlign w:val="center"/>
          </w:tcPr>
          <w:p w:rsidR="00106865" w:rsidRPr="00D74382" w:rsidRDefault="00106865" w:rsidP="007E3EA5">
            <w:pPr>
              <w:spacing w:after="0" w:line="288" w:lineRule="auto"/>
              <w:jc w:val="center"/>
              <w:rPr>
                <w:rFonts w:ascii="Helvetica" w:hAnsi="Helvetica"/>
                <w:sz w:val="18"/>
                <w:szCs w:val="18"/>
              </w:rPr>
            </w:pPr>
            <w:r w:rsidRPr="00D74382">
              <w:rPr>
                <w:rFonts w:ascii="Helvetica" w:hAnsi="Helvetica"/>
                <w:sz w:val="18"/>
                <w:szCs w:val="18"/>
              </w:rPr>
              <w:t>Funzionari Auditor</w:t>
            </w:r>
          </w:p>
          <w:p w:rsidR="00106865" w:rsidRPr="00D74382" w:rsidRDefault="00106865" w:rsidP="007E3EA5">
            <w:pPr>
              <w:spacing w:after="0" w:line="288" w:lineRule="auto"/>
              <w:jc w:val="center"/>
              <w:rPr>
                <w:rFonts w:ascii="Helvetica" w:hAnsi="Helvetica" w:cs="Helvetica"/>
                <w:sz w:val="18"/>
                <w:szCs w:val="18"/>
              </w:rPr>
            </w:pPr>
            <w:r w:rsidRPr="00D74382">
              <w:rPr>
                <w:rFonts w:ascii="Helvetica" w:hAnsi="Helvetica"/>
                <w:sz w:val="18"/>
                <w:szCs w:val="18"/>
              </w:rPr>
              <w:t>Quality Reviewer</w:t>
            </w:r>
            <w:r w:rsidRPr="00D74382">
              <w:rPr>
                <w:rFonts w:ascii="Helvetica" w:hAnsi="Helvetica" w:cs="Helvetica"/>
                <w:sz w:val="18"/>
                <w:szCs w:val="18"/>
              </w:rPr>
              <w:t xml:space="preserve"> </w:t>
            </w:r>
          </w:p>
        </w:tc>
        <w:tc>
          <w:tcPr>
            <w:tcW w:w="1014" w:type="pct"/>
            <w:shd w:val="clear" w:color="auto" w:fill="auto"/>
            <w:vAlign w:val="center"/>
          </w:tcPr>
          <w:p w:rsidR="00106865" w:rsidRPr="00D74382" w:rsidRDefault="00106865" w:rsidP="001412EC">
            <w:pPr>
              <w:spacing w:after="0" w:line="288" w:lineRule="auto"/>
              <w:jc w:val="left"/>
              <w:rPr>
                <w:rFonts w:ascii="Helvetica" w:hAnsi="Helvetica" w:cs="Helvetica"/>
                <w:sz w:val="18"/>
                <w:szCs w:val="18"/>
              </w:rPr>
            </w:pPr>
            <w:r w:rsidRPr="00D74382">
              <w:rPr>
                <w:rFonts w:ascii="Helvetica" w:hAnsi="Helvetica" w:cs="Helvetica"/>
                <w:sz w:val="18"/>
                <w:szCs w:val="18"/>
              </w:rPr>
              <w:t>Bozza della RAC (anno contabile 1/07/2016 al 30/06/2017);</w:t>
            </w:r>
          </w:p>
          <w:p w:rsidR="00106865" w:rsidRDefault="00106865" w:rsidP="001412EC">
            <w:pPr>
              <w:spacing w:after="0" w:line="288" w:lineRule="auto"/>
              <w:jc w:val="left"/>
              <w:rPr>
                <w:rFonts w:ascii="Helvetica" w:hAnsi="Helvetica" w:cs="Helvetica"/>
                <w:sz w:val="18"/>
                <w:szCs w:val="18"/>
              </w:rPr>
            </w:pPr>
            <w:r w:rsidRPr="00D74382">
              <w:rPr>
                <w:rFonts w:ascii="Helvetica" w:hAnsi="Helvetica" w:cs="Helvetica"/>
                <w:sz w:val="18"/>
                <w:szCs w:val="18"/>
              </w:rPr>
              <w:t>note di trasmissione ai soggetti interessati;</w:t>
            </w:r>
          </w:p>
          <w:p w:rsidR="00353942" w:rsidRPr="00D74382" w:rsidRDefault="00353942" w:rsidP="001412EC">
            <w:pPr>
              <w:spacing w:after="0" w:line="288" w:lineRule="auto"/>
              <w:jc w:val="left"/>
              <w:rPr>
                <w:rFonts w:ascii="Helvetica" w:hAnsi="Helvetica" w:cs="Helvetica"/>
                <w:sz w:val="18"/>
                <w:szCs w:val="18"/>
              </w:rPr>
            </w:pPr>
            <w:r w:rsidRPr="00353942">
              <w:rPr>
                <w:rFonts w:ascii="Helvetica" w:hAnsi="Helvetica" w:cs="Helvetica"/>
                <w:b/>
                <w:i/>
                <w:sz w:val="18"/>
                <w:szCs w:val="18"/>
              </w:rPr>
              <w:t xml:space="preserve">Check List Per La </w:t>
            </w:r>
            <w:r>
              <w:rPr>
                <w:rFonts w:ascii="Helvetica" w:hAnsi="Helvetica" w:cs="Helvetica"/>
                <w:b/>
                <w:i/>
                <w:sz w:val="18"/>
                <w:szCs w:val="18"/>
              </w:rPr>
              <w:t>Verifica Della Qualità del Rac e Parere d</w:t>
            </w:r>
            <w:r w:rsidRPr="00353942">
              <w:rPr>
                <w:rFonts w:ascii="Helvetica" w:hAnsi="Helvetica" w:cs="Helvetica"/>
                <w:b/>
                <w:i/>
                <w:sz w:val="18"/>
                <w:szCs w:val="18"/>
              </w:rPr>
              <w:t>i Audit</w:t>
            </w:r>
          </w:p>
        </w:tc>
      </w:tr>
      <w:tr w:rsidR="00353942" w:rsidRPr="00D74382" w:rsidTr="008F6ED0">
        <w:trPr>
          <w:trHeight w:val="477"/>
        </w:trPr>
        <w:tc>
          <w:tcPr>
            <w:tcW w:w="186" w:type="pct"/>
            <w:shd w:val="clear" w:color="auto" w:fill="auto"/>
            <w:vAlign w:val="center"/>
          </w:tcPr>
          <w:p w:rsidR="00353942" w:rsidRPr="00D74382" w:rsidRDefault="00353942" w:rsidP="001F59B0">
            <w:pPr>
              <w:spacing w:after="0" w:line="288" w:lineRule="auto"/>
              <w:jc w:val="center"/>
              <w:rPr>
                <w:rFonts w:ascii="Helvetica" w:hAnsi="Helvetica" w:cs="Helvetica"/>
                <w:sz w:val="18"/>
                <w:szCs w:val="18"/>
              </w:rPr>
            </w:pPr>
          </w:p>
        </w:tc>
        <w:tc>
          <w:tcPr>
            <w:tcW w:w="1916" w:type="pct"/>
            <w:shd w:val="clear" w:color="auto" w:fill="auto"/>
            <w:vAlign w:val="center"/>
          </w:tcPr>
          <w:p w:rsidR="00353942" w:rsidRDefault="00353942" w:rsidP="001F59B0">
            <w:pPr>
              <w:spacing w:after="0" w:line="288" w:lineRule="auto"/>
              <w:jc w:val="left"/>
              <w:rPr>
                <w:rFonts w:ascii="Helvetica" w:hAnsi="Helvetica" w:cs="Helvetica"/>
                <w:b/>
                <w:i/>
                <w:sz w:val="18"/>
                <w:szCs w:val="18"/>
              </w:rPr>
            </w:pPr>
            <w:r w:rsidRPr="006F1192">
              <w:rPr>
                <w:rFonts w:ascii="Helvetica" w:hAnsi="Helvetica" w:cs="Helvetica"/>
                <w:b/>
                <w:i/>
                <w:sz w:val="18"/>
                <w:szCs w:val="18"/>
              </w:rPr>
              <w:t>Verifiche della Qualità</w:t>
            </w:r>
          </w:p>
          <w:p w:rsidR="00353942" w:rsidRPr="00353942" w:rsidRDefault="00353942" w:rsidP="001F59B0">
            <w:pPr>
              <w:spacing w:after="0" w:line="288" w:lineRule="auto"/>
              <w:jc w:val="left"/>
              <w:rPr>
                <w:rFonts w:ascii="Helvetica" w:hAnsi="Helvetica" w:cs="Helvetica"/>
                <w:b/>
                <w:i/>
                <w:sz w:val="18"/>
                <w:szCs w:val="18"/>
              </w:rPr>
            </w:pPr>
            <w:r>
              <w:rPr>
                <w:rFonts w:ascii="Helvetica" w:hAnsi="Helvetica" w:cs="Helvetica"/>
                <w:b/>
                <w:i/>
                <w:sz w:val="18"/>
                <w:szCs w:val="18"/>
              </w:rPr>
              <w:t xml:space="preserve">La </w:t>
            </w:r>
            <w:r w:rsidRPr="00353942">
              <w:rPr>
                <w:rFonts w:ascii="Helvetica" w:hAnsi="Helvetica" w:cs="Helvetica"/>
                <w:b/>
                <w:i/>
                <w:sz w:val="18"/>
                <w:szCs w:val="18"/>
              </w:rPr>
              <w:t>check list deve essere completata prima della trasmissione del RAC e del parere di audit</w:t>
            </w:r>
          </w:p>
        </w:tc>
        <w:tc>
          <w:tcPr>
            <w:tcW w:w="2898" w:type="pct"/>
            <w:gridSpan w:val="5"/>
            <w:shd w:val="clear" w:color="auto" w:fill="auto"/>
            <w:vAlign w:val="center"/>
          </w:tcPr>
          <w:p w:rsidR="00353942" w:rsidRPr="00353942" w:rsidRDefault="00353942" w:rsidP="001412EC">
            <w:pPr>
              <w:spacing w:after="0" w:line="288" w:lineRule="auto"/>
              <w:jc w:val="left"/>
              <w:rPr>
                <w:rFonts w:ascii="Helvetica" w:hAnsi="Helvetica" w:cs="Helvetica"/>
                <w:b/>
                <w:i/>
                <w:sz w:val="18"/>
                <w:szCs w:val="18"/>
              </w:rPr>
            </w:pPr>
            <w:r w:rsidRPr="00353942">
              <w:rPr>
                <w:rFonts w:ascii="Helvetica" w:hAnsi="Helvetica" w:cs="Helvetica"/>
                <w:b/>
                <w:i/>
                <w:sz w:val="18"/>
                <w:szCs w:val="18"/>
              </w:rPr>
              <w:t>Check List Per La Verifica Della Qualità Del</w:t>
            </w:r>
            <w:r w:rsidR="00B9404E">
              <w:rPr>
                <w:rFonts w:ascii="Helvetica" w:hAnsi="Helvetica" w:cs="Helvetica"/>
                <w:b/>
                <w:i/>
                <w:sz w:val="18"/>
                <w:szCs w:val="18"/>
              </w:rPr>
              <w:t xml:space="preserve"> Rac e  Parere d</w:t>
            </w:r>
            <w:r w:rsidRPr="00353942">
              <w:rPr>
                <w:rFonts w:ascii="Helvetica" w:hAnsi="Helvetica" w:cs="Helvetica"/>
                <w:b/>
                <w:i/>
                <w:sz w:val="18"/>
                <w:szCs w:val="18"/>
              </w:rPr>
              <w:t>i Audit</w:t>
            </w:r>
          </w:p>
        </w:tc>
      </w:tr>
      <w:tr w:rsidR="00106865" w:rsidRPr="00D74382" w:rsidTr="008F6ED0">
        <w:trPr>
          <w:trHeight w:val="1730"/>
        </w:trPr>
        <w:tc>
          <w:tcPr>
            <w:tcW w:w="186" w:type="pct"/>
            <w:shd w:val="clear" w:color="auto" w:fill="auto"/>
            <w:vAlign w:val="center"/>
          </w:tcPr>
          <w:p w:rsidR="00106865" w:rsidRPr="00D74382" w:rsidRDefault="00106865" w:rsidP="001F59B0">
            <w:pPr>
              <w:spacing w:after="0" w:line="288" w:lineRule="auto"/>
              <w:jc w:val="center"/>
              <w:rPr>
                <w:rFonts w:ascii="Helvetica" w:hAnsi="Helvetica" w:cs="Helvetica"/>
                <w:sz w:val="18"/>
                <w:szCs w:val="18"/>
              </w:rPr>
            </w:pPr>
          </w:p>
        </w:tc>
        <w:tc>
          <w:tcPr>
            <w:tcW w:w="1916" w:type="pct"/>
            <w:shd w:val="clear" w:color="auto" w:fill="auto"/>
            <w:vAlign w:val="center"/>
          </w:tcPr>
          <w:p w:rsidR="00106865" w:rsidRPr="00D74382" w:rsidRDefault="00106865" w:rsidP="001F59B0">
            <w:pPr>
              <w:spacing w:after="0" w:line="288" w:lineRule="auto"/>
              <w:jc w:val="left"/>
              <w:rPr>
                <w:rFonts w:ascii="Helvetica" w:hAnsi="Helvetica" w:cs="Helvetica"/>
                <w:sz w:val="18"/>
                <w:szCs w:val="18"/>
              </w:rPr>
            </w:pPr>
            <w:r w:rsidRPr="00D74382">
              <w:rPr>
                <w:rFonts w:ascii="Helvetica" w:hAnsi="Helvetica" w:cs="Helvetica"/>
                <w:sz w:val="18"/>
                <w:szCs w:val="18"/>
              </w:rPr>
              <w:t>Redazione definitiva della RAC e Parere di conformità &lt; art. 7 (paragrafi 2 e 3) degli allegati VIII e IX del regolamento di esecuzione n. 2015/207 (RdE);</w:t>
            </w:r>
          </w:p>
          <w:p w:rsidR="00106865" w:rsidRPr="00D74382" w:rsidRDefault="00106865" w:rsidP="001F59B0">
            <w:pPr>
              <w:spacing w:after="0" w:line="288" w:lineRule="auto"/>
              <w:jc w:val="left"/>
              <w:rPr>
                <w:rFonts w:ascii="Helvetica" w:hAnsi="Helvetica" w:cs="Helvetica"/>
                <w:sz w:val="18"/>
                <w:szCs w:val="18"/>
              </w:rPr>
            </w:pPr>
            <w:r w:rsidRPr="00D74382">
              <w:rPr>
                <w:rFonts w:ascii="Helvetica" w:hAnsi="Helvetica" w:cs="Helvetica"/>
                <w:sz w:val="18"/>
                <w:szCs w:val="18"/>
              </w:rPr>
              <w:t xml:space="preserve">Proiezione del tasso di errore e determinazione del limite superiore dell’errore definitivo; </w:t>
            </w:r>
          </w:p>
          <w:p w:rsidR="00106865" w:rsidRPr="00D74382" w:rsidRDefault="00106865" w:rsidP="001F59B0">
            <w:pPr>
              <w:spacing w:after="0" w:line="288" w:lineRule="auto"/>
              <w:jc w:val="left"/>
              <w:rPr>
                <w:rFonts w:ascii="Helvetica" w:hAnsi="Helvetica" w:cs="Helvetica"/>
                <w:sz w:val="18"/>
                <w:szCs w:val="18"/>
              </w:rPr>
            </w:pPr>
            <w:r w:rsidRPr="00D74382">
              <w:rPr>
                <w:rFonts w:ascii="Helvetica" w:hAnsi="Helvetica" w:cs="Helvetica"/>
                <w:sz w:val="18"/>
                <w:szCs w:val="18"/>
              </w:rPr>
              <w:t>Invio ai servizi della Commissione e all’IGRUE a mezzo SFC2014</w:t>
            </w:r>
          </w:p>
        </w:tc>
        <w:tc>
          <w:tcPr>
            <w:tcW w:w="445" w:type="pct"/>
            <w:shd w:val="clear" w:color="auto" w:fill="auto"/>
            <w:vAlign w:val="center"/>
          </w:tcPr>
          <w:p w:rsidR="00106865" w:rsidRPr="00D74382" w:rsidRDefault="000F0E74" w:rsidP="001F59B0">
            <w:pPr>
              <w:spacing w:after="0" w:line="288" w:lineRule="auto"/>
              <w:jc w:val="center"/>
              <w:rPr>
                <w:rFonts w:ascii="Helvetica" w:hAnsi="Helvetica" w:cs="Helvetica"/>
                <w:sz w:val="18"/>
                <w:szCs w:val="18"/>
              </w:rPr>
            </w:pPr>
            <w:r>
              <w:rPr>
                <w:rFonts w:ascii="Helvetica" w:hAnsi="Helvetica" w:cs="Helvetica"/>
                <w:sz w:val="18"/>
                <w:szCs w:val="18"/>
              </w:rPr>
              <w:t>Gennaio n+1</w:t>
            </w:r>
          </w:p>
        </w:tc>
        <w:tc>
          <w:tcPr>
            <w:tcW w:w="445" w:type="pct"/>
            <w:shd w:val="clear" w:color="auto" w:fill="auto"/>
            <w:vAlign w:val="center"/>
          </w:tcPr>
          <w:p w:rsidR="00106865" w:rsidRPr="00D74382" w:rsidRDefault="000F0E74" w:rsidP="000F0E74">
            <w:pPr>
              <w:spacing w:after="0" w:line="288" w:lineRule="auto"/>
              <w:rPr>
                <w:rFonts w:ascii="Helvetica" w:hAnsi="Helvetica" w:cs="Helvetica"/>
                <w:sz w:val="18"/>
                <w:szCs w:val="18"/>
              </w:rPr>
            </w:pPr>
            <w:r>
              <w:rPr>
                <w:rFonts w:ascii="Helvetica" w:hAnsi="Helvetica" w:cs="Helvetica"/>
                <w:sz w:val="18"/>
                <w:szCs w:val="18"/>
              </w:rPr>
              <w:t>15 Febbraio</w:t>
            </w:r>
          </w:p>
        </w:tc>
        <w:tc>
          <w:tcPr>
            <w:tcW w:w="552" w:type="pct"/>
            <w:shd w:val="clear" w:color="auto" w:fill="auto"/>
            <w:vAlign w:val="center"/>
          </w:tcPr>
          <w:p w:rsidR="00106865" w:rsidRPr="00D74382" w:rsidRDefault="00106865" w:rsidP="001F59B0">
            <w:pPr>
              <w:spacing w:after="0" w:line="288" w:lineRule="auto"/>
              <w:jc w:val="center"/>
              <w:rPr>
                <w:rFonts w:ascii="Helvetica" w:hAnsi="Helvetica" w:cs="Helvetica"/>
                <w:sz w:val="18"/>
                <w:szCs w:val="18"/>
              </w:rPr>
            </w:pPr>
            <w:r w:rsidRPr="00D74382">
              <w:rPr>
                <w:rFonts w:ascii="Helvetica" w:hAnsi="Helvetica" w:cs="Helvetica"/>
                <w:sz w:val="18"/>
                <w:szCs w:val="18"/>
              </w:rPr>
              <w:t>AdA</w:t>
            </w:r>
          </w:p>
          <w:p w:rsidR="00106865" w:rsidRPr="00D74382" w:rsidRDefault="00106865" w:rsidP="001F59B0">
            <w:pPr>
              <w:spacing w:after="0" w:line="288" w:lineRule="auto"/>
              <w:jc w:val="center"/>
              <w:rPr>
                <w:rFonts w:ascii="Helvetica" w:hAnsi="Helvetica" w:cs="Helvetica"/>
                <w:sz w:val="18"/>
                <w:szCs w:val="18"/>
              </w:rPr>
            </w:pPr>
            <w:r w:rsidRPr="00D74382">
              <w:rPr>
                <w:rFonts w:ascii="Helvetica" w:hAnsi="Helvetica" w:cs="Helvetica"/>
                <w:sz w:val="18"/>
                <w:szCs w:val="18"/>
              </w:rPr>
              <w:t>Dirigente del Fondo</w:t>
            </w:r>
          </w:p>
        </w:tc>
        <w:tc>
          <w:tcPr>
            <w:tcW w:w="442" w:type="pct"/>
            <w:shd w:val="clear" w:color="auto" w:fill="auto"/>
            <w:vAlign w:val="center"/>
          </w:tcPr>
          <w:p w:rsidR="00106865" w:rsidRPr="00D74382" w:rsidRDefault="00106865" w:rsidP="007E3EA5">
            <w:pPr>
              <w:spacing w:after="0" w:line="288" w:lineRule="auto"/>
              <w:jc w:val="center"/>
              <w:rPr>
                <w:rFonts w:ascii="Helvetica" w:hAnsi="Helvetica"/>
                <w:sz w:val="18"/>
                <w:szCs w:val="18"/>
              </w:rPr>
            </w:pPr>
            <w:r w:rsidRPr="00D74382">
              <w:rPr>
                <w:rFonts w:ascii="Helvetica" w:hAnsi="Helvetica"/>
                <w:sz w:val="18"/>
                <w:szCs w:val="18"/>
              </w:rPr>
              <w:t>Funzionari Auditor</w:t>
            </w:r>
          </w:p>
          <w:p w:rsidR="00106865" w:rsidRPr="00D74382" w:rsidRDefault="00106865" w:rsidP="007E3EA5">
            <w:pPr>
              <w:spacing w:after="0" w:line="288" w:lineRule="auto"/>
              <w:jc w:val="center"/>
              <w:rPr>
                <w:rFonts w:ascii="Helvetica" w:hAnsi="Helvetica" w:cs="Helvetica"/>
                <w:sz w:val="18"/>
                <w:szCs w:val="18"/>
              </w:rPr>
            </w:pPr>
            <w:r w:rsidRPr="00D74382">
              <w:rPr>
                <w:rFonts w:ascii="Helvetica" w:hAnsi="Helvetica"/>
                <w:sz w:val="18"/>
                <w:szCs w:val="18"/>
              </w:rPr>
              <w:t>Quality Reviewer</w:t>
            </w:r>
            <w:r w:rsidRPr="00D74382">
              <w:rPr>
                <w:rFonts w:ascii="Helvetica" w:hAnsi="Helvetica" w:cs="Helvetica"/>
                <w:sz w:val="18"/>
                <w:szCs w:val="18"/>
              </w:rPr>
              <w:t xml:space="preserve"> </w:t>
            </w:r>
          </w:p>
        </w:tc>
        <w:tc>
          <w:tcPr>
            <w:tcW w:w="1014" w:type="pct"/>
            <w:shd w:val="clear" w:color="auto" w:fill="auto"/>
            <w:vAlign w:val="center"/>
          </w:tcPr>
          <w:p w:rsidR="00106865" w:rsidRPr="00D74382" w:rsidRDefault="00106865" w:rsidP="001412EC">
            <w:pPr>
              <w:spacing w:after="0" w:line="288" w:lineRule="auto"/>
              <w:jc w:val="left"/>
              <w:rPr>
                <w:rFonts w:ascii="Helvetica" w:hAnsi="Helvetica" w:cs="Helvetica"/>
                <w:sz w:val="18"/>
                <w:szCs w:val="18"/>
              </w:rPr>
            </w:pPr>
            <w:r w:rsidRPr="00D74382">
              <w:rPr>
                <w:rFonts w:ascii="Helvetica" w:hAnsi="Helvetica" w:cs="Helvetica"/>
                <w:sz w:val="18"/>
                <w:szCs w:val="18"/>
              </w:rPr>
              <w:t>Relazione Finale e Parere di Conformità ;</w:t>
            </w:r>
          </w:p>
          <w:p w:rsidR="00106865" w:rsidRPr="00D74382" w:rsidRDefault="00106865" w:rsidP="001412EC">
            <w:pPr>
              <w:spacing w:after="0" w:line="288" w:lineRule="auto"/>
              <w:jc w:val="left"/>
              <w:rPr>
                <w:rFonts w:ascii="Helvetica" w:hAnsi="Helvetica" w:cs="Helvetica"/>
                <w:sz w:val="18"/>
                <w:szCs w:val="18"/>
              </w:rPr>
            </w:pPr>
            <w:r w:rsidRPr="00D74382">
              <w:rPr>
                <w:rFonts w:ascii="Helvetica" w:hAnsi="Helvetica" w:cs="Helvetica"/>
                <w:sz w:val="18"/>
                <w:szCs w:val="18"/>
              </w:rPr>
              <w:t>note di trasmissione ai soggetti interessati;</w:t>
            </w:r>
          </w:p>
        </w:tc>
      </w:tr>
    </w:tbl>
    <w:p w:rsidR="00BC35FA" w:rsidRPr="00D74382" w:rsidRDefault="00BC35FA" w:rsidP="00DF1DC7">
      <w:pPr>
        <w:spacing w:after="0" w:line="288" w:lineRule="auto"/>
        <w:rPr>
          <w:rFonts w:ascii="Helvetica" w:hAnsi="Helvetica"/>
        </w:rPr>
      </w:pPr>
    </w:p>
    <w:p w:rsidR="001A2383" w:rsidRPr="00D74382" w:rsidRDefault="001A2383" w:rsidP="00DF1DC7">
      <w:pPr>
        <w:spacing w:after="0" w:line="288" w:lineRule="auto"/>
        <w:rPr>
          <w:rFonts w:ascii="Helvetica" w:hAnsi="Helvetica" w:cs="Helvetica"/>
          <w:sz w:val="22"/>
          <w:szCs w:val="22"/>
        </w:rPr>
        <w:sectPr w:rsidR="001A2383" w:rsidRPr="00D74382" w:rsidSect="001A2383">
          <w:pgSz w:w="16840" w:h="11907" w:orient="landscape" w:code="9"/>
          <w:pgMar w:top="1276" w:right="964" w:bottom="1134" w:left="992" w:header="709" w:footer="709" w:gutter="0"/>
          <w:cols w:space="708"/>
          <w:docGrid w:linePitch="360"/>
        </w:sectPr>
      </w:pPr>
    </w:p>
    <w:p w:rsidR="00303BB8" w:rsidRPr="00D74382" w:rsidRDefault="00303BB8" w:rsidP="00303BB8">
      <w:pPr>
        <w:spacing w:after="0" w:line="288" w:lineRule="auto"/>
        <w:rPr>
          <w:rFonts w:ascii="Helvetica" w:hAnsi="Helvetica" w:cs="Helvetica"/>
          <w:sz w:val="22"/>
          <w:szCs w:val="22"/>
        </w:rPr>
      </w:pPr>
    </w:p>
    <w:bookmarkEnd w:id="14"/>
    <w:p w:rsidR="00BB470C" w:rsidRPr="00D74382" w:rsidRDefault="00BB470C" w:rsidP="00BB470C">
      <w:pPr>
        <w:spacing w:after="0" w:line="288" w:lineRule="auto"/>
        <w:ind w:right="38"/>
        <w:rPr>
          <w:rFonts w:ascii="Helvetica" w:hAnsi="Helvetica"/>
          <w:sz w:val="22"/>
          <w:szCs w:val="22"/>
        </w:rPr>
      </w:pPr>
    </w:p>
    <w:p w:rsidR="00A74955" w:rsidRPr="00930E69" w:rsidRDefault="00CC58BE" w:rsidP="00930E69">
      <w:pPr>
        <w:pStyle w:val="Titolo1"/>
      </w:pPr>
      <w:bookmarkStart w:id="42" w:name="_Toc526438713"/>
      <w:r w:rsidRPr="00930E69">
        <w:t xml:space="preserve">Monitoraggio e </w:t>
      </w:r>
      <w:r w:rsidR="00170EF6" w:rsidRPr="00930E69">
        <w:t>V</w:t>
      </w:r>
      <w:r w:rsidR="008A1A09" w:rsidRPr="00930E69">
        <w:t xml:space="preserve">alutazione </w:t>
      </w:r>
      <w:r w:rsidR="00170EF6" w:rsidRPr="00930E69">
        <w:t xml:space="preserve">del Programma </w:t>
      </w:r>
      <w:r w:rsidR="00E337C2" w:rsidRPr="00930E69">
        <w:t>di assicurazione e miglioramenti della</w:t>
      </w:r>
      <w:r w:rsidR="00170EF6" w:rsidRPr="00930E69">
        <w:t xml:space="preserve"> Q</w:t>
      </w:r>
      <w:r w:rsidR="008A1A09" w:rsidRPr="00930E69">
        <w:t>ualità</w:t>
      </w:r>
      <w:bookmarkEnd w:id="42"/>
      <w:r w:rsidRPr="00930E69">
        <w:t xml:space="preserve"> </w:t>
      </w:r>
    </w:p>
    <w:p w:rsidR="00B06B4B" w:rsidRPr="00A74955" w:rsidRDefault="00B06B4B" w:rsidP="00930E69">
      <w:pPr>
        <w:spacing w:after="0" w:line="276" w:lineRule="auto"/>
        <w:rPr>
          <w:rFonts w:ascii="Helvetica" w:hAnsi="Helvetica"/>
          <w:b/>
          <w:sz w:val="22"/>
          <w:szCs w:val="22"/>
        </w:rPr>
      </w:pPr>
      <w:r w:rsidRPr="00A74955">
        <w:rPr>
          <w:rFonts w:ascii="Helvetica" w:hAnsi="Helvetica" w:cs="Helvetica"/>
          <w:sz w:val="22"/>
          <w:szCs w:val="22"/>
        </w:rPr>
        <w:t>(</w:t>
      </w:r>
      <w:r w:rsidRPr="00A74955">
        <w:rPr>
          <w:rFonts w:ascii="Helvetica" w:hAnsi="Helvetica"/>
          <w:sz w:val="22"/>
          <w:szCs w:val="22"/>
        </w:rPr>
        <w:t>metodi per il monitoraggio e di valutazione, per assicurare la loro efficacia e controllo)</w:t>
      </w:r>
    </w:p>
    <w:p w:rsidR="00170EF6" w:rsidRDefault="00170EF6" w:rsidP="00380001">
      <w:pPr>
        <w:pStyle w:val="Nessunaspaziatura"/>
        <w:spacing w:line="288" w:lineRule="auto"/>
        <w:ind w:right="38"/>
        <w:jc w:val="both"/>
        <w:rPr>
          <w:rFonts w:ascii="Helvetica" w:hAnsi="Helvetica" w:cs="Arial"/>
          <w:lang w:val="it-IT"/>
        </w:rPr>
      </w:pPr>
    </w:p>
    <w:p w:rsidR="00D77C51" w:rsidRPr="00D74382" w:rsidRDefault="00D77C51" w:rsidP="00D77C51">
      <w:pPr>
        <w:spacing w:after="0"/>
        <w:rPr>
          <w:rFonts w:ascii="Helvetica" w:hAnsi="Helvetica"/>
          <w:sz w:val="22"/>
          <w:szCs w:val="22"/>
        </w:rPr>
      </w:pPr>
      <w:r w:rsidRPr="00D74382">
        <w:rPr>
          <w:rFonts w:ascii="Helvetica" w:hAnsi="Helvetica"/>
          <w:sz w:val="22"/>
          <w:szCs w:val="22"/>
        </w:rPr>
        <w:t>l’Autorià di Audit è soggetta a precise indicazioni in merito all’ottimizzazione della qualità delle attività da essa svolte, conformemente alle indicazioni provenienti dagli Standard di audit internazionalmente riconosciuti.</w:t>
      </w:r>
    </w:p>
    <w:p w:rsidR="00CC58BE" w:rsidRDefault="00207749" w:rsidP="00207749">
      <w:pPr>
        <w:pStyle w:val="Nessunaspaziatura"/>
        <w:spacing w:line="288" w:lineRule="auto"/>
        <w:ind w:right="38"/>
        <w:rPr>
          <w:rFonts w:ascii="Helvetica" w:hAnsi="Helvetica" w:cs="Arial"/>
          <w:lang w:val="it-IT"/>
        </w:rPr>
      </w:pPr>
      <w:r w:rsidRPr="00207749">
        <w:rPr>
          <w:rFonts w:ascii="Helvetica" w:hAnsi="Helvetica" w:cs="Arial"/>
          <w:lang w:val="it-IT"/>
        </w:rPr>
        <w:t xml:space="preserve">Lo Standard IIA 1310-1 (“Valutazione del Programma di Qualità”) prevede che l’internal auditing adotti un processo di monitoraggio e di valutazione dell’efficacia complessiva del Programma di qualità. Il processo deve includere valutazioni sia interne che esterne all’attività. Tale processo prevede che siano comprese valutazioni sia continue che periodiche di tutte le attività di audit e di consulenza svolte dall’internal auditing. </w:t>
      </w:r>
      <w:r w:rsidRPr="00CC58BE">
        <w:rPr>
          <w:rFonts w:ascii="Helvetica" w:hAnsi="Helvetica" w:cs="Arial"/>
          <w:i/>
          <w:lang w:val="it-IT"/>
        </w:rPr>
        <w:t xml:space="preserve">Tali valutazioni devono basarsi su processi rigorosi e completi, su una supervisione ordinaria continua, su test </w:t>
      </w:r>
      <w:r w:rsidR="009A28F3">
        <w:rPr>
          <w:rFonts w:ascii="Helvetica" w:hAnsi="Helvetica" w:cs="Arial"/>
          <w:i/>
          <w:lang w:val="it-IT"/>
        </w:rPr>
        <w:t xml:space="preserve">delle prestazioni di audit e di </w:t>
      </w:r>
      <w:r w:rsidRPr="00CC58BE">
        <w:rPr>
          <w:rFonts w:ascii="Helvetica" w:hAnsi="Helvetica" w:cs="Arial"/>
          <w:i/>
          <w:lang w:val="it-IT"/>
        </w:rPr>
        <w:t>consulenza e su convalide periodiche della conformità agli Standard</w:t>
      </w:r>
      <w:r w:rsidR="00CC58BE">
        <w:rPr>
          <w:rFonts w:ascii="Helvetica" w:hAnsi="Helvetica" w:cs="Arial"/>
          <w:lang w:val="it-IT"/>
        </w:rPr>
        <w:t>.</w:t>
      </w:r>
    </w:p>
    <w:p w:rsidR="00293A4F" w:rsidRDefault="00207749" w:rsidP="00207749">
      <w:pPr>
        <w:pStyle w:val="Nessunaspaziatura"/>
        <w:spacing w:line="288" w:lineRule="auto"/>
        <w:ind w:right="38"/>
        <w:jc w:val="both"/>
        <w:rPr>
          <w:rFonts w:ascii="Helvetica" w:hAnsi="Helvetica" w:cs="Arial"/>
          <w:lang w:val="it-IT"/>
        </w:rPr>
      </w:pPr>
      <w:r w:rsidRPr="00207749">
        <w:rPr>
          <w:rFonts w:ascii="Helvetica" w:hAnsi="Helvetica" w:cs="Arial"/>
          <w:lang w:val="it-IT"/>
        </w:rPr>
        <w:t>Inoltre, il monitoraggio deve includere misurazioni e analisi continue dei parametri di prestazione</w:t>
      </w:r>
      <w:r w:rsidR="00CC58BE">
        <w:rPr>
          <w:rFonts w:ascii="Helvetica" w:hAnsi="Helvetica" w:cs="Arial"/>
          <w:lang w:val="it-IT"/>
        </w:rPr>
        <w:t>, s</w:t>
      </w:r>
      <w:r w:rsidRPr="00207749">
        <w:rPr>
          <w:rFonts w:ascii="Helvetica" w:hAnsi="Helvetica" w:cs="Arial"/>
          <w:lang w:val="it-IT"/>
        </w:rPr>
        <w:t>e le valutazioni evidenziano aree di miglioramento possibili, spetta al responsabile dell’internal</w:t>
      </w:r>
      <w:r w:rsidR="00293A4F">
        <w:rPr>
          <w:rFonts w:ascii="Helvetica" w:hAnsi="Helvetica" w:cs="Arial"/>
          <w:lang w:val="it-IT"/>
        </w:rPr>
        <w:t xml:space="preserve"> </w:t>
      </w:r>
      <w:r w:rsidRPr="00207749">
        <w:rPr>
          <w:rFonts w:ascii="Helvetica" w:hAnsi="Helvetica" w:cs="Arial"/>
          <w:lang w:val="it-IT"/>
        </w:rPr>
        <w:t>auditing realizzare i miglioramenti richiesti attraverso il Programma Assicurazione e</w:t>
      </w:r>
      <w:r w:rsidR="00293A4F">
        <w:rPr>
          <w:rFonts w:ascii="Helvetica" w:hAnsi="Helvetica" w:cs="Arial"/>
          <w:lang w:val="it-IT"/>
        </w:rPr>
        <w:t xml:space="preserve"> </w:t>
      </w:r>
      <w:r w:rsidRPr="00207749">
        <w:rPr>
          <w:rFonts w:ascii="Helvetica" w:hAnsi="Helvetica" w:cs="Arial"/>
          <w:lang w:val="it-IT"/>
        </w:rPr>
        <w:t>Miglioramento Qualità.</w:t>
      </w:r>
    </w:p>
    <w:p w:rsidR="00207749" w:rsidRDefault="00207749" w:rsidP="00207749">
      <w:pPr>
        <w:pStyle w:val="Nessunaspaziatura"/>
        <w:spacing w:line="288" w:lineRule="auto"/>
        <w:ind w:right="38"/>
        <w:jc w:val="both"/>
        <w:rPr>
          <w:rFonts w:ascii="Helvetica" w:hAnsi="Helvetica" w:cs="Arial"/>
          <w:lang w:val="it-IT"/>
        </w:rPr>
      </w:pPr>
      <w:r w:rsidRPr="00207749">
        <w:rPr>
          <w:rFonts w:ascii="Helvetica" w:hAnsi="Helvetica" w:cs="Arial"/>
          <w:lang w:val="it-IT"/>
        </w:rPr>
        <w:t>Le valutazioni devono condurre a un giudizio sulla qualità dell’attività di internal auditing e alla formazione di raccomandazioni per eventuali miglioramenti.</w:t>
      </w:r>
    </w:p>
    <w:p w:rsidR="00207749" w:rsidRDefault="00207749" w:rsidP="00207749">
      <w:pPr>
        <w:pStyle w:val="Nessunaspaziatura"/>
        <w:spacing w:line="288" w:lineRule="auto"/>
        <w:ind w:right="38"/>
        <w:jc w:val="both"/>
        <w:rPr>
          <w:rFonts w:ascii="Helvetica" w:hAnsi="Helvetica" w:cs="Arial"/>
          <w:lang w:val="it-IT"/>
        </w:rPr>
      </w:pPr>
    </w:p>
    <w:p w:rsidR="00207749" w:rsidRDefault="009A28F3" w:rsidP="00380001">
      <w:pPr>
        <w:pStyle w:val="Nessunaspaziatura"/>
        <w:spacing w:line="288" w:lineRule="auto"/>
        <w:ind w:right="38"/>
        <w:jc w:val="both"/>
        <w:rPr>
          <w:rFonts w:ascii="Helvetica" w:hAnsi="Helvetica" w:cs="Arial"/>
          <w:lang w:val="it-IT"/>
        </w:rPr>
      </w:pPr>
      <w:r>
        <w:rPr>
          <w:rFonts w:ascii="Helvetica" w:hAnsi="Helvetica" w:cs="Arial"/>
          <w:lang w:val="it-IT"/>
        </w:rPr>
        <w:t>Per la valutazione interna al</w:t>
      </w:r>
      <w:r w:rsidR="00207749" w:rsidRPr="00D74382">
        <w:rPr>
          <w:rFonts w:ascii="Helvetica" w:hAnsi="Helvetica" w:cs="Arial"/>
          <w:lang w:val="it-IT"/>
        </w:rPr>
        <w:t xml:space="preserve"> fine di assicurare il perseguimento </w:t>
      </w:r>
      <w:r w:rsidR="00207749">
        <w:rPr>
          <w:rFonts w:ascii="Helvetica" w:hAnsi="Helvetica" w:cs="Arial"/>
          <w:lang w:val="it-IT"/>
        </w:rPr>
        <w:t>di tali</w:t>
      </w:r>
      <w:r w:rsidR="00207749" w:rsidRPr="00D74382">
        <w:rPr>
          <w:rFonts w:ascii="Helvetica" w:hAnsi="Helvetica" w:cs="Arial"/>
          <w:lang w:val="it-IT"/>
        </w:rPr>
        <w:t xml:space="preserve"> finalità, l’ADA attua processi di monitoraggio, misurazione e analisi atti a dimostrare la conformità di attività e processi ai requisiti dettati dalle norme comunitarie </w:t>
      </w:r>
      <w:r w:rsidR="00207749">
        <w:rPr>
          <w:rFonts w:ascii="Helvetica" w:hAnsi="Helvetica" w:cs="Arial"/>
          <w:lang w:val="it-IT"/>
        </w:rPr>
        <w:t>e a garantire la loro efficacia.</w:t>
      </w:r>
    </w:p>
    <w:p w:rsidR="00136598" w:rsidRDefault="00C75813" w:rsidP="00D77C51">
      <w:pPr>
        <w:spacing w:after="0" w:line="288" w:lineRule="auto"/>
        <w:rPr>
          <w:rFonts w:ascii="Helvetica" w:hAnsi="Helvetica"/>
          <w:sz w:val="22"/>
          <w:szCs w:val="22"/>
        </w:rPr>
      </w:pPr>
      <w:r>
        <w:rPr>
          <w:rFonts w:ascii="Helvetica" w:hAnsi="Helvetica"/>
          <w:sz w:val="22"/>
          <w:szCs w:val="22"/>
        </w:rPr>
        <w:t>T</w:t>
      </w:r>
      <w:r w:rsidR="00136598" w:rsidRPr="00D74382">
        <w:rPr>
          <w:rFonts w:ascii="Helvetica" w:hAnsi="Helvetica"/>
          <w:sz w:val="22"/>
          <w:szCs w:val="22"/>
        </w:rPr>
        <w:t>ale processo avviene: attraverso l’analisi delle risultanze della qualità dei relativi processi (Check List appositamente elaborate in riferimento agli standard internazionali).</w:t>
      </w:r>
    </w:p>
    <w:p w:rsidR="009A28F3" w:rsidRPr="00D74382" w:rsidRDefault="009A28F3" w:rsidP="00D77C51">
      <w:pPr>
        <w:spacing w:after="0" w:line="288" w:lineRule="auto"/>
        <w:rPr>
          <w:rFonts w:ascii="Helvetica" w:hAnsi="Helvetica"/>
          <w:sz w:val="22"/>
          <w:szCs w:val="22"/>
        </w:rPr>
      </w:pPr>
    </w:p>
    <w:p w:rsidR="00136598" w:rsidRDefault="00136598" w:rsidP="00D77C51">
      <w:pPr>
        <w:spacing w:after="0" w:line="288" w:lineRule="auto"/>
        <w:rPr>
          <w:rFonts w:ascii="Helvetica" w:hAnsi="Helvetica"/>
          <w:sz w:val="22"/>
          <w:szCs w:val="22"/>
        </w:rPr>
      </w:pPr>
      <w:r w:rsidRPr="00D74382">
        <w:rPr>
          <w:rFonts w:ascii="Helvetica" w:hAnsi="Helvetica"/>
          <w:sz w:val="22"/>
          <w:szCs w:val="22"/>
        </w:rPr>
        <w:t>Mentre per la valutazione esterna ci si avvale delle risultanze dei controlli effettuati da altri organismi preposti come la Commissione Europea, la Corte dei Conti Europea e Italiana, MEF - IGRUE, che effettua</w:t>
      </w:r>
      <w:r w:rsidR="001346B4">
        <w:rPr>
          <w:rFonts w:ascii="Helvetica" w:hAnsi="Helvetica"/>
          <w:sz w:val="22"/>
          <w:szCs w:val="22"/>
        </w:rPr>
        <w:t xml:space="preserve">no sia sul lavoro dell’autorità; - </w:t>
      </w:r>
      <w:r w:rsidRPr="00D74382">
        <w:rPr>
          <w:rFonts w:ascii="Helvetica" w:hAnsi="Helvetica"/>
          <w:sz w:val="22"/>
          <w:szCs w:val="22"/>
        </w:rPr>
        <w:t xml:space="preserve">Relazione Annuale di Controllo e Parere di conformità, e tutti gli </w:t>
      </w:r>
      <w:r w:rsidR="00C75813">
        <w:rPr>
          <w:rFonts w:ascii="Helvetica" w:hAnsi="Helvetica"/>
          <w:sz w:val="22"/>
          <w:szCs w:val="22"/>
        </w:rPr>
        <w:t>OutP</w:t>
      </w:r>
      <w:r w:rsidR="00C75813" w:rsidRPr="00D74382">
        <w:rPr>
          <w:rFonts w:ascii="Helvetica" w:hAnsi="Helvetica"/>
          <w:sz w:val="22"/>
          <w:szCs w:val="22"/>
        </w:rPr>
        <w:t>ut</w:t>
      </w:r>
      <w:r w:rsidRPr="00D74382">
        <w:rPr>
          <w:rFonts w:ascii="Helvetica" w:hAnsi="Helvetica"/>
          <w:sz w:val="22"/>
          <w:szCs w:val="22"/>
        </w:rPr>
        <w:t xml:space="preserve"> relativi ai processi inerenti le attività proprie dell’autorità</w:t>
      </w:r>
      <w:r w:rsidR="00A74955">
        <w:rPr>
          <w:rFonts w:ascii="Helvetica" w:hAnsi="Helvetica"/>
          <w:sz w:val="22"/>
          <w:szCs w:val="22"/>
        </w:rPr>
        <w:t xml:space="preserve"> di Audit</w:t>
      </w:r>
      <w:r w:rsidRPr="00D74382">
        <w:rPr>
          <w:rFonts w:ascii="Helvetica" w:hAnsi="Helvetica"/>
          <w:sz w:val="22"/>
          <w:szCs w:val="22"/>
        </w:rPr>
        <w:t xml:space="preserve"> -  che con controlli direttamente in Loco.</w:t>
      </w:r>
    </w:p>
    <w:p w:rsidR="00CC58BE" w:rsidRDefault="00CC58BE" w:rsidP="007972DB">
      <w:pPr>
        <w:spacing w:after="0" w:line="288" w:lineRule="auto"/>
        <w:ind w:right="425"/>
        <w:rPr>
          <w:rFonts w:ascii="Helvetica" w:hAnsi="Helvetica"/>
          <w:sz w:val="22"/>
          <w:szCs w:val="22"/>
        </w:rPr>
      </w:pPr>
      <w:bookmarkStart w:id="43" w:name="_Toc495485824"/>
    </w:p>
    <w:p w:rsidR="00F61219" w:rsidRPr="007972DB" w:rsidRDefault="00C97DD1" w:rsidP="007972DB">
      <w:pPr>
        <w:pStyle w:val="Titolo2"/>
        <w:spacing w:before="0"/>
        <w:rPr>
          <w:sz w:val="22"/>
          <w:szCs w:val="22"/>
        </w:rPr>
      </w:pPr>
      <w:bookmarkStart w:id="44" w:name="_Toc526438714"/>
      <w:r w:rsidRPr="007972DB">
        <w:rPr>
          <w:sz w:val="22"/>
          <w:szCs w:val="22"/>
        </w:rPr>
        <w:t>Valutazione Intern</w:t>
      </w:r>
      <w:r w:rsidR="009F4AA1" w:rsidRPr="007972DB">
        <w:rPr>
          <w:sz w:val="22"/>
          <w:szCs w:val="22"/>
        </w:rPr>
        <w:t>a</w:t>
      </w:r>
      <w:bookmarkEnd w:id="44"/>
    </w:p>
    <w:p w:rsidR="00304062" w:rsidRPr="00D74382" w:rsidRDefault="00304062" w:rsidP="00304062">
      <w:pPr>
        <w:spacing w:after="0" w:line="288" w:lineRule="auto"/>
        <w:ind w:right="38"/>
        <w:rPr>
          <w:rFonts w:ascii="Helvetica" w:hAnsi="Helvetica"/>
          <w:sz w:val="22"/>
          <w:szCs w:val="22"/>
        </w:rPr>
      </w:pPr>
      <w:r w:rsidRPr="00D74382">
        <w:rPr>
          <w:rFonts w:ascii="Helvetica" w:hAnsi="Helvetica"/>
          <w:sz w:val="22"/>
          <w:szCs w:val="22"/>
        </w:rPr>
        <w:t>Nell’ambito del controllo della qualità, gli standard impongono verifiche interne del lavoro svolto. Lo Standard IIA 1311-1 (“Valutazioni interne“) propone esplicitamente l’utilizzo di apposite checklist finalizzate a valutare internamente la qualità del lavoro di audit svolto. A tale proposito,  sono state  predisposte, in conformità agli standard internazionali, le checklist (allegate al Manuale delle procedure dell’ADA) per il controllo della qualità, del lavoro di audit, suddivisa in sezioni relative alle diverse attività di controllo della qualità corrispondenti alle varie fasi del lavoro tipicamente svolto dall’Autorità di Audit.</w:t>
      </w:r>
    </w:p>
    <w:p w:rsidR="00304062" w:rsidRPr="00D74382" w:rsidRDefault="00304062" w:rsidP="00304062">
      <w:pPr>
        <w:spacing w:after="0" w:line="288" w:lineRule="auto"/>
        <w:ind w:right="38"/>
        <w:rPr>
          <w:rFonts w:ascii="Helvetica" w:hAnsi="Helvetica"/>
          <w:sz w:val="22"/>
          <w:szCs w:val="22"/>
        </w:rPr>
      </w:pPr>
    </w:p>
    <w:p w:rsidR="00304062" w:rsidRPr="00D74382" w:rsidRDefault="00304062" w:rsidP="00304062">
      <w:pPr>
        <w:spacing w:after="0" w:line="288" w:lineRule="auto"/>
        <w:ind w:right="38"/>
        <w:rPr>
          <w:rFonts w:ascii="Helvetica" w:hAnsi="Helvetica"/>
          <w:sz w:val="22"/>
          <w:szCs w:val="22"/>
        </w:rPr>
      </w:pPr>
      <w:r w:rsidRPr="00D74382">
        <w:rPr>
          <w:rFonts w:ascii="Helvetica" w:hAnsi="Helvetica"/>
          <w:sz w:val="22"/>
          <w:szCs w:val="22"/>
        </w:rPr>
        <w:t>Il controllo di qualità interno consente, attraverso l’esame sistematico dei processi e delle attività svolte dall’AdA, di determinare i livelli di conformità del sistema di gestione dell'organizzazione rispetto a criteri stabiliti e agli obiettivi prefissati.</w:t>
      </w:r>
    </w:p>
    <w:p w:rsidR="00304062" w:rsidRDefault="00304062" w:rsidP="00304062">
      <w:pPr>
        <w:spacing w:after="0" w:line="288" w:lineRule="auto"/>
        <w:ind w:right="38"/>
        <w:rPr>
          <w:rFonts w:ascii="Helvetica" w:hAnsi="Helvetica"/>
          <w:sz w:val="22"/>
          <w:szCs w:val="22"/>
        </w:rPr>
      </w:pPr>
      <w:r w:rsidRPr="00D74382">
        <w:rPr>
          <w:rFonts w:ascii="Helvetica" w:hAnsi="Helvetica"/>
          <w:sz w:val="22"/>
          <w:szCs w:val="22"/>
        </w:rPr>
        <w:lastRenderedPageBreak/>
        <w:t xml:space="preserve">L'attività è condotta allo scopo di identificare precocemente problemi e/o rischi derivanti da non conformità, così come per monitorare l’efficacia di eventuali azioni correttive messe in atto, da cui l’organizzazione può trarre informazioni sulla capacità di conseguire obiettivi. </w:t>
      </w:r>
    </w:p>
    <w:p w:rsidR="00AD074A" w:rsidRPr="00D74382" w:rsidRDefault="00AD074A" w:rsidP="00304062">
      <w:pPr>
        <w:spacing w:after="0" w:line="288" w:lineRule="auto"/>
        <w:ind w:right="38"/>
        <w:rPr>
          <w:rFonts w:ascii="Helvetica" w:hAnsi="Helvetica"/>
          <w:sz w:val="22"/>
          <w:szCs w:val="22"/>
        </w:rPr>
      </w:pPr>
    </w:p>
    <w:p w:rsidR="005131EC" w:rsidRPr="00AD074A" w:rsidRDefault="005131EC" w:rsidP="00AD074A">
      <w:pPr>
        <w:pStyle w:val="Titolo3"/>
        <w:rPr>
          <w:sz w:val="22"/>
          <w:szCs w:val="22"/>
        </w:rPr>
      </w:pPr>
      <w:bookmarkStart w:id="45" w:name="_Toc526438715"/>
      <w:r w:rsidRPr="00AD074A">
        <w:rPr>
          <w:sz w:val="22"/>
          <w:szCs w:val="22"/>
        </w:rPr>
        <w:t>Strumenti di controllo della qualità interna:</w:t>
      </w:r>
      <w:bookmarkEnd w:id="45"/>
    </w:p>
    <w:p w:rsidR="00304062" w:rsidRPr="00D74382" w:rsidRDefault="00304062" w:rsidP="00304062">
      <w:pPr>
        <w:spacing w:after="0" w:line="288" w:lineRule="auto"/>
        <w:ind w:right="38"/>
        <w:rPr>
          <w:rFonts w:ascii="Helvetica" w:hAnsi="Helvetica"/>
          <w:sz w:val="22"/>
          <w:szCs w:val="22"/>
        </w:rPr>
      </w:pPr>
      <w:r w:rsidRPr="00D74382">
        <w:rPr>
          <w:rFonts w:ascii="Helvetica" w:hAnsi="Helvetica"/>
          <w:sz w:val="22"/>
          <w:szCs w:val="22"/>
        </w:rPr>
        <w:t>Il controllo di qualità verrà effettuato attraverso checklist</w:t>
      </w:r>
      <w:r w:rsidR="00CB5EC1">
        <w:rPr>
          <w:rFonts w:ascii="Helvetica" w:hAnsi="Helvetica"/>
          <w:sz w:val="22"/>
          <w:szCs w:val="22"/>
        </w:rPr>
        <w:t xml:space="preserve"> (allegate al Programma)</w:t>
      </w:r>
      <w:r w:rsidRPr="00D74382">
        <w:rPr>
          <w:rFonts w:ascii="Helvetica" w:hAnsi="Helvetica"/>
          <w:sz w:val="22"/>
          <w:szCs w:val="22"/>
        </w:rPr>
        <w:t>, appositamente predisposte in conformità agli standard internazionali, e riguarderà in linea generale:</w:t>
      </w:r>
    </w:p>
    <w:p w:rsidR="00304062" w:rsidRPr="00D74382" w:rsidRDefault="00304062" w:rsidP="00304062">
      <w:pPr>
        <w:spacing w:after="0" w:line="288" w:lineRule="auto"/>
        <w:ind w:right="38"/>
        <w:rPr>
          <w:rFonts w:ascii="Helvetica" w:hAnsi="Helvetica"/>
          <w:i/>
          <w:sz w:val="22"/>
          <w:szCs w:val="22"/>
        </w:rPr>
      </w:pPr>
      <w:r w:rsidRPr="00D74382">
        <w:rPr>
          <w:rFonts w:ascii="Helvetica" w:hAnsi="Helvetica"/>
          <w:bCs/>
          <w:i/>
          <w:sz w:val="22"/>
          <w:szCs w:val="22"/>
        </w:rPr>
        <w:t>Pianificazione</w:t>
      </w:r>
      <w:r w:rsidRPr="00D74382">
        <w:rPr>
          <w:rFonts w:ascii="Helvetica" w:hAnsi="Helvetica"/>
          <w:i/>
          <w:sz w:val="22"/>
          <w:szCs w:val="22"/>
        </w:rPr>
        <w:t>;</w:t>
      </w:r>
    </w:p>
    <w:p w:rsidR="00304062" w:rsidRPr="00D74382" w:rsidRDefault="00304062" w:rsidP="00304062">
      <w:pPr>
        <w:spacing w:after="0" w:line="288" w:lineRule="auto"/>
        <w:ind w:right="38"/>
        <w:rPr>
          <w:rFonts w:ascii="Helvetica" w:hAnsi="Helvetica"/>
          <w:i/>
          <w:sz w:val="22"/>
          <w:szCs w:val="22"/>
        </w:rPr>
      </w:pPr>
      <w:r w:rsidRPr="00D74382">
        <w:rPr>
          <w:rFonts w:ascii="Helvetica" w:hAnsi="Helvetica"/>
          <w:bCs/>
          <w:i/>
          <w:sz w:val="22"/>
          <w:szCs w:val="22"/>
        </w:rPr>
        <w:t>Attività di audit (verifiche e chiusura degli audit);</w:t>
      </w:r>
    </w:p>
    <w:p w:rsidR="00304062" w:rsidRPr="00D74382" w:rsidRDefault="00304062" w:rsidP="00304062">
      <w:pPr>
        <w:spacing w:after="0" w:line="288" w:lineRule="auto"/>
        <w:ind w:right="38"/>
        <w:rPr>
          <w:rFonts w:ascii="Helvetica" w:hAnsi="Helvetica"/>
          <w:bCs/>
          <w:i/>
          <w:sz w:val="22"/>
          <w:szCs w:val="22"/>
        </w:rPr>
      </w:pPr>
      <w:r w:rsidRPr="00D74382">
        <w:rPr>
          <w:rFonts w:ascii="Helvetica" w:hAnsi="Helvetica"/>
          <w:bCs/>
          <w:i/>
          <w:sz w:val="22"/>
          <w:szCs w:val="22"/>
        </w:rPr>
        <w:t>Attività di reporting (verbali, bozze di rapporti di audit, rapporti finali di audit);</w:t>
      </w:r>
    </w:p>
    <w:p w:rsidR="00304062" w:rsidRPr="00D74382" w:rsidRDefault="00304062" w:rsidP="00304062">
      <w:pPr>
        <w:spacing w:after="0" w:line="288" w:lineRule="auto"/>
        <w:ind w:right="38"/>
        <w:rPr>
          <w:rFonts w:ascii="Helvetica" w:hAnsi="Helvetica"/>
          <w:i/>
          <w:sz w:val="22"/>
          <w:szCs w:val="22"/>
          <w:lang w:val="en-GB"/>
        </w:rPr>
      </w:pPr>
      <w:r w:rsidRPr="00D74382">
        <w:rPr>
          <w:rFonts w:ascii="Helvetica" w:hAnsi="Helvetica"/>
          <w:bCs/>
          <w:i/>
          <w:sz w:val="22"/>
          <w:szCs w:val="22"/>
          <w:lang w:val="en-GB"/>
        </w:rPr>
        <w:t>Follow-Up degli audit finali;</w:t>
      </w:r>
    </w:p>
    <w:p w:rsidR="00304062" w:rsidRPr="00D74382" w:rsidRDefault="00304062" w:rsidP="00304062">
      <w:pPr>
        <w:spacing w:after="0" w:line="288" w:lineRule="auto"/>
        <w:ind w:right="38"/>
        <w:rPr>
          <w:rFonts w:ascii="Helvetica" w:hAnsi="Helvetica"/>
          <w:bCs/>
          <w:i/>
          <w:sz w:val="22"/>
          <w:szCs w:val="22"/>
        </w:rPr>
      </w:pPr>
      <w:r w:rsidRPr="00D74382">
        <w:rPr>
          <w:rFonts w:ascii="Helvetica" w:hAnsi="Helvetica"/>
          <w:bCs/>
          <w:i/>
          <w:sz w:val="22"/>
          <w:szCs w:val="22"/>
        </w:rPr>
        <w:t>Conclusioni;</w:t>
      </w:r>
    </w:p>
    <w:p w:rsidR="005131EC" w:rsidRPr="008E7594" w:rsidRDefault="00304062" w:rsidP="00304062">
      <w:pPr>
        <w:spacing w:after="0" w:line="288" w:lineRule="auto"/>
        <w:ind w:right="38"/>
        <w:rPr>
          <w:rFonts w:ascii="Helvetica" w:hAnsi="Helvetica"/>
          <w:bCs/>
          <w:i/>
          <w:sz w:val="22"/>
          <w:szCs w:val="22"/>
        </w:rPr>
      </w:pPr>
      <w:r w:rsidRPr="00D74382">
        <w:rPr>
          <w:rFonts w:ascii="Helvetica" w:hAnsi="Helvetica"/>
          <w:bCs/>
          <w:i/>
          <w:sz w:val="22"/>
          <w:szCs w:val="22"/>
        </w:rPr>
        <w:t>Archiviazione;</w:t>
      </w:r>
    </w:p>
    <w:p w:rsidR="00304062" w:rsidRPr="008E7594" w:rsidRDefault="005131EC" w:rsidP="008E7594">
      <w:pPr>
        <w:pStyle w:val="Titolo4"/>
        <w:rPr>
          <w:rFonts w:ascii="Helvetica" w:hAnsi="Helvetica"/>
          <w:sz w:val="22"/>
          <w:szCs w:val="22"/>
        </w:rPr>
      </w:pPr>
      <w:bookmarkStart w:id="46" w:name="_Toc526438716"/>
      <w:r w:rsidRPr="008E7594">
        <w:rPr>
          <w:rFonts w:ascii="Helvetica" w:hAnsi="Helvetica"/>
          <w:sz w:val="22"/>
          <w:szCs w:val="22"/>
        </w:rPr>
        <w:t>Controll</w:t>
      </w:r>
      <w:r w:rsidR="00CB4B49" w:rsidRPr="008E7594">
        <w:rPr>
          <w:rFonts w:ascii="Helvetica" w:hAnsi="Helvetica"/>
          <w:sz w:val="22"/>
          <w:szCs w:val="22"/>
        </w:rPr>
        <w:t>o della Qualità della Strategia</w:t>
      </w:r>
      <w:bookmarkEnd w:id="46"/>
    </w:p>
    <w:p w:rsidR="00691C2D" w:rsidRPr="00F804C4" w:rsidRDefault="00CB4B49" w:rsidP="00781750">
      <w:pPr>
        <w:spacing w:after="0" w:line="288" w:lineRule="auto"/>
        <w:ind w:right="-1"/>
        <w:rPr>
          <w:rFonts w:ascii="Helvetica" w:hAnsi="Helvetica"/>
          <w:sz w:val="22"/>
          <w:szCs w:val="22"/>
        </w:rPr>
      </w:pPr>
      <w:bookmarkStart w:id="47" w:name="_Toc495485825"/>
      <w:r w:rsidRPr="00FA56A0">
        <w:rPr>
          <w:rFonts w:ascii="Helvetica" w:hAnsi="Helvetica"/>
          <w:b/>
          <w:i/>
          <w:sz w:val="22"/>
          <w:szCs w:val="22"/>
        </w:rPr>
        <w:t>La check list per la verifica della qualità della strategia di audit</w:t>
      </w:r>
      <w:r w:rsidRPr="00F804C4">
        <w:rPr>
          <w:rFonts w:ascii="Helvetica" w:hAnsi="Helvetica"/>
          <w:sz w:val="22"/>
          <w:szCs w:val="22"/>
        </w:rPr>
        <w:t>:</w:t>
      </w:r>
      <w:r w:rsidR="00F804C4" w:rsidRPr="00F804C4">
        <w:rPr>
          <w:rFonts w:ascii="Helvetica" w:hAnsi="Helvetica"/>
          <w:sz w:val="22"/>
          <w:szCs w:val="22"/>
        </w:rPr>
        <w:t xml:space="preserve"> che al suo interno si articola in varie sezioni che saranno implementati secondo la conclusione delle attività a cui si riferisce:</w:t>
      </w:r>
    </w:p>
    <w:p w:rsidR="005131EC" w:rsidRPr="00F804C4" w:rsidRDefault="00F804C4" w:rsidP="00781750">
      <w:pPr>
        <w:spacing w:after="0" w:line="288" w:lineRule="auto"/>
        <w:ind w:right="-1"/>
        <w:rPr>
          <w:rFonts w:ascii="Helvetica" w:hAnsi="Helvetica"/>
          <w:sz w:val="22"/>
          <w:szCs w:val="22"/>
        </w:rPr>
      </w:pPr>
      <w:r w:rsidRPr="00F804C4">
        <w:rPr>
          <w:rFonts w:ascii="Helvetica" w:hAnsi="Helvetica"/>
          <w:sz w:val="22"/>
          <w:szCs w:val="22"/>
        </w:rPr>
        <w:t>sezione – Pianificazione; La check list deve essere compilata prima dell’approvazione dell’aggiornamento della Strategia</w:t>
      </w:r>
      <w:r w:rsidR="0003211F">
        <w:rPr>
          <w:rFonts w:ascii="Helvetica" w:hAnsi="Helvetica"/>
          <w:sz w:val="22"/>
          <w:szCs w:val="22"/>
        </w:rPr>
        <w:t>.</w:t>
      </w:r>
    </w:p>
    <w:p w:rsidR="005131EC" w:rsidRPr="008E7594" w:rsidRDefault="001A69FE" w:rsidP="008E7594">
      <w:pPr>
        <w:pStyle w:val="Titolo4"/>
        <w:rPr>
          <w:rFonts w:ascii="Helvetica" w:hAnsi="Helvetica"/>
          <w:sz w:val="22"/>
          <w:szCs w:val="22"/>
        </w:rPr>
      </w:pPr>
      <w:bookmarkStart w:id="48" w:name="_Toc526438717"/>
      <w:r w:rsidRPr="008E7594">
        <w:rPr>
          <w:rFonts w:ascii="Helvetica" w:hAnsi="Helvetica"/>
          <w:sz w:val="22"/>
          <w:szCs w:val="22"/>
        </w:rPr>
        <w:t>Controllo</w:t>
      </w:r>
      <w:r w:rsidR="00380AEF" w:rsidRPr="008E7594">
        <w:rPr>
          <w:rFonts w:ascii="Helvetica" w:hAnsi="Helvetica"/>
          <w:sz w:val="22"/>
          <w:szCs w:val="22"/>
        </w:rPr>
        <w:t xml:space="preserve"> dell</w:t>
      </w:r>
      <w:r w:rsidR="005414E3" w:rsidRPr="008E7594">
        <w:rPr>
          <w:rFonts w:ascii="Helvetica" w:hAnsi="Helvetica"/>
          <w:sz w:val="22"/>
          <w:szCs w:val="22"/>
        </w:rPr>
        <w:t>a qualità dell’audit di sistema</w:t>
      </w:r>
      <w:bookmarkEnd w:id="48"/>
    </w:p>
    <w:p w:rsidR="005414E3" w:rsidRDefault="00930E69" w:rsidP="00781750">
      <w:pPr>
        <w:spacing w:after="0" w:line="288" w:lineRule="auto"/>
        <w:ind w:right="-1"/>
        <w:rPr>
          <w:rFonts w:ascii="Helvetica" w:hAnsi="Helvetica"/>
          <w:sz w:val="22"/>
          <w:szCs w:val="22"/>
        </w:rPr>
      </w:pPr>
      <w:r w:rsidRPr="00FA56A0">
        <w:rPr>
          <w:rFonts w:ascii="Helvetica" w:hAnsi="Helvetica"/>
          <w:b/>
          <w:i/>
          <w:sz w:val="22"/>
          <w:szCs w:val="22"/>
        </w:rPr>
        <w:t>La check list per la verifica della qualità dell’attivita’ di audit relativamente al rapporto preliminare sull’audit di sistema</w:t>
      </w:r>
      <w:r w:rsidRPr="00CB4B49">
        <w:rPr>
          <w:rFonts w:ascii="Helvetica" w:hAnsi="Helvetica"/>
          <w:i/>
          <w:sz w:val="22"/>
          <w:szCs w:val="22"/>
        </w:rPr>
        <w:t>;</w:t>
      </w:r>
      <w:r>
        <w:rPr>
          <w:rFonts w:ascii="Helvetica" w:hAnsi="Helvetica"/>
          <w:sz w:val="22"/>
          <w:szCs w:val="22"/>
        </w:rPr>
        <w:t xml:space="preserve"> che al suo interno si articola in varie sezioni che saranno implementati secondo la conclusione delle attività a cui si riferisce: </w:t>
      </w:r>
    </w:p>
    <w:p w:rsidR="00930E69" w:rsidRDefault="00930E69" w:rsidP="00781750">
      <w:pPr>
        <w:spacing w:after="0" w:line="288" w:lineRule="auto"/>
        <w:ind w:right="-1"/>
        <w:rPr>
          <w:rFonts w:ascii="Helvetica" w:hAnsi="Helvetica"/>
          <w:sz w:val="22"/>
          <w:szCs w:val="22"/>
        </w:rPr>
      </w:pPr>
      <w:r w:rsidRPr="00CB4B49">
        <w:rPr>
          <w:rFonts w:ascii="Helvetica" w:hAnsi="Helvetica"/>
          <w:i/>
          <w:sz w:val="22"/>
          <w:szCs w:val="22"/>
        </w:rPr>
        <w:t>sezione - Attività di audit</w:t>
      </w:r>
      <w:r w:rsidRPr="00930E69">
        <w:rPr>
          <w:rFonts w:ascii="Helvetica" w:hAnsi="Helvetica"/>
          <w:sz w:val="22"/>
          <w:szCs w:val="22"/>
        </w:rPr>
        <w:t>. Questa sezione della check list deve essere compilata prima dell’approvazione della bozza dei rapporti sull’audit da parte dell’Autorità di Audit</w:t>
      </w:r>
      <w:r>
        <w:rPr>
          <w:rFonts w:ascii="Helvetica" w:hAnsi="Helvetica"/>
          <w:sz w:val="22"/>
          <w:szCs w:val="22"/>
        </w:rPr>
        <w:t>;</w:t>
      </w:r>
    </w:p>
    <w:p w:rsidR="00930E69" w:rsidRDefault="00930E69" w:rsidP="00781750">
      <w:pPr>
        <w:spacing w:after="0" w:line="288" w:lineRule="auto"/>
        <w:ind w:right="-1"/>
        <w:rPr>
          <w:rFonts w:ascii="Helvetica" w:hAnsi="Helvetica"/>
          <w:sz w:val="22"/>
          <w:szCs w:val="22"/>
        </w:rPr>
      </w:pPr>
      <w:r w:rsidRPr="00CB4B49">
        <w:rPr>
          <w:rFonts w:ascii="Helvetica" w:hAnsi="Helvetica"/>
          <w:i/>
          <w:sz w:val="22"/>
          <w:szCs w:val="22"/>
        </w:rPr>
        <w:t>sezione - Attività di reporting</w:t>
      </w:r>
      <w:r w:rsidRPr="00930E69">
        <w:rPr>
          <w:rFonts w:ascii="Helvetica" w:hAnsi="Helvetica"/>
          <w:sz w:val="22"/>
          <w:szCs w:val="22"/>
        </w:rPr>
        <w:t xml:space="preserve"> (verbali, bozze di rapporti di audit, rapporti finali di audit). Questa sezione della check list deve essere compilata prima dell’approvazione della </w:t>
      </w:r>
      <w:r w:rsidRPr="00CB4B49">
        <w:rPr>
          <w:rFonts w:ascii="Helvetica" w:hAnsi="Helvetica"/>
          <w:i/>
          <w:sz w:val="22"/>
          <w:szCs w:val="22"/>
        </w:rPr>
        <w:t>bozza dei rapporti di audit</w:t>
      </w:r>
      <w:r w:rsidRPr="00691C2D">
        <w:rPr>
          <w:rFonts w:ascii="Helvetica" w:hAnsi="Helvetica"/>
          <w:b/>
          <w:i/>
          <w:sz w:val="22"/>
          <w:szCs w:val="22"/>
        </w:rPr>
        <w:t xml:space="preserve"> </w:t>
      </w:r>
      <w:r w:rsidRPr="00930E69">
        <w:rPr>
          <w:rFonts w:ascii="Helvetica" w:hAnsi="Helvetica"/>
          <w:sz w:val="22"/>
          <w:szCs w:val="22"/>
        </w:rPr>
        <w:t>da parte dell’Autorità di Audit</w:t>
      </w:r>
      <w:r>
        <w:rPr>
          <w:rFonts w:ascii="Helvetica" w:hAnsi="Helvetica"/>
          <w:sz w:val="22"/>
          <w:szCs w:val="22"/>
        </w:rPr>
        <w:t>;</w:t>
      </w:r>
    </w:p>
    <w:p w:rsidR="00930E69" w:rsidRPr="00FA56A0" w:rsidRDefault="001A69FE" w:rsidP="00781750">
      <w:pPr>
        <w:spacing w:after="0" w:line="288" w:lineRule="auto"/>
        <w:ind w:right="-1"/>
        <w:rPr>
          <w:rFonts w:ascii="Helvetica" w:hAnsi="Helvetica"/>
          <w:b/>
          <w:i/>
          <w:sz w:val="22"/>
          <w:szCs w:val="22"/>
        </w:rPr>
      </w:pPr>
      <w:r w:rsidRPr="00FA56A0">
        <w:rPr>
          <w:rFonts w:ascii="Helvetica" w:hAnsi="Helvetica"/>
          <w:b/>
          <w:i/>
          <w:sz w:val="22"/>
          <w:szCs w:val="22"/>
        </w:rPr>
        <w:t xml:space="preserve">La </w:t>
      </w:r>
      <w:r w:rsidR="00930E69" w:rsidRPr="00FA56A0">
        <w:rPr>
          <w:rFonts w:ascii="Helvetica" w:hAnsi="Helvetica"/>
          <w:b/>
          <w:i/>
          <w:sz w:val="22"/>
          <w:szCs w:val="22"/>
        </w:rPr>
        <w:t xml:space="preserve">check list per la verifica della qualità dell’attivita’ </w:t>
      </w:r>
      <w:r w:rsidR="00E542A2">
        <w:rPr>
          <w:rFonts w:ascii="Helvetica" w:hAnsi="Helvetica"/>
          <w:b/>
          <w:i/>
          <w:sz w:val="22"/>
          <w:szCs w:val="22"/>
        </w:rPr>
        <w:t xml:space="preserve">di </w:t>
      </w:r>
      <w:r w:rsidR="00930E69" w:rsidRPr="00FA56A0">
        <w:rPr>
          <w:rFonts w:ascii="Helvetica" w:hAnsi="Helvetica"/>
          <w:b/>
          <w:i/>
          <w:sz w:val="22"/>
          <w:szCs w:val="22"/>
        </w:rPr>
        <w:t>audit relativamente al rapporto definitivo sull’audit di sistema:</w:t>
      </w:r>
    </w:p>
    <w:p w:rsidR="00930E69" w:rsidRPr="00CB4B49" w:rsidRDefault="00930E69" w:rsidP="00781750">
      <w:pPr>
        <w:spacing w:after="0" w:line="288" w:lineRule="auto"/>
        <w:ind w:right="-1"/>
        <w:rPr>
          <w:rFonts w:ascii="Helvetica" w:hAnsi="Helvetica"/>
          <w:sz w:val="22"/>
          <w:szCs w:val="22"/>
        </w:rPr>
      </w:pPr>
      <w:r w:rsidRPr="00CB4B49">
        <w:rPr>
          <w:rFonts w:ascii="Helvetica" w:hAnsi="Helvetica"/>
          <w:i/>
          <w:sz w:val="22"/>
          <w:szCs w:val="22"/>
        </w:rPr>
        <w:t>sezione - Conclusioni</w:t>
      </w:r>
      <w:r w:rsidRPr="00930E69">
        <w:rPr>
          <w:rFonts w:ascii="Helvetica" w:hAnsi="Helvetica"/>
          <w:sz w:val="22"/>
          <w:szCs w:val="22"/>
        </w:rPr>
        <w:t xml:space="preserve"> – Questa sezione della check list deve essere completata </w:t>
      </w:r>
      <w:r w:rsidRPr="00CB4B49">
        <w:rPr>
          <w:rFonts w:ascii="Helvetica" w:hAnsi="Helvetica"/>
          <w:i/>
          <w:sz w:val="22"/>
          <w:szCs w:val="22"/>
        </w:rPr>
        <w:t>prima che l’audit sia concluso</w:t>
      </w:r>
      <w:r w:rsidRPr="00CB4B49">
        <w:rPr>
          <w:rFonts w:ascii="Helvetica" w:hAnsi="Helvetica"/>
          <w:sz w:val="22"/>
          <w:szCs w:val="22"/>
        </w:rPr>
        <w:t>.</w:t>
      </w:r>
    </w:p>
    <w:p w:rsidR="000078A8" w:rsidRDefault="000078A8" w:rsidP="00781750">
      <w:pPr>
        <w:spacing w:after="0" w:line="288" w:lineRule="auto"/>
        <w:ind w:right="-1"/>
        <w:rPr>
          <w:rFonts w:ascii="Helvetica" w:hAnsi="Helvetica"/>
          <w:sz w:val="22"/>
          <w:szCs w:val="22"/>
        </w:rPr>
      </w:pPr>
      <w:r w:rsidRPr="00FA56A0">
        <w:rPr>
          <w:rFonts w:ascii="Helvetica" w:hAnsi="Helvetica"/>
          <w:b/>
          <w:sz w:val="22"/>
          <w:szCs w:val="22"/>
        </w:rPr>
        <w:t>La check list per la verifica della qualità dell’attivita’ audit relative al follow – up – Audit di Sistema:</w:t>
      </w:r>
      <w:r>
        <w:rPr>
          <w:rFonts w:ascii="Helvetica" w:hAnsi="Helvetica"/>
          <w:sz w:val="22"/>
          <w:szCs w:val="22"/>
        </w:rPr>
        <w:t xml:space="preserve"> che deve essere compilata prima dell’approvazione della Tavola di Follow-Up dell’Audit di Sistema da parte della dirigenza;</w:t>
      </w:r>
    </w:p>
    <w:p w:rsidR="001A69FE" w:rsidRPr="00FA56A0" w:rsidRDefault="000078A8" w:rsidP="00781750">
      <w:pPr>
        <w:spacing w:after="0" w:line="288" w:lineRule="auto"/>
        <w:ind w:right="-1"/>
        <w:rPr>
          <w:b/>
        </w:rPr>
      </w:pPr>
      <w:r w:rsidRPr="00FA56A0">
        <w:rPr>
          <w:rFonts w:ascii="Helvetica" w:hAnsi="Helvetica"/>
          <w:b/>
          <w:i/>
          <w:sz w:val="22"/>
          <w:szCs w:val="22"/>
        </w:rPr>
        <w:t>La check list per la verifica della qualità dell’attivita’ audit relativa all’archiviazione della documentazione:</w:t>
      </w:r>
    </w:p>
    <w:p w:rsidR="000078A8" w:rsidRPr="001A69FE" w:rsidRDefault="001A69FE" w:rsidP="00781750">
      <w:pPr>
        <w:spacing w:after="0" w:line="288" w:lineRule="auto"/>
        <w:ind w:right="-1"/>
        <w:rPr>
          <w:rFonts w:ascii="Helvetica" w:hAnsi="Helvetica"/>
          <w:sz w:val="22"/>
          <w:szCs w:val="22"/>
        </w:rPr>
      </w:pPr>
      <w:r w:rsidRPr="00CB4B49">
        <w:rPr>
          <w:rFonts w:ascii="Helvetica" w:hAnsi="Helvetica"/>
          <w:i/>
          <w:sz w:val="22"/>
          <w:szCs w:val="22"/>
        </w:rPr>
        <w:t>sezione - Archiviazione</w:t>
      </w:r>
      <w:r w:rsidRPr="001A69FE">
        <w:rPr>
          <w:rFonts w:ascii="Helvetica" w:hAnsi="Helvetica"/>
          <w:b/>
          <w:i/>
          <w:sz w:val="22"/>
          <w:szCs w:val="22"/>
        </w:rPr>
        <w:t xml:space="preserve"> </w:t>
      </w:r>
      <w:r w:rsidRPr="001A69FE">
        <w:rPr>
          <w:rFonts w:ascii="Helvetica" w:hAnsi="Helvetica"/>
          <w:sz w:val="22"/>
          <w:szCs w:val="22"/>
        </w:rPr>
        <w:t>– Questa sezione delle check list deve essere compilata nel corso delle diverse fasi di audit (pianificazione, audit sul campo, attività di reporting, follow up, chiusura)</w:t>
      </w:r>
      <w:r>
        <w:rPr>
          <w:rFonts w:ascii="Helvetica" w:hAnsi="Helvetica"/>
          <w:sz w:val="22"/>
          <w:szCs w:val="22"/>
        </w:rPr>
        <w:t>.</w:t>
      </w:r>
    </w:p>
    <w:p w:rsidR="001A69FE" w:rsidRPr="005414E3" w:rsidRDefault="001A69FE" w:rsidP="00781750">
      <w:pPr>
        <w:spacing w:after="0" w:line="288" w:lineRule="auto"/>
        <w:ind w:right="-1"/>
        <w:rPr>
          <w:rFonts w:ascii="Helvetica" w:hAnsi="Helvetica"/>
          <w:sz w:val="22"/>
          <w:szCs w:val="22"/>
        </w:rPr>
      </w:pPr>
    </w:p>
    <w:p w:rsidR="005131EC" w:rsidRPr="008E7594" w:rsidRDefault="001A69FE" w:rsidP="008E7594">
      <w:pPr>
        <w:pStyle w:val="Titolo4"/>
        <w:rPr>
          <w:rFonts w:ascii="Helvetica" w:hAnsi="Helvetica"/>
          <w:sz w:val="22"/>
          <w:szCs w:val="22"/>
        </w:rPr>
      </w:pPr>
      <w:bookmarkStart w:id="49" w:name="_Toc526438718"/>
      <w:r w:rsidRPr="008E7594">
        <w:rPr>
          <w:rFonts w:ascii="Helvetica" w:hAnsi="Helvetica"/>
          <w:sz w:val="22"/>
          <w:szCs w:val="22"/>
        </w:rPr>
        <w:t>Controllo</w:t>
      </w:r>
      <w:r w:rsidR="00304062" w:rsidRPr="008E7594">
        <w:rPr>
          <w:rFonts w:ascii="Helvetica" w:hAnsi="Helvetica"/>
          <w:sz w:val="22"/>
          <w:szCs w:val="22"/>
        </w:rPr>
        <w:t xml:space="preserve"> della qualità dell’audit delle operazione</w:t>
      </w:r>
      <w:bookmarkEnd w:id="49"/>
    </w:p>
    <w:p w:rsidR="001A69FE" w:rsidRPr="00BA43E6" w:rsidRDefault="00CB4B49" w:rsidP="00781750">
      <w:pPr>
        <w:spacing w:after="0" w:line="288" w:lineRule="auto"/>
        <w:ind w:right="38"/>
        <w:rPr>
          <w:rFonts w:ascii="Helvetica" w:hAnsi="Helvetica"/>
          <w:b/>
          <w:i/>
          <w:sz w:val="22"/>
          <w:szCs w:val="22"/>
        </w:rPr>
      </w:pPr>
      <w:r w:rsidRPr="00FA56A0">
        <w:rPr>
          <w:rFonts w:ascii="Helvetica" w:hAnsi="Helvetica"/>
          <w:b/>
          <w:i/>
          <w:sz w:val="22"/>
          <w:szCs w:val="22"/>
        </w:rPr>
        <w:t xml:space="preserve">La </w:t>
      </w:r>
      <w:r w:rsidR="00BA43E6" w:rsidRPr="00FA56A0">
        <w:rPr>
          <w:rFonts w:ascii="Helvetica" w:hAnsi="Helvetica"/>
          <w:b/>
          <w:i/>
          <w:sz w:val="22"/>
          <w:szCs w:val="22"/>
        </w:rPr>
        <w:t xml:space="preserve">check list per la verifica della qualità dell’attivita’ </w:t>
      </w:r>
      <w:r w:rsidR="00E542A2">
        <w:rPr>
          <w:rFonts w:ascii="Helvetica" w:hAnsi="Helvetica"/>
          <w:b/>
          <w:i/>
          <w:sz w:val="22"/>
          <w:szCs w:val="22"/>
        </w:rPr>
        <w:t xml:space="preserve">di </w:t>
      </w:r>
      <w:r w:rsidR="00BA43E6" w:rsidRPr="00FA56A0">
        <w:rPr>
          <w:rFonts w:ascii="Helvetica" w:hAnsi="Helvetica"/>
          <w:b/>
          <w:i/>
          <w:sz w:val="22"/>
          <w:szCs w:val="22"/>
        </w:rPr>
        <w:t>audit relativamente al rapporto Provvisorio sull’audit delle operazioni</w:t>
      </w:r>
      <w:r w:rsidR="001A69FE" w:rsidRPr="00CB4B49">
        <w:rPr>
          <w:rFonts w:ascii="Helvetica" w:hAnsi="Helvetica"/>
          <w:i/>
          <w:sz w:val="22"/>
          <w:szCs w:val="22"/>
        </w:rPr>
        <w:t>;</w:t>
      </w:r>
      <w:r w:rsidR="001A69FE">
        <w:rPr>
          <w:rFonts w:ascii="Helvetica" w:hAnsi="Helvetica"/>
          <w:sz w:val="22"/>
          <w:szCs w:val="22"/>
        </w:rPr>
        <w:t xml:space="preserve"> che al suo interno si articola in varie sezioni che saranno implementati secondo la conclusione delle attività a cui si riferisce: </w:t>
      </w:r>
    </w:p>
    <w:p w:rsidR="001A69FE" w:rsidRDefault="001A69FE" w:rsidP="00AD3384">
      <w:pPr>
        <w:spacing w:after="0" w:line="288" w:lineRule="auto"/>
        <w:ind w:right="38"/>
        <w:rPr>
          <w:rFonts w:ascii="Helvetica" w:hAnsi="Helvetica"/>
          <w:sz w:val="22"/>
          <w:szCs w:val="22"/>
        </w:rPr>
      </w:pPr>
      <w:r>
        <w:rPr>
          <w:rFonts w:ascii="Helvetica" w:hAnsi="Helvetica"/>
          <w:b/>
          <w:i/>
          <w:sz w:val="22"/>
          <w:szCs w:val="22"/>
        </w:rPr>
        <w:lastRenderedPageBreak/>
        <w:t xml:space="preserve"> </w:t>
      </w:r>
      <w:r w:rsidRPr="00F804C4">
        <w:rPr>
          <w:rFonts w:ascii="Helvetica" w:hAnsi="Helvetica"/>
          <w:i/>
          <w:sz w:val="22"/>
          <w:szCs w:val="22"/>
        </w:rPr>
        <w:t>sezione - Verifica desk.</w:t>
      </w:r>
      <w:r w:rsidRPr="001A69FE">
        <w:rPr>
          <w:rFonts w:ascii="Helvetica" w:hAnsi="Helvetica"/>
          <w:b/>
          <w:i/>
          <w:sz w:val="22"/>
          <w:szCs w:val="22"/>
        </w:rPr>
        <w:t xml:space="preserve"> </w:t>
      </w:r>
      <w:r w:rsidRPr="001A69FE">
        <w:rPr>
          <w:rFonts w:ascii="Helvetica" w:hAnsi="Helvetica"/>
          <w:sz w:val="22"/>
          <w:szCs w:val="22"/>
        </w:rPr>
        <w:t>Questa sezione della check list deve essere compilata prima dell’approvazione della bozza del Rapporto sull’audit delle operazione da parte dell’Autorità di Audit</w:t>
      </w:r>
      <w:r>
        <w:rPr>
          <w:rFonts w:ascii="Helvetica" w:hAnsi="Helvetica"/>
          <w:sz w:val="22"/>
          <w:szCs w:val="22"/>
        </w:rPr>
        <w:t>;</w:t>
      </w:r>
    </w:p>
    <w:p w:rsidR="001A69FE" w:rsidRDefault="004D35F0" w:rsidP="00AD3384">
      <w:pPr>
        <w:spacing w:after="0" w:line="288" w:lineRule="auto"/>
        <w:ind w:right="38"/>
        <w:rPr>
          <w:rFonts w:ascii="Helvetica" w:hAnsi="Helvetica"/>
          <w:sz w:val="22"/>
          <w:szCs w:val="22"/>
        </w:rPr>
      </w:pPr>
      <w:r w:rsidRPr="00F804C4">
        <w:rPr>
          <w:rFonts w:ascii="Helvetica" w:hAnsi="Helvetica"/>
          <w:i/>
          <w:sz w:val="22"/>
          <w:szCs w:val="22"/>
        </w:rPr>
        <w:t>Sezione - Verifiche in loco.</w:t>
      </w:r>
      <w:r w:rsidRPr="004D35F0">
        <w:rPr>
          <w:rFonts w:ascii="Helvetica" w:hAnsi="Helvetica"/>
          <w:b/>
          <w:i/>
          <w:sz w:val="22"/>
          <w:szCs w:val="22"/>
        </w:rPr>
        <w:t xml:space="preserve"> </w:t>
      </w:r>
      <w:r w:rsidRPr="004D35F0">
        <w:rPr>
          <w:rFonts w:ascii="Helvetica" w:hAnsi="Helvetica"/>
          <w:sz w:val="22"/>
          <w:szCs w:val="22"/>
        </w:rPr>
        <w:t>Questa sezione della check list deve essere compilata prima dell’approvazione del Rapporto sull’audit delle operazioni da parte dell’Autorità di Audit</w:t>
      </w:r>
      <w:r>
        <w:rPr>
          <w:rFonts w:ascii="Helvetica" w:hAnsi="Helvetica"/>
          <w:sz w:val="22"/>
          <w:szCs w:val="22"/>
        </w:rPr>
        <w:t>;</w:t>
      </w:r>
    </w:p>
    <w:p w:rsidR="004D35F0" w:rsidRDefault="006C4904" w:rsidP="00AD3384">
      <w:pPr>
        <w:spacing w:after="0" w:line="288" w:lineRule="auto"/>
        <w:ind w:right="38"/>
        <w:rPr>
          <w:rFonts w:ascii="Helvetica" w:hAnsi="Helvetica"/>
          <w:sz w:val="22"/>
          <w:szCs w:val="22"/>
        </w:rPr>
      </w:pPr>
      <w:r w:rsidRPr="00F804C4">
        <w:rPr>
          <w:rFonts w:ascii="Helvetica" w:hAnsi="Helvetica"/>
          <w:i/>
          <w:sz w:val="22"/>
          <w:szCs w:val="22"/>
        </w:rPr>
        <w:t>Sezione - Attività di reporting</w:t>
      </w:r>
      <w:r w:rsidRPr="006C4904">
        <w:rPr>
          <w:rFonts w:ascii="Helvetica" w:hAnsi="Helvetica"/>
          <w:sz w:val="22"/>
          <w:szCs w:val="22"/>
        </w:rPr>
        <w:t xml:space="preserve"> (verbali, bozze di rapporti di audit, rapporti finali di audit). Questa sezione della check list deve essere compilata prima dell’approvazione della bozza dei rapporti di audit da parte dell’Autorità di Audit</w:t>
      </w:r>
      <w:r w:rsidR="00BA43E6">
        <w:rPr>
          <w:rFonts w:ascii="Helvetica" w:hAnsi="Helvetica"/>
          <w:sz w:val="22"/>
          <w:szCs w:val="22"/>
        </w:rPr>
        <w:t>;</w:t>
      </w:r>
    </w:p>
    <w:p w:rsidR="004D35F0" w:rsidRDefault="004D35F0" w:rsidP="00AD3384">
      <w:pPr>
        <w:spacing w:after="0" w:line="288" w:lineRule="auto"/>
        <w:ind w:right="38"/>
        <w:rPr>
          <w:rFonts w:ascii="Helvetica" w:hAnsi="Helvetica"/>
          <w:sz w:val="22"/>
          <w:szCs w:val="22"/>
        </w:rPr>
      </w:pPr>
    </w:p>
    <w:p w:rsidR="004D35F0" w:rsidRPr="00BA43E6" w:rsidRDefault="00BA43E6" w:rsidP="00AD3384">
      <w:pPr>
        <w:spacing w:after="0" w:line="288" w:lineRule="auto"/>
        <w:ind w:right="38"/>
        <w:rPr>
          <w:rFonts w:ascii="Helvetica" w:hAnsi="Helvetica"/>
          <w:sz w:val="22"/>
          <w:szCs w:val="22"/>
        </w:rPr>
      </w:pPr>
      <w:r w:rsidRPr="00FA56A0">
        <w:rPr>
          <w:rFonts w:ascii="Helvetica" w:hAnsi="Helvetica"/>
          <w:b/>
          <w:i/>
          <w:sz w:val="22"/>
          <w:szCs w:val="22"/>
        </w:rPr>
        <w:t>check list per la verifica della qualità dell’attivita’ audit relativamente al rapporto definitivo sull’audit delle operazioni;</w:t>
      </w:r>
      <w:r>
        <w:rPr>
          <w:rFonts w:ascii="Helvetica" w:hAnsi="Helvetica"/>
          <w:sz w:val="22"/>
          <w:szCs w:val="22"/>
        </w:rPr>
        <w:t xml:space="preserve"> che al suo interno si articola in varie sezioni che saranno implementati secondo la conclusione delle attività a cui si riferisce:</w:t>
      </w:r>
      <w:bookmarkStart w:id="50" w:name="_GoBack"/>
      <w:bookmarkEnd w:id="50"/>
    </w:p>
    <w:p w:rsidR="000078A8" w:rsidRDefault="00BA43E6" w:rsidP="00AD3384">
      <w:pPr>
        <w:spacing w:after="0" w:line="288" w:lineRule="auto"/>
        <w:ind w:right="38"/>
        <w:rPr>
          <w:rFonts w:ascii="Helvetica" w:hAnsi="Helvetica"/>
          <w:sz w:val="22"/>
          <w:szCs w:val="22"/>
        </w:rPr>
      </w:pPr>
      <w:r w:rsidRPr="00F804C4">
        <w:rPr>
          <w:rFonts w:ascii="Helvetica" w:hAnsi="Helvetica"/>
          <w:i/>
          <w:sz w:val="22"/>
          <w:szCs w:val="22"/>
        </w:rPr>
        <w:t>Sezione - Conclusioni</w:t>
      </w:r>
      <w:r w:rsidRPr="00BA43E6">
        <w:rPr>
          <w:rFonts w:ascii="Helvetica" w:hAnsi="Helvetica"/>
          <w:sz w:val="22"/>
          <w:szCs w:val="22"/>
        </w:rPr>
        <w:t xml:space="preserve"> – Questa sezione della check list deve essere completata prima che l’audit sia concluso.</w:t>
      </w:r>
    </w:p>
    <w:p w:rsidR="004F7702" w:rsidRDefault="004F7702" w:rsidP="00AD3384">
      <w:pPr>
        <w:spacing w:after="0" w:line="288" w:lineRule="auto"/>
        <w:ind w:right="-1"/>
        <w:rPr>
          <w:rFonts w:ascii="Helvetica" w:hAnsi="Helvetica"/>
          <w:sz w:val="22"/>
          <w:szCs w:val="22"/>
        </w:rPr>
      </w:pPr>
      <w:r w:rsidRPr="00FA56A0">
        <w:rPr>
          <w:rFonts w:ascii="Helvetica" w:hAnsi="Helvetica"/>
          <w:b/>
          <w:sz w:val="22"/>
          <w:szCs w:val="22"/>
        </w:rPr>
        <w:t>La check list per la verifica della qualità dell’attivita’ audit relative al follow – up – Audit delle Operazioni:</w:t>
      </w:r>
      <w:r>
        <w:rPr>
          <w:rFonts w:ascii="Helvetica" w:hAnsi="Helvetica"/>
          <w:sz w:val="22"/>
          <w:szCs w:val="22"/>
        </w:rPr>
        <w:t xml:space="preserve"> che deve essere compilata prima dell’approvazione della Tavola di Follow-Up dell’Audit di Sistema da parte della dirigenza;</w:t>
      </w:r>
    </w:p>
    <w:p w:rsidR="004F7702" w:rsidRPr="00FA56A0" w:rsidRDefault="004F7702" w:rsidP="00AD3384">
      <w:pPr>
        <w:spacing w:after="0" w:line="288" w:lineRule="auto"/>
        <w:ind w:right="-1"/>
        <w:rPr>
          <w:b/>
        </w:rPr>
      </w:pPr>
      <w:r w:rsidRPr="00FA56A0">
        <w:rPr>
          <w:rFonts w:ascii="Helvetica" w:hAnsi="Helvetica"/>
          <w:b/>
          <w:i/>
          <w:sz w:val="22"/>
          <w:szCs w:val="22"/>
        </w:rPr>
        <w:t>La check list per la verifica della qualità dell’attivita’ audit relativa all’archiviazione della documentazione:</w:t>
      </w:r>
    </w:p>
    <w:p w:rsidR="004F7702" w:rsidRPr="001A69FE" w:rsidRDefault="004F7702" w:rsidP="00AD3384">
      <w:pPr>
        <w:spacing w:after="0" w:line="288" w:lineRule="auto"/>
        <w:ind w:right="-1"/>
        <w:rPr>
          <w:rFonts w:ascii="Helvetica" w:hAnsi="Helvetica"/>
          <w:sz w:val="22"/>
          <w:szCs w:val="22"/>
        </w:rPr>
      </w:pPr>
      <w:r w:rsidRPr="00F804C4">
        <w:rPr>
          <w:rFonts w:ascii="Helvetica" w:hAnsi="Helvetica"/>
          <w:i/>
          <w:sz w:val="22"/>
          <w:szCs w:val="22"/>
        </w:rPr>
        <w:t xml:space="preserve">sezione - Archiviazione </w:t>
      </w:r>
      <w:r w:rsidRPr="00F804C4">
        <w:rPr>
          <w:rFonts w:ascii="Helvetica" w:hAnsi="Helvetica"/>
          <w:sz w:val="22"/>
          <w:szCs w:val="22"/>
        </w:rPr>
        <w:t>–</w:t>
      </w:r>
      <w:r w:rsidRPr="001A69FE">
        <w:rPr>
          <w:rFonts w:ascii="Helvetica" w:hAnsi="Helvetica"/>
          <w:sz w:val="22"/>
          <w:szCs w:val="22"/>
        </w:rPr>
        <w:t xml:space="preserve"> Questa sezione delle check list deve essere compilata nel corso delle diverse fasi di audit (pianificazione, audit sul campo, attività di reporting, follow up, chiusura)</w:t>
      </w:r>
      <w:r>
        <w:rPr>
          <w:rFonts w:ascii="Helvetica" w:hAnsi="Helvetica"/>
          <w:sz w:val="22"/>
          <w:szCs w:val="22"/>
        </w:rPr>
        <w:t>.</w:t>
      </w:r>
    </w:p>
    <w:p w:rsidR="00BA43E6" w:rsidRDefault="00BA43E6" w:rsidP="00AD3384">
      <w:pPr>
        <w:spacing w:after="0" w:line="288" w:lineRule="auto"/>
        <w:ind w:right="38"/>
        <w:rPr>
          <w:rFonts w:ascii="Helvetica" w:hAnsi="Helvetica"/>
          <w:sz w:val="22"/>
          <w:szCs w:val="22"/>
        </w:rPr>
      </w:pPr>
    </w:p>
    <w:p w:rsidR="00304062" w:rsidRPr="008E7594" w:rsidRDefault="005131EC" w:rsidP="008E7594">
      <w:pPr>
        <w:pStyle w:val="Titolo4"/>
        <w:rPr>
          <w:rFonts w:ascii="Helvetica" w:hAnsi="Helvetica"/>
          <w:sz w:val="22"/>
          <w:szCs w:val="22"/>
        </w:rPr>
      </w:pPr>
      <w:bookmarkStart w:id="51" w:name="_Toc526438719"/>
      <w:r w:rsidRPr="008E7594">
        <w:rPr>
          <w:rFonts w:ascii="Helvetica" w:hAnsi="Helvetica"/>
          <w:sz w:val="22"/>
          <w:szCs w:val="22"/>
        </w:rPr>
        <w:t>Controllo</w:t>
      </w:r>
      <w:r w:rsidR="00304062" w:rsidRPr="008E7594">
        <w:rPr>
          <w:rFonts w:ascii="Helvetica" w:hAnsi="Helvetica"/>
          <w:sz w:val="22"/>
          <w:szCs w:val="22"/>
        </w:rPr>
        <w:t xml:space="preserve"> della qualità audit dei conti</w:t>
      </w:r>
      <w:bookmarkEnd w:id="51"/>
    </w:p>
    <w:p w:rsidR="005131EC" w:rsidRPr="00BA43E6" w:rsidRDefault="005131EC" w:rsidP="00AD3384">
      <w:pPr>
        <w:spacing w:after="0" w:line="288" w:lineRule="auto"/>
        <w:ind w:right="-1"/>
        <w:rPr>
          <w:rFonts w:ascii="Helvetica" w:hAnsi="Helvetica"/>
          <w:sz w:val="22"/>
          <w:szCs w:val="22"/>
        </w:rPr>
      </w:pPr>
      <w:r w:rsidRPr="00FA56A0">
        <w:rPr>
          <w:rFonts w:ascii="Helvetica" w:hAnsi="Helvetica"/>
          <w:b/>
          <w:i/>
          <w:sz w:val="22"/>
          <w:szCs w:val="22"/>
        </w:rPr>
        <w:t>La check list per la verifica della qualità dell’audit sui conti annuali</w:t>
      </w:r>
      <w:r w:rsidRPr="00F804C4">
        <w:rPr>
          <w:rFonts w:ascii="Helvetica" w:hAnsi="Helvetica"/>
          <w:sz w:val="22"/>
          <w:szCs w:val="22"/>
        </w:rPr>
        <w:t>;</w:t>
      </w:r>
      <w:r>
        <w:rPr>
          <w:rFonts w:ascii="Helvetica" w:hAnsi="Helvetica"/>
          <w:sz w:val="22"/>
          <w:szCs w:val="22"/>
        </w:rPr>
        <w:t xml:space="preserve"> che al suo interno si articola in varie sezioni che saranno implementati secondo la conclusione delle attività a cui si riferisce:</w:t>
      </w:r>
    </w:p>
    <w:p w:rsidR="005131EC" w:rsidRDefault="005131EC" w:rsidP="00AD3384">
      <w:pPr>
        <w:spacing w:after="0" w:line="288" w:lineRule="auto"/>
        <w:ind w:right="-1"/>
        <w:rPr>
          <w:rFonts w:ascii="Helvetica" w:hAnsi="Helvetica"/>
          <w:sz w:val="22"/>
          <w:szCs w:val="22"/>
        </w:rPr>
      </w:pPr>
      <w:r w:rsidRPr="00F804C4">
        <w:rPr>
          <w:rFonts w:ascii="Helvetica" w:hAnsi="Helvetica"/>
          <w:i/>
          <w:sz w:val="22"/>
          <w:szCs w:val="22"/>
        </w:rPr>
        <w:t>Sezione – Conti Annuali</w:t>
      </w:r>
      <w:r>
        <w:rPr>
          <w:rFonts w:ascii="Helvetica" w:hAnsi="Helvetica"/>
          <w:sz w:val="22"/>
          <w:szCs w:val="22"/>
        </w:rPr>
        <w:t xml:space="preserve">; </w:t>
      </w:r>
      <w:r w:rsidRPr="005131EC">
        <w:rPr>
          <w:rFonts w:ascii="Helvetica" w:hAnsi="Helvetica"/>
          <w:sz w:val="22"/>
          <w:szCs w:val="22"/>
        </w:rPr>
        <w:t>Questa sezione della check list deve essere completata prima che l’audit sui conti annuali sia concluso</w:t>
      </w:r>
      <w:r w:rsidR="008B400D">
        <w:rPr>
          <w:rFonts w:ascii="Helvetica" w:hAnsi="Helvetica"/>
          <w:sz w:val="22"/>
          <w:szCs w:val="22"/>
        </w:rPr>
        <w:t>;</w:t>
      </w:r>
    </w:p>
    <w:p w:rsidR="008B400D" w:rsidRDefault="008B400D" w:rsidP="00AD3384">
      <w:pPr>
        <w:spacing w:after="0" w:line="288" w:lineRule="auto"/>
        <w:ind w:right="-1"/>
        <w:rPr>
          <w:rFonts w:ascii="Helvetica" w:hAnsi="Helvetica"/>
          <w:sz w:val="22"/>
          <w:szCs w:val="22"/>
        </w:rPr>
      </w:pPr>
      <w:r w:rsidRPr="008B400D">
        <w:rPr>
          <w:rFonts w:ascii="Helvetica" w:hAnsi="Helvetica"/>
          <w:b/>
          <w:i/>
          <w:sz w:val="22"/>
          <w:szCs w:val="22"/>
        </w:rPr>
        <w:t>S</w:t>
      </w:r>
      <w:r w:rsidRPr="00F804C4">
        <w:rPr>
          <w:rFonts w:ascii="Helvetica" w:hAnsi="Helvetica"/>
          <w:i/>
          <w:sz w:val="22"/>
          <w:szCs w:val="22"/>
        </w:rPr>
        <w:t>ezione - dichiarazione di gestione e sintesi annuale;</w:t>
      </w:r>
      <w:r>
        <w:rPr>
          <w:rFonts w:ascii="Helvetica" w:hAnsi="Helvetica"/>
          <w:sz w:val="22"/>
          <w:szCs w:val="22"/>
        </w:rPr>
        <w:t xml:space="preserve"> </w:t>
      </w:r>
      <w:r w:rsidRPr="005131EC">
        <w:rPr>
          <w:rFonts w:ascii="Helvetica" w:hAnsi="Helvetica"/>
          <w:sz w:val="22"/>
          <w:szCs w:val="22"/>
        </w:rPr>
        <w:t>Questa sezione della check list deve essere completata prima che l’audit sui conti annuali sia concluso</w:t>
      </w:r>
      <w:r>
        <w:rPr>
          <w:rFonts w:ascii="Helvetica" w:hAnsi="Helvetica"/>
          <w:sz w:val="22"/>
          <w:szCs w:val="22"/>
        </w:rPr>
        <w:t>;</w:t>
      </w:r>
    </w:p>
    <w:p w:rsidR="000439F6" w:rsidRDefault="000439F6" w:rsidP="00AD3384">
      <w:pPr>
        <w:spacing w:after="0" w:line="288" w:lineRule="auto"/>
        <w:ind w:right="-1"/>
        <w:rPr>
          <w:rFonts w:ascii="Helvetica" w:hAnsi="Helvetica"/>
          <w:sz w:val="22"/>
          <w:szCs w:val="22"/>
        </w:rPr>
      </w:pPr>
      <w:r w:rsidRPr="00FA56A0">
        <w:rPr>
          <w:rFonts w:ascii="Helvetica" w:hAnsi="Helvetica"/>
          <w:b/>
          <w:i/>
          <w:sz w:val="22"/>
          <w:szCs w:val="22"/>
        </w:rPr>
        <w:t>La check list per la verifica della qualità dell’attivita’ audit relative al follow – up –</w:t>
      </w:r>
      <w:r w:rsidRPr="00FA56A0">
        <w:rPr>
          <w:rFonts w:ascii="Helvetica" w:hAnsi="Helvetica"/>
          <w:b/>
          <w:sz w:val="22"/>
          <w:szCs w:val="22"/>
        </w:rPr>
        <w:t xml:space="preserve"> </w:t>
      </w:r>
      <w:r w:rsidRPr="00FA56A0">
        <w:rPr>
          <w:rFonts w:ascii="Helvetica" w:hAnsi="Helvetica"/>
          <w:b/>
          <w:i/>
          <w:sz w:val="22"/>
          <w:szCs w:val="22"/>
        </w:rPr>
        <w:t>Audit dei Conti</w:t>
      </w:r>
      <w:r w:rsidRPr="00F804C4">
        <w:rPr>
          <w:rFonts w:ascii="Helvetica" w:hAnsi="Helvetica"/>
          <w:sz w:val="22"/>
          <w:szCs w:val="22"/>
        </w:rPr>
        <w:t>:</w:t>
      </w:r>
      <w:r>
        <w:rPr>
          <w:rFonts w:ascii="Helvetica" w:hAnsi="Helvetica"/>
          <w:sz w:val="22"/>
          <w:szCs w:val="22"/>
        </w:rPr>
        <w:t xml:space="preserve"> che deve essere compilata prima dell’approvazione della Tavola di Follow-Up dell’Audit dei Conti, da parte della dirigenza;</w:t>
      </w:r>
    </w:p>
    <w:p w:rsidR="000439F6" w:rsidRPr="00F804C4" w:rsidRDefault="000439F6" w:rsidP="00AD3384">
      <w:pPr>
        <w:spacing w:after="0" w:line="288" w:lineRule="auto"/>
        <w:ind w:right="-1"/>
      </w:pPr>
      <w:r w:rsidRPr="00FA56A0">
        <w:rPr>
          <w:rFonts w:ascii="Helvetica" w:hAnsi="Helvetica"/>
          <w:b/>
          <w:i/>
          <w:sz w:val="22"/>
          <w:szCs w:val="22"/>
        </w:rPr>
        <w:t>La check list per la verifica della qualità dell’attivita’ audit relativa all’archiviazione della documentazione</w:t>
      </w:r>
      <w:r w:rsidRPr="00F804C4">
        <w:rPr>
          <w:rFonts w:ascii="Helvetica" w:hAnsi="Helvetica"/>
          <w:i/>
          <w:sz w:val="22"/>
          <w:szCs w:val="22"/>
        </w:rPr>
        <w:t>:</w:t>
      </w:r>
    </w:p>
    <w:p w:rsidR="000439F6" w:rsidRPr="001A69FE" w:rsidRDefault="000439F6" w:rsidP="00AD3384">
      <w:pPr>
        <w:spacing w:after="0" w:line="288" w:lineRule="auto"/>
        <w:ind w:right="-1"/>
        <w:rPr>
          <w:rFonts w:ascii="Helvetica" w:hAnsi="Helvetica"/>
          <w:sz w:val="22"/>
          <w:szCs w:val="22"/>
        </w:rPr>
      </w:pPr>
      <w:r w:rsidRPr="00F804C4">
        <w:rPr>
          <w:rFonts w:ascii="Helvetica" w:hAnsi="Helvetica"/>
          <w:i/>
          <w:sz w:val="22"/>
          <w:szCs w:val="22"/>
        </w:rPr>
        <w:t xml:space="preserve">sezione - Archiviazione </w:t>
      </w:r>
      <w:r w:rsidRPr="00F804C4">
        <w:rPr>
          <w:rFonts w:ascii="Helvetica" w:hAnsi="Helvetica"/>
          <w:sz w:val="22"/>
          <w:szCs w:val="22"/>
        </w:rPr>
        <w:t>–</w:t>
      </w:r>
      <w:r w:rsidRPr="001A69FE">
        <w:rPr>
          <w:rFonts w:ascii="Helvetica" w:hAnsi="Helvetica"/>
          <w:sz w:val="22"/>
          <w:szCs w:val="22"/>
        </w:rPr>
        <w:t xml:space="preserve"> Questa sezione delle check list deve essere compilata nel corso delle diverse fasi di audit (pianificazione, audit sul campo, attività di reporting, follow up, chiusura)</w:t>
      </w:r>
      <w:r>
        <w:rPr>
          <w:rFonts w:ascii="Helvetica" w:hAnsi="Helvetica"/>
          <w:sz w:val="22"/>
          <w:szCs w:val="22"/>
        </w:rPr>
        <w:t>.</w:t>
      </w:r>
    </w:p>
    <w:p w:rsidR="00F804C4" w:rsidRDefault="00F804C4" w:rsidP="00AD3384">
      <w:pPr>
        <w:spacing w:after="0" w:line="288" w:lineRule="auto"/>
        <w:ind w:right="425"/>
        <w:rPr>
          <w:rFonts w:ascii="Helvetica" w:hAnsi="Helvetica"/>
          <w:sz w:val="22"/>
          <w:szCs w:val="22"/>
        </w:rPr>
      </w:pPr>
    </w:p>
    <w:p w:rsidR="00F804C4" w:rsidRPr="008E7594" w:rsidRDefault="00F804C4" w:rsidP="008E7594">
      <w:pPr>
        <w:pStyle w:val="Titolo4"/>
        <w:rPr>
          <w:rFonts w:ascii="Helvetica" w:hAnsi="Helvetica"/>
          <w:sz w:val="22"/>
          <w:szCs w:val="22"/>
        </w:rPr>
      </w:pPr>
      <w:bookmarkStart w:id="52" w:name="_Toc526438720"/>
      <w:r w:rsidRPr="008E7594">
        <w:rPr>
          <w:rFonts w:ascii="Helvetica" w:hAnsi="Helvetica"/>
          <w:sz w:val="22"/>
          <w:szCs w:val="22"/>
        </w:rPr>
        <w:t>Controllo della qualità della RAC e Parere</w:t>
      </w:r>
      <w:bookmarkEnd w:id="52"/>
    </w:p>
    <w:p w:rsidR="0003211F" w:rsidRPr="00BA43E6" w:rsidRDefault="0003211F" w:rsidP="00AD3384">
      <w:pPr>
        <w:spacing w:after="0" w:line="288" w:lineRule="auto"/>
        <w:ind w:right="38"/>
        <w:rPr>
          <w:rFonts w:ascii="Helvetica" w:hAnsi="Helvetica"/>
          <w:sz w:val="22"/>
          <w:szCs w:val="22"/>
        </w:rPr>
      </w:pPr>
      <w:r w:rsidRPr="00FA56A0">
        <w:rPr>
          <w:rFonts w:ascii="Helvetica" w:hAnsi="Helvetica"/>
          <w:b/>
          <w:i/>
          <w:sz w:val="22"/>
          <w:szCs w:val="22"/>
        </w:rPr>
        <w:t>La check list per la verifica della qualità del rac e parere di audit</w:t>
      </w:r>
      <w:r>
        <w:rPr>
          <w:rFonts w:ascii="Helvetica" w:hAnsi="Helvetica"/>
          <w:sz w:val="22"/>
          <w:szCs w:val="22"/>
        </w:rPr>
        <w:t>; che al suo interno si articola in varie sezioni che saranno implementati secondo la conclusione delle attività a cui si riferisce:</w:t>
      </w:r>
    </w:p>
    <w:p w:rsidR="005131EC" w:rsidRDefault="0003211F" w:rsidP="00AD3384">
      <w:pPr>
        <w:spacing w:after="0" w:line="288" w:lineRule="auto"/>
        <w:ind w:right="425"/>
        <w:rPr>
          <w:rFonts w:ascii="Helvetica" w:hAnsi="Helvetica"/>
          <w:sz w:val="22"/>
          <w:szCs w:val="22"/>
        </w:rPr>
      </w:pPr>
      <w:r>
        <w:rPr>
          <w:rFonts w:ascii="Helvetica" w:hAnsi="Helvetica"/>
          <w:sz w:val="22"/>
          <w:szCs w:val="22"/>
        </w:rPr>
        <w:t>Sezione - RAC e</w:t>
      </w:r>
      <w:r w:rsidRPr="0003211F">
        <w:rPr>
          <w:rFonts w:ascii="Helvetica" w:hAnsi="Helvetica"/>
          <w:sz w:val="22"/>
          <w:szCs w:val="22"/>
        </w:rPr>
        <w:t xml:space="preserve"> Parere Di Audit – Questa sezione della check list deve essere completata prima della trasmissione del RAC e del parere di audit</w:t>
      </w:r>
      <w:r w:rsidR="008F6ED0">
        <w:rPr>
          <w:rFonts w:ascii="Helvetica" w:hAnsi="Helvetica"/>
          <w:sz w:val="22"/>
          <w:szCs w:val="22"/>
        </w:rPr>
        <w:t xml:space="preserve"> alla Commissione</w:t>
      </w:r>
      <w:r w:rsidR="00B24534">
        <w:rPr>
          <w:rFonts w:ascii="Helvetica" w:hAnsi="Helvetica"/>
          <w:sz w:val="22"/>
          <w:szCs w:val="22"/>
        </w:rPr>
        <w:t>;</w:t>
      </w:r>
    </w:p>
    <w:p w:rsidR="009F4AA1" w:rsidRPr="00D74382" w:rsidRDefault="009F4AA1" w:rsidP="009F4AA1">
      <w:pPr>
        <w:pStyle w:val="Titolo2"/>
        <w:rPr>
          <w:rFonts w:ascii="Helvetica" w:hAnsi="Helvetica"/>
          <w:sz w:val="22"/>
          <w:szCs w:val="22"/>
        </w:rPr>
      </w:pPr>
      <w:bookmarkStart w:id="53" w:name="_Toc526438721"/>
      <w:r>
        <w:rPr>
          <w:rFonts w:ascii="Helvetica" w:hAnsi="Helvetica"/>
          <w:sz w:val="22"/>
          <w:szCs w:val="22"/>
        </w:rPr>
        <w:lastRenderedPageBreak/>
        <w:t>Valutazione</w:t>
      </w:r>
      <w:r w:rsidRPr="00D74382">
        <w:rPr>
          <w:rFonts w:ascii="Helvetica" w:hAnsi="Helvetica"/>
          <w:sz w:val="22"/>
          <w:szCs w:val="22"/>
        </w:rPr>
        <w:t xml:space="preserve"> Estern</w:t>
      </w:r>
      <w:r>
        <w:rPr>
          <w:rFonts w:ascii="Helvetica" w:hAnsi="Helvetica"/>
          <w:sz w:val="22"/>
          <w:szCs w:val="22"/>
        </w:rPr>
        <w:t>a</w:t>
      </w:r>
      <w:bookmarkEnd w:id="53"/>
    </w:p>
    <w:p w:rsidR="009F4AA1" w:rsidRPr="00D74382" w:rsidRDefault="0003211F" w:rsidP="009F4AA1">
      <w:pPr>
        <w:rPr>
          <w:rFonts w:ascii="Helvetica" w:hAnsi="Helvetica"/>
          <w:sz w:val="22"/>
          <w:szCs w:val="22"/>
        </w:rPr>
      </w:pPr>
      <w:r>
        <w:rPr>
          <w:rFonts w:ascii="Helvetica" w:hAnsi="Helvetica"/>
          <w:sz w:val="22"/>
          <w:szCs w:val="22"/>
        </w:rPr>
        <w:t>L</w:t>
      </w:r>
      <w:r w:rsidR="009F4AA1" w:rsidRPr="00D74382">
        <w:rPr>
          <w:rFonts w:ascii="Helvetica" w:hAnsi="Helvetica"/>
          <w:sz w:val="22"/>
          <w:szCs w:val="22"/>
        </w:rPr>
        <w:t>o Standard 1312-2 (</w:t>
      </w:r>
      <w:r w:rsidR="009F4AA1" w:rsidRPr="00D74382">
        <w:rPr>
          <w:rFonts w:ascii="Helvetica" w:hAnsi="Helvetica"/>
          <w:b/>
          <w:i/>
          <w:sz w:val="22"/>
          <w:szCs w:val="22"/>
        </w:rPr>
        <w:t>“Valutazioni esterne – Autovalutazione con convalida indipendente”</w:t>
      </w:r>
      <w:r w:rsidR="009F4AA1" w:rsidRPr="00D74382">
        <w:rPr>
          <w:rFonts w:ascii="Helvetica" w:hAnsi="Helvetica"/>
          <w:sz w:val="22"/>
          <w:szCs w:val="22"/>
        </w:rPr>
        <w:t xml:space="preserve">) </w:t>
      </w:r>
      <w:r w:rsidR="009F4AA1" w:rsidRPr="0063363E">
        <w:rPr>
          <w:rFonts w:ascii="Helvetica" w:hAnsi="Helvetica"/>
          <w:b/>
          <w:i/>
          <w:sz w:val="22"/>
          <w:szCs w:val="22"/>
        </w:rPr>
        <w:t>prevede che per attività di internal auditing di piccole dimension</w:t>
      </w:r>
      <w:r w:rsidR="009F4AA1" w:rsidRPr="00D74382">
        <w:rPr>
          <w:rFonts w:ascii="Helvetica" w:hAnsi="Helvetica"/>
          <w:sz w:val="22"/>
          <w:szCs w:val="22"/>
        </w:rPr>
        <w:t>i, al fine di evitare valutazioni esterne troppo onerose, si possa prevedere un processo alternativo basato su un’autovalutazione integrata da una convalida esterna</w:t>
      </w:r>
      <w:r w:rsidR="009F4AA1">
        <w:rPr>
          <w:rFonts w:ascii="Helvetica" w:hAnsi="Helvetica"/>
          <w:sz w:val="22"/>
          <w:szCs w:val="22"/>
        </w:rPr>
        <w:t>.</w:t>
      </w:r>
    </w:p>
    <w:p w:rsidR="006B6F55" w:rsidRDefault="009F4AA1" w:rsidP="00304062">
      <w:pPr>
        <w:spacing w:after="0" w:line="288" w:lineRule="auto"/>
        <w:ind w:right="38"/>
        <w:rPr>
          <w:rFonts w:ascii="Helvetica" w:hAnsi="Helvetica"/>
          <w:sz w:val="22"/>
          <w:szCs w:val="22"/>
        </w:rPr>
      </w:pPr>
      <w:r w:rsidRPr="00D74382">
        <w:rPr>
          <w:rFonts w:ascii="Helvetica" w:hAnsi="Helvetica"/>
          <w:sz w:val="22"/>
          <w:szCs w:val="22"/>
        </w:rPr>
        <w:t>per la convalida esterna ci si avvale delle risultanze dei controlli effettuati da organismi esterni previsti dai regolamenti europei come: i servizi della Commissione, Corte dei Conti Europea e Italiana, MEF /IGRUE  - Coordinamento ADA nazionale, etc..; In questo senso saranno prese in considerazione tutte le risultanze che i ser</w:t>
      </w:r>
      <w:r w:rsidR="00AB4DCE">
        <w:rPr>
          <w:rFonts w:ascii="Helvetica" w:hAnsi="Helvetica"/>
          <w:sz w:val="22"/>
          <w:szCs w:val="22"/>
        </w:rPr>
        <w:t>vizi di audit della Commissione effettueranno attraverso</w:t>
      </w:r>
      <w:r w:rsidRPr="00D74382">
        <w:rPr>
          <w:rFonts w:ascii="Helvetica" w:hAnsi="Helvetica"/>
          <w:sz w:val="22"/>
          <w:szCs w:val="22"/>
        </w:rPr>
        <w:t xml:space="preserve"> la valutazione della RAC, della Strategia, e degli Audit sull’Autorità di Audit, le risultanze di valutazioni di soggetti come la Corte dei Conti Europea e Nazionale, e in fine gli audit da parte dell’IGRUE (coordinamento</w:t>
      </w:r>
      <w:r w:rsidR="00DC5AA8">
        <w:rPr>
          <w:rFonts w:ascii="Helvetica" w:hAnsi="Helvetica"/>
          <w:sz w:val="22"/>
          <w:szCs w:val="22"/>
        </w:rPr>
        <w:t xml:space="preserve"> nazionale</w:t>
      </w:r>
      <w:r w:rsidRPr="00D74382">
        <w:rPr>
          <w:rFonts w:ascii="Helvetica" w:hAnsi="Helvetica"/>
          <w:sz w:val="22"/>
          <w:szCs w:val="22"/>
        </w:rPr>
        <w:t xml:space="preserve"> </w:t>
      </w:r>
      <w:r w:rsidR="00DC5AA8">
        <w:rPr>
          <w:rFonts w:ascii="Helvetica" w:hAnsi="Helvetica"/>
          <w:sz w:val="22"/>
          <w:szCs w:val="22"/>
        </w:rPr>
        <w:t>autorità di audit</w:t>
      </w:r>
      <w:r w:rsidRPr="00D74382">
        <w:rPr>
          <w:rFonts w:ascii="Helvetica" w:hAnsi="Helvetica"/>
          <w:sz w:val="22"/>
          <w:szCs w:val="22"/>
        </w:rPr>
        <w:t>) sul mantenime</w:t>
      </w:r>
      <w:r>
        <w:rPr>
          <w:rFonts w:ascii="Helvetica" w:hAnsi="Helvetica"/>
          <w:sz w:val="22"/>
          <w:szCs w:val="22"/>
        </w:rPr>
        <w:t xml:space="preserve">nto dei criteri di Designazione </w:t>
      </w:r>
      <w:r w:rsidRPr="00D74382">
        <w:rPr>
          <w:rFonts w:ascii="Helvetica" w:hAnsi="Helvetica"/>
          <w:sz w:val="22"/>
          <w:szCs w:val="22"/>
        </w:rPr>
        <w:t>durante il periodo di programmazione 2014/2020.</w:t>
      </w:r>
    </w:p>
    <w:p w:rsidR="0019579E" w:rsidRDefault="0019579E" w:rsidP="00304062">
      <w:pPr>
        <w:spacing w:after="0" w:line="288" w:lineRule="auto"/>
        <w:ind w:right="38"/>
        <w:rPr>
          <w:rFonts w:ascii="Helvetica" w:hAnsi="Helvetica"/>
          <w:sz w:val="22"/>
          <w:szCs w:val="22"/>
        </w:rPr>
      </w:pPr>
    </w:p>
    <w:p w:rsidR="0019579E" w:rsidRDefault="009A28F3" w:rsidP="009A28F3">
      <w:pPr>
        <w:spacing w:after="0" w:line="288" w:lineRule="auto"/>
        <w:rPr>
          <w:rFonts w:ascii="Helvetica" w:hAnsi="Helvetica"/>
          <w:sz w:val="22"/>
          <w:szCs w:val="22"/>
        </w:rPr>
      </w:pPr>
      <w:r>
        <w:rPr>
          <w:rFonts w:ascii="Helvetica" w:hAnsi="Helvetica"/>
          <w:sz w:val="22"/>
          <w:szCs w:val="22"/>
        </w:rPr>
        <w:t xml:space="preserve">In particolar modo saranno prese in considerazione le risultanze, osservazioni, suggerimenti dei controlli (come dai regolamenti ed egesif specifiche in relazione ai controlli e monitoraggio sui sistemi di gestione e controlli degli stati membri da parte della UE)  che la  Commissione effettuerà sull’ADA; </w:t>
      </w:r>
    </w:p>
    <w:p w:rsidR="009A28F3" w:rsidRDefault="009A28F3" w:rsidP="009A28F3">
      <w:pPr>
        <w:spacing w:after="0" w:line="288" w:lineRule="auto"/>
        <w:rPr>
          <w:rFonts w:ascii="Helvetica" w:hAnsi="Helvetica"/>
          <w:sz w:val="22"/>
          <w:szCs w:val="22"/>
        </w:rPr>
      </w:pPr>
      <w:r>
        <w:rPr>
          <w:rFonts w:ascii="Helvetica" w:hAnsi="Helvetica"/>
          <w:sz w:val="22"/>
          <w:szCs w:val="22"/>
        </w:rPr>
        <w:t>e delle risultanze dell’</w:t>
      </w:r>
      <w:r w:rsidRPr="00E6530F">
        <w:rPr>
          <w:rFonts w:ascii="Helvetica" w:hAnsi="Helvetica"/>
          <w:sz w:val="22"/>
          <w:szCs w:val="22"/>
        </w:rPr>
        <w:t xml:space="preserve">IGRUE </w:t>
      </w:r>
      <w:r>
        <w:rPr>
          <w:rFonts w:ascii="Helvetica" w:hAnsi="Helvetica"/>
          <w:sz w:val="22"/>
          <w:szCs w:val="22"/>
        </w:rPr>
        <w:t>che effettua</w:t>
      </w:r>
      <w:r w:rsidRPr="00E6530F">
        <w:rPr>
          <w:rFonts w:ascii="Helvetica" w:hAnsi="Helvetica"/>
          <w:sz w:val="22"/>
          <w:szCs w:val="22"/>
        </w:rPr>
        <w:t xml:space="preserve"> la verifica sul rispetto de</w:t>
      </w:r>
      <w:r w:rsidR="0019579E">
        <w:rPr>
          <w:rFonts w:ascii="Helvetica" w:hAnsi="Helvetica"/>
          <w:sz w:val="22"/>
          <w:szCs w:val="22"/>
        </w:rPr>
        <w:t>i Requisiti Chiavi</w:t>
      </w:r>
      <w:r w:rsidR="008E7594">
        <w:rPr>
          <w:rFonts w:ascii="Helvetica" w:hAnsi="Helvetica"/>
          <w:sz w:val="22"/>
          <w:szCs w:val="22"/>
        </w:rPr>
        <w:t xml:space="preserve"> – autovalutazione - </w:t>
      </w:r>
      <w:r w:rsidR="0019579E">
        <w:rPr>
          <w:rFonts w:ascii="Helvetica" w:hAnsi="Helvetica"/>
          <w:sz w:val="22"/>
          <w:szCs w:val="22"/>
        </w:rPr>
        <w:t xml:space="preserve"> (dedicati all’ADA) e</w:t>
      </w:r>
      <w:r w:rsidRPr="00E6530F">
        <w:rPr>
          <w:rFonts w:ascii="Helvetica" w:hAnsi="Helvetica"/>
          <w:sz w:val="22"/>
          <w:szCs w:val="22"/>
        </w:rPr>
        <w:t xml:space="preserve"> </w:t>
      </w:r>
      <w:r w:rsidR="0019579E">
        <w:rPr>
          <w:rFonts w:ascii="Helvetica" w:hAnsi="Helvetica"/>
          <w:sz w:val="22"/>
          <w:szCs w:val="22"/>
        </w:rPr>
        <w:t>ai relativi</w:t>
      </w:r>
      <w:r w:rsidRPr="00E6530F">
        <w:rPr>
          <w:rFonts w:ascii="Helvetica" w:hAnsi="Helvetica"/>
          <w:sz w:val="22"/>
          <w:szCs w:val="22"/>
        </w:rPr>
        <w:t xml:space="preserve"> Criteri di Valutazione di cui alla Nota EGESIF n. 14-0010 final del 18/12/2014, pervenendo ad una valutazione sul mantenimento dei requisiti di</w:t>
      </w:r>
      <w:r w:rsidR="0019579E">
        <w:rPr>
          <w:rFonts w:ascii="Helvetica" w:hAnsi="Helvetica"/>
          <w:sz w:val="22"/>
          <w:szCs w:val="22"/>
        </w:rPr>
        <w:t xml:space="preserve"> </w:t>
      </w:r>
      <w:r w:rsidRPr="00E6530F">
        <w:rPr>
          <w:rFonts w:ascii="Helvetica" w:hAnsi="Helvetica"/>
          <w:sz w:val="22"/>
          <w:szCs w:val="22"/>
        </w:rPr>
        <w:t>conformità dell’Autorità di Audit</w:t>
      </w:r>
      <w:r>
        <w:rPr>
          <w:rFonts w:ascii="Helvetica" w:hAnsi="Helvetica"/>
          <w:sz w:val="22"/>
          <w:szCs w:val="22"/>
        </w:rPr>
        <w:t>, esprimendo un</w:t>
      </w:r>
      <w:r w:rsidRPr="00E6530F">
        <w:rPr>
          <w:rFonts w:ascii="Helvetica" w:hAnsi="Helvetica"/>
          <w:sz w:val="22"/>
          <w:szCs w:val="22"/>
        </w:rPr>
        <w:t xml:space="preserve"> giudizio complessivo, secondo le ca</w:t>
      </w:r>
      <w:r>
        <w:rPr>
          <w:rFonts w:ascii="Helvetica" w:hAnsi="Helvetica"/>
          <w:sz w:val="22"/>
          <w:szCs w:val="22"/>
        </w:rPr>
        <w:t>tegorie di cui alla Nota EGESIF</w:t>
      </w:r>
      <w:r w:rsidRPr="00E6530F">
        <w:rPr>
          <w:rFonts w:ascii="Helvetica" w:hAnsi="Helvetica"/>
          <w:sz w:val="22"/>
          <w:szCs w:val="22"/>
        </w:rPr>
        <w:t>14-0010</w:t>
      </w:r>
      <w:r>
        <w:rPr>
          <w:rFonts w:ascii="Helvetica" w:hAnsi="Helvetica"/>
          <w:sz w:val="22"/>
          <w:szCs w:val="22"/>
        </w:rPr>
        <w:t xml:space="preserve"> </w:t>
      </w:r>
      <w:proofErr w:type="spellStart"/>
      <w:r w:rsidRPr="00E6530F">
        <w:rPr>
          <w:rFonts w:ascii="Helvetica" w:hAnsi="Helvetica"/>
          <w:sz w:val="22"/>
          <w:szCs w:val="22"/>
        </w:rPr>
        <w:t>final</w:t>
      </w:r>
      <w:proofErr w:type="spellEnd"/>
      <w:r w:rsidRPr="00E6530F">
        <w:rPr>
          <w:rFonts w:ascii="Helvetica" w:hAnsi="Helvetica"/>
          <w:sz w:val="22"/>
          <w:szCs w:val="22"/>
        </w:rPr>
        <w:t xml:space="preserve"> del 18/12/2014</w:t>
      </w:r>
      <w:r>
        <w:rPr>
          <w:rFonts w:ascii="Helvetica" w:hAnsi="Helvetica"/>
          <w:sz w:val="22"/>
          <w:szCs w:val="22"/>
        </w:rPr>
        <w:t>.</w:t>
      </w:r>
    </w:p>
    <w:p w:rsidR="00701318" w:rsidRDefault="00435647" w:rsidP="00435647">
      <w:pPr>
        <w:spacing w:after="0" w:line="288" w:lineRule="auto"/>
        <w:rPr>
          <w:rFonts w:ascii="Helvetica" w:hAnsi="Helvetica"/>
          <w:sz w:val="22"/>
          <w:szCs w:val="22"/>
        </w:rPr>
      </w:pPr>
      <w:r>
        <w:rPr>
          <w:rFonts w:ascii="Helvetica" w:hAnsi="Helvetica"/>
          <w:sz w:val="22"/>
          <w:szCs w:val="22"/>
        </w:rPr>
        <w:t>A tale proposito è stata creata una "</w:t>
      </w:r>
      <w:r w:rsidRPr="00435647">
        <w:t xml:space="preserve"> </w:t>
      </w:r>
      <w:r w:rsidRPr="00435647">
        <w:rPr>
          <w:rFonts w:ascii="Helvetica" w:hAnsi="Helvetica"/>
          <w:sz w:val="22"/>
          <w:szCs w:val="22"/>
        </w:rPr>
        <w:t>tavola delle risultanze delle valutazioni esterne</w:t>
      </w:r>
      <w:r>
        <w:rPr>
          <w:rFonts w:ascii="Helvetica" w:hAnsi="Helvetica"/>
          <w:sz w:val="22"/>
          <w:szCs w:val="22"/>
        </w:rPr>
        <w:t xml:space="preserve">" dove sono riportate tutte le </w:t>
      </w:r>
      <w:r w:rsidRPr="00435647">
        <w:rPr>
          <w:rFonts w:ascii="Helvetica" w:hAnsi="Helvetica"/>
          <w:sz w:val="22"/>
          <w:szCs w:val="22"/>
        </w:rPr>
        <w:t>Indicazioni / prescrizioni da parte di altri Organismi di controllo; ( Audit Commissione Europea - Audit Corte dei Co</w:t>
      </w:r>
      <w:r>
        <w:rPr>
          <w:rFonts w:ascii="Helvetica" w:hAnsi="Helvetica"/>
          <w:sz w:val="22"/>
          <w:szCs w:val="22"/>
        </w:rPr>
        <w:t>nti Europea  - MEF -  IGRUE ….) allegato al manuale.</w:t>
      </w:r>
    </w:p>
    <w:p w:rsidR="00435647" w:rsidRDefault="00435647" w:rsidP="008E7594">
      <w:pPr>
        <w:pStyle w:val="Titolo2"/>
        <w:spacing w:before="0"/>
        <w:rPr>
          <w:rFonts w:ascii="Helvetica" w:hAnsi="Helvetica"/>
          <w:sz w:val="22"/>
          <w:szCs w:val="22"/>
        </w:rPr>
      </w:pPr>
      <w:bookmarkStart w:id="54" w:name="_Toc526438722"/>
    </w:p>
    <w:p w:rsidR="00435647" w:rsidRDefault="00435647" w:rsidP="008E7594">
      <w:pPr>
        <w:pStyle w:val="Titolo2"/>
        <w:spacing w:before="0"/>
        <w:rPr>
          <w:rFonts w:ascii="Helvetica" w:hAnsi="Helvetica"/>
          <w:sz w:val="22"/>
          <w:szCs w:val="22"/>
        </w:rPr>
      </w:pPr>
    </w:p>
    <w:p w:rsidR="00153842" w:rsidRDefault="005E1465" w:rsidP="008E7594">
      <w:pPr>
        <w:pStyle w:val="Titolo2"/>
        <w:spacing w:before="0"/>
        <w:rPr>
          <w:rFonts w:ascii="Helvetica" w:hAnsi="Helvetica"/>
          <w:sz w:val="22"/>
          <w:szCs w:val="22"/>
        </w:rPr>
      </w:pPr>
      <w:r>
        <w:rPr>
          <w:rFonts w:ascii="Helvetica" w:hAnsi="Helvetica"/>
          <w:sz w:val="22"/>
          <w:szCs w:val="22"/>
        </w:rPr>
        <w:t>Strumenti</w:t>
      </w:r>
      <w:r w:rsidRPr="00E24234">
        <w:rPr>
          <w:rFonts w:ascii="Helvetica" w:hAnsi="Helvetica"/>
          <w:sz w:val="22"/>
          <w:szCs w:val="22"/>
        </w:rPr>
        <w:t xml:space="preserve"> di controllo del Monitoraggio e della Verifica di Esecuzione</w:t>
      </w:r>
      <w:r>
        <w:rPr>
          <w:rFonts w:ascii="Helvetica" w:hAnsi="Helvetica"/>
          <w:sz w:val="22"/>
          <w:szCs w:val="22"/>
        </w:rPr>
        <w:t xml:space="preserve"> della Quality Review</w:t>
      </w:r>
      <w:bookmarkEnd w:id="54"/>
      <w:r>
        <w:rPr>
          <w:rFonts w:ascii="Helvetica" w:hAnsi="Helvetica"/>
          <w:sz w:val="22"/>
          <w:szCs w:val="22"/>
        </w:rPr>
        <w:t xml:space="preserve"> </w:t>
      </w:r>
    </w:p>
    <w:p w:rsidR="005E1465" w:rsidRDefault="005E1465" w:rsidP="005E1465">
      <w:pPr>
        <w:spacing w:after="0" w:line="288" w:lineRule="auto"/>
        <w:ind w:right="38"/>
        <w:rPr>
          <w:rFonts w:ascii="Helvetica" w:hAnsi="Helvetica"/>
          <w:sz w:val="22"/>
          <w:szCs w:val="22"/>
        </w:rPr>
      </w:pPr>
      <w:r>
        <w:rPr>
          <w:rFonts w:ascii="Helvetica" w:hAnsi="Helvetica"/>
          <w:sz w:val="22"/>
          <w:szCs w:val="22"/>
        </w:rPr>
        <w:t xml:space="preserve">Tali attività su descritte </w:t>
      </w:r>
      <w:r w:rsidR="00ED2240">
        <w:rPr>
          <w:rFonts w:ascii="Helvetica" w:hAnsi="Helvetica"/>
          <w:sz w:val="22"/>
          <w:szCs w:val="22"/>
        </w:rPr>
        <w:t>saranno riportate nella tavola</w:t>
      </w:r>
      <w:r>
        <w:rPr>
          <w:rFonts w:ascii="Helvetica" w:hAnsi="Helvetica"/>
          <w:sz w:val="22"/>
          <w:szCs w:val="22"/>
        </w:rPr>
        <w:t xml:space="preserve"> di monito</w:t>
      </w:r>
      <w:r w:rsidR="00ED2240">
        <w:rPr>
          <w:rFonts w:ascii="Helvetica" w:hAnsi="Helvetica"/>
          <w:sz w:val="22"/>
          <w:szCs w:val="22"/>
        </w:rPr>
        <w:t>raggio e valutazione strutturata</w:t>
      </w:r>
      <w:r>
        <w:rPr>
          <w:rFonts w:ascii="Helvetica" w:hAnsi="Helvetica"/>
          <w:sz w:val="22"/>
          <w:szCs w:val="22"/>
        </w:rPr>
        <w:t xml:space="preserve"> per ogni processo individuato precedentemente </w:t>
      </w:r>
      <w:r w:rsidR="00153842">
        <w:rPr>
          <w:rFonts w:ascii="Helvetica" w:hAnsi="Helvetica"/>
          <w:sz w:val="22"/>
          <w:szCs w:val="22"/>
        </w:rPr>
        <w:t xml:space="preserve">e </w:t>
      </w:r>
      <w:r w:rsidR="00ED2240">
        <w:rPr>
          <w:rFonts w:ascii="Helvetica" w:hAnsi="Helvetica"/>
          <w:sz w:val="22"/>
          <w:szCs w:val="22"/>
        </w:rPr>
        <w:t>conterrà</w:t>
      </w:r>
      <w:r>
        <w:rPr>
          <w:rFonts w:ascii="Helvetica" w:hAnsi="Helvetica"/>
          <w:sz w:val="22"/>
          <w:szCs w:val="22"/>
        </w:rPr>
        <w:t xml:space="preserve"> le seguenti informazioni:</w:t>
      </w:r>
    </w:p>
    <w:p w:rsidR="007A0761" w:rsidRDefault="005E1465" w:rsidP="00304062">
      <w:pPr>
        <w:spacing w:after="0" w:line="288" w:lineRule="auto"/>
        <w:ind w:right="38"/>
        <w:rPr>
          <w:rFonts w:ascii="Helvetica" w:hAnsi="Helvetica"/>
          <w:sz w:val="22"/>
          <w:szCs w:val="22"/>
        </w:rPr>
      </w:pPr>
      <w:r>
        <w:rPr>
          <w:rFonts w:ascii="Helvetica" w:hAnsi="Helvetica"/>
          <w:sz w:val="22"/>
          <w:szCs w:val="22"/>
        </w:rPr>
        <w:t>le attività riconducibile ai processi sottoposte a Quality Review, i tempi di attuazione, i responsabili e i soggetti coinvolti alla es</w:t>
      </w:r>
      <w:r w:rsidR="00ED2240">
        <w:rPr>
          <w:rFonts w:ascii="Helvetica" w:hAnsi="Helvetica"/>
          <w:sz w:val="22"/>
          <w:szCs w:val="22"/>
        </w:rPr>
        <w:t>ecuzione di tali attività, gli o</w:t>
      </w:r>
      <w:r>
        <w:rPr>
          <w:rFonts w:ascii="Helvetica" w:hAnsi="Helvetica"/>
          <w:sz w:val="22"/>
          <w:szCs w:val="22"/>
        </w:rPr>
        <w:t xml:space="preserve">ut-put attesi, e le relative </w:t>
      </w:r>
      <w:r w:rsidR="00ED2240">
        <w:rPr>
          <w:rFonts w:ascii="Helvetica" w:hAnsi="Helvetica"/>
          <w:sz w:val="22"/>
          <w:szCs w:val="22"/>
        </w:rPr>
        <w:t>risultanze delle c</w:t>
      </w:r>
      <w:r>
        <w:rPr>
          <w:rFonts w:ascii="Helvetica" w:hAnsi="Helvetica"/>
          <w:sz w:val="22"/>
          <w:szCs w:val="22"/>
        </w:rPr>
        <w:t>heck List di quaility review utilizzate per il controllo</w:t>
      </w:r>
      <w:r w:rsidR="007A0761">
        <w:rPr>
          <w:rFonts w:ascii="Helvetica" w:hAnsi="Helvetica"/>
          <w:sz w:val="22"/>
          <w:szCs w:val="22"/>
        </w:rPr>
        <w:t>, e in fine la Verifica di esecuzione e valutazione.</w:t>
      </w:r>
    </w:p>
    <w:p w:rsidR="003F3452" w:rsidRPr="00095373" w:rsidRDefault="008533E1" w:rsidP="00095373">
      <w:pPr>
        <w:spacing w:after="0" w:line="288" w:lineRule="auto"/>
        <w:ind w:right="38"/>
        <w:rPr>
          <w:rFonts w:ascii="Helvetica" w:hAnsi="Helvetica"/>
          <w:sz w:val="22"/>
          <w:szCs w:val="22"/>
        </w:rPr>
      </w:pPr>
      <w:r w:rsidRPr="00095373">
        <w:rPr>
          <w:rFonts w:ascii="Helvetica" w:hAnsi="Helvetica"/>
          <w:sz w:val="22"/>
          <w:szCs w:val="22"/>
        </w:rPr>
        <w:t>Tale tavola servirà</w:t>
      </w:r>
      <w:r w:rsidR="003F3452" w:rsidRPr="00095373">
        <w:rPr>
          <w:rFonts w:ascii="Helvetica" w:hAnsi="Helvetica"/>
          <w:sz w:val="22"/>
          <w:szCs w:val="22"/>
        </w:rPr>
        <w:t xml:space="preserve"> come sintesi dei risultati raggiunti nell’annualità e la base per la successiva valutazione annuale per determinare </w:t>
      </w:r>
      <w:r w:rsidR="00CB4B49" w:rsidRPr="00095373">
        <w:rPr>
          <w:rFonts w:ascii="Helvetica" w:hAnsi="Helvetica"/>
          <w:sz w:val="22"/>
          <w:szCs w:val="22"/>
        </w:rPr>
        <w:t xml:space="preserve">le </w:t>
      </w:r>
      <w:r w:rsidRPr="00095373">
        <w:rPr>
          <w:rFonts w:ascii="Helvetica" w:hAnsi="Helvetica"/>
          <w:sz w:val="22"/>
          <w:szCs w:val="22"/>
        </w:rPr>
        <w:t>azioni di miglioramento</w:t>
      </w:r>
      <w:bookmarkEnd w:id="43"/>
      <w:bookmarkEnd w:id="47"/>
      <w:r w:rsidRPr="00095373">
        <w:rPr>
          <w:rFonts w:ascii="Helvetica" w:hAnsi="Helvetica"/>
          <w:sz w:val="22"/>
          <w:szCs w:val="22"/>
        </w:rPr>
        <w:t xml:space="preserve">, </w:t>
      </w:r>
      <w:r w:rsidR="003F3452" w:rsidRPr="00095373">
        <w:rPr>
          <w:rFonts w:ascii="Helvetica" w:hAnsi="Helvetica"/>
          <w:sz w:val="22"/>
          <w:szCs w:val="22"/>
        </w:rPr>
        <w:t xml:space="preserve">attuare ogni modifica necessaria per assicurare che </w:t>
      </w:r>
      <w:r w:rsidR="00FD2EC3" w:rsidRPr="00095373">
        <w:rPr>
          <w:rFonts w:ascii="Helvetica" w:hAnsi="Helvetica"/>
          <w:sz w:val="22"/>
          <w:szCs w:val="22"/>
        </w:rPr>
        <w:t>i</w:t>
      </w:r>
      <w:r w:rsidR="003F3452" w:rsidRPr="00095373">
        <w:rPr>
          <w:rFonts w:ascii="Helvetica" w:hAnsi="Helvetica"/>
          <w:sz w:val="22"/>
          <w:szCs w:val="22"/>
        </w:rPr>
        <w:t xml:space="preserve"> processi conseguano i risultati attesi, </w:t>
      </w:r>
      <w:r w:rsidR="00FD2EC3" w:rsidRPr="00095373">
        <w:rPr>
          <w:rFonts w:ascii="Helvetica" w:hAnsi="Helvetica"/>
          <w:sz w:val="22"/>
          <w:szCs w:val="22"/>
        </w:rPr>
        <w:t>attraverso il miglioramento continuo</w:t>
      </w:r>
      <w:r w:rsidR="003F3452" w:rsidRPr="00095373">
        <w:rPr>
          <w:rFonts w:ascii="Helvetica" w:hAnsi="Helvetica"/>
          <w:sz w:val="22"/>
          <w:szCs w:val="22"/>
        </w:rPr>
        <w:t>.</w:t>
      </w:r>
    </w:p>
    <w:p w:rsidR="0040420B" w:rsidRPr="00D74382" w:rsidRDefault="0040420B" w:rsidP="00D7155C">
      <w:pPr>
        <w:spacing w:after="0" w:line="288" w:lineRule="auto"/>
        <w:ind w:right="425"/>
        <w:rPr>
          <w:rFonts w:ascii="Helvetica" w:hAnsi="Helvetica"/>
        </w:rPr>
      </w:pPr>
    </w:p>
    <w:p w:rsidR="00304062" w:rsidRPr="0063363E" w:rsidRDefault="00304062" w:rsidP="00304062">
      <w:pPr>
        <w:spacing w:after="0" w:line="288" w:lineRule="auto"/>
        <w:ind w:right="38"/>
        <w:rPr>
          <w:rFonts w:ascii="Helvetica" w:hAnsi="Helvetica"/>
          <w:sz w:val="22"/>
          <w:szCs w:val="22"/>
        </w:rPr>
      </w:pPr>
    </w:p>
    <w:p w:rsidR="00304062" w:rsidRPr="0063363E" w:rsidRDefault="00304062" w:rsidP="00304062">
      <w:pPr>
        <w:spacing w:after="0" w:line="288" w:lineRule="auto"/>
        <w:ind w:right="38"/>
        <w:rPr>
          <w:rFonts w:ascii="Helvetica" w:hAnsi="Helvetica"/>
          <w:sz w:val="22"/>
          <w:szCs w:val="22"/>
        </w:rPr>
      </w:pPr>
      <w:r w:rsidRPr="0063363E">
        <w:rPr>
          <w:rFonts w:ascii="Helvetica" w:hAnsi="Helvetica"/>
          <w:sz w:val="22"/>
          <w:szCs w:val="22"/>
        </w:rPr>
        <w:t xml:space="preserve">IL risultato dell’attività di analisi e valutazione degli elementi di ingresso del riesame, viene riportato, a cura del Q.R., nella </w:t>
      </w:r>
      <w:r w:rsidR="00701318">
        <w:rPr>
          <w:rFonts w:ascii="Helvetica" w:hAnsi="Helvetica"/>
          <w:sz w:val="22"/>
          <w:szCs w:val="22"/>
        </w:rPr>
        <w:t xml:space="preserve">tavola generale di “Monitoraggio e Verifica </w:t>
      </w:r>
      <w:r>
        <w:rPr>
          <w:rFonts w:ascii="Helvetica" w:hAnsi="Helvetica"/>
          <w:sz w:val="22"/>
          <w:szCs w:val="22"/>
        </w:rPr>
        <w:t xml:space="preserve"> degli esiti del lavoro svolto relativo all’attività di verifca della qualità</w:t>
      </w:r>
      <w:r w:rsidRPr="0063363E">
        <w:rPr>
          <w:rFonts w:ascii="Helvetica" w:hAnsi="Helvetica"/>
          <w:sz w:val="22"/>
          <w:szCs w:val="22"/>
        </w:rPr>
        <w:t xml:space="preserve"> riportando una sintesi nel Verbale di approvazione dello stesso con le opportunità di miglioramento individuate,  a cui viene allegato la tavola generale di monitoraggio di tutti i processi con le risultanze della Verifica di esecuzione relativa agli obiettivi di OutPut e di risultato;</w:t>
      </w:r>
    </w:p>
    <w:p w:rsidR="00AD3384" w:rsidRPr="00095373" w:rsidRDefault="00AD3384" w:rsidP="00AD3384">
      <w:pPr>
        <w:spacing w:after="0" w:line="288" w:lineRule="auto"/>
        <w:ind w:right="38"/>
        <w:rPr>
          <w:rFonts w:ascii="Helvetica" w:hAnsi="Helvetica"/>
          <w:sz w:val="22"/>
          <w:szCs w:val="22"/>
        </w:rPr>
      </w:pPr>
      <w:r w:rsidRPr="00095373">
        <w:rPr>
          <w:rFonts w:ascii="Helvetica" w:hAnsi="Helvetica"/>
          <w:sz w:val="22"/>
          <w:szCs w:val="22"/>
        </w:rPr>
        <w:lastRenderedPageBreak/>
        <w:t>Gli output del controllo di qualità interno / esterno costituiscono un'utile fonte di informazioni per: affrontare problemi e non conformità; promuovere buone prassi all'interno dell'organizzazione; migliorare la comprensione delle interazioni tra i processi.</w:t>
      </w:r>
    </w:p>
    <w:p w:rsidR="00304062" w:rsidRDefault="00304062" w:rsidP="00304062">
      <w:pPr>
        <w:spacing w:after="0" w:line="288" w:lineRule="auto"/>
        <w:ind w:right="38"/>
        <w:rPr>
          <w:rFonts w:ascii="Helvetica" w:hAnsi="Helvetica"/>
          <w:sz w:val="22"/>
          <w:szCs w:val="22"/>
        </w:rPr>
      </w:pPr>
    </w:p>
    <w:p w:rsidR="00304062" w:rsidRPr="00D74382" w:rsidRDefault="00304062" w:rsidP="00304062">
      <w:pPr>
        <w:spacing w:after="0" w:line="288" w:lineRule="auto"/>
        <w:ind w:right="38"/>
        <w:rPr>
          <w:rFonts w:ascii="Helvetica" w:hAnsi="Helvetica"/>
          <w:sz w:val="22"/>
          <w:szCs w:val="22"/>
        </w:rPr>
      </w:pPr>
      <w:r w:rsidRPr="00D74382">
        <w:rPr>
          <w:rFonts w:ascii="Helvetica" w:hAnsi="Helvetica"/>
          <w:sz w:val="22"/>
          <w:szCs w:val="22"/>
        </w:rPr>
        <w:t>È compito dell’AdA e della dirigenza del FESR di approvare o meno le proposte presentate nel corso del riesame di miglioramento per l’anno successivo;</w:t>
      </w:r>
    </w:p>
    <w:p w:rsidR="00304062" w:rsidRPr="00D74382" w:rsidRDefault="00304062" w:rsidP="00304062">
      <w:pPr>
        <w:spacing w:after="0" w:line="288" w:lineRule="auto"/>
        <w:ind w:right="38"/>
        <w:rPr>
          <w:rFonts w:ascii="Helvetica" w:hAnsi="Helvetica"/>
          <w:sz w:val="22"/>
          <w:szCs w:val="22"/>
        </w:rPr>
      </w:pPr>
      <w:r w:rsidRPr="00D74382">
        <w:rPr>
          <w:rFonts w:ascii="Helvetica" w:hAnsi="Helvetica"/>
          <w:sz w:val="22"/>
          <w:szCs w:val="22"/>
        </w:rPr>
        <w:t>il tutto viene Verbalizzato e firmato dall’Autorità di Audit e registrato al protocollo informatico;</w:t>
      </w:r>
    </w:p>
    <w:p w:rsidR="00304062" w:rsidRPr="00342216" w:rsidRDefault="00304062" w:rsidP="00304062">
      <w:pPr>
        <w:spacing w:after="0" w:line="288" w:lineRule="auto"/>
        <w:ind w:right="38"/>
        <w:rPr>
          <w:rFonts w:ascii="Helvetica" w:hAnsi="Helvetica"/>
          <w:sz w:val="22"/>
          <w:szCs w:val="22"/>
        </w:rPr>
      </w:pPr>
      <w:r w:rsidRPr="00342216">
        <w:rPr>
          <w:rFonts w:ascii="Helvetica" w:hAnsi="Helvetica"/>
          <w:sz w:val="22"/>
          <w:szCs w:val="22"/>
        </w:rPr>
        <w:t>e trasmesso a tutti i soggetti coinvolti nelle attività dell’ufficio attraverso le E-mail istituzionali.</w:t>
      </w:r>
    </w:p>
    <w:p w:rsidR="00304062" w:rsidRPr="00342216" w:rsidRDefault="00304062" w:rsidP="00304062">
      <w:pPr>
        <w:spacing w:after="0" w:line="288" w:lineRule="auto"/>
        <w:ind w:right="38"/>
        <w:rPr>
          <w:rFonts w:ascii="Helvetica" w:hAnsi="Helvetica"/>
          <w:sz w:val="22"/>
          <w:szCs w:val="22"/>
        </w:rPr>
      </w:pPr>
    </w:p>
    <w:p w:rsidR="00A60B6F" w:rsidRPr="00342216" w:rsidRDefault="00304062" w:rsidP="0045295A">
      <w:pPr>
        <w:rPr>
          <w:rFonts w:ascii="Helvetica" w:hAnsi="Helvetica"/>
          <w:b/>
          <w:i/>
          <w:sz w:val="22"/>
          <w:szCs w:val="22"/>
        </w:rPr>
        <w:sectPr w:rsidR="00A60B6F" w:rsidRPr="00342216" w:rsidSect="00727D21">
          <w:pgSz w:w="11907" w:h="16840" w:code="9"/>
          <w:pgMar w:top="964" w:right="1134" w:bottom="992" w:left="1276" w:header="709" w:footer="709" w:gutter="0"/>
          <w:cols w:space="708"/>
          <w:docGrid w:linePitch="360"/>
        </w:sectPr>
      </w:pPr>
      <w:r w:rsidRPr="00342216">
        <w:rPr>
          <w:rFonts w:ascii="Helvetica" w:hAnsi="Helvetica"/>
          <w:b/>
          <w:i/>
          <w:sz w:val="22"/>
          <w:szCs w:val="22"/>
        </w:rPr>
        <w:t xml:space="preserve">Il verbale e il </w:t>
      </w:r>
      <w:r w:rsidR="008533E1" w:rsidRPr="00342216">
        <w:rPr>
          <w:rFonts w:ascii="Helvetica" w:hAnsi="Helvetica"/>
          <w:b/>
          <w:i/>
          <w:sz w:val="22"/>
          <w:szCs w:val="22"/>
        </w:rPr>
        <w:t>Programma</w:t>
      </w:r>
      <w:r w:rsidRPr="00342216">
        <w:rPr>
          <w:rFonts w:ascii="Helvetica" w:hAnsi="Helvetica"/>
          <w:b/>
          <w:i/>
          <w:sz w:val="22"/>
          <w:szCs w:val="22"/>
        </w:rPr>
        <w:t xml:space="preserve"> di Qualità sono resi disponibile per la consultazione all’interno dell’Ufficio sulla “Cartella Condivisa” Gestione della piattaforma su Server della Regione Campania”</w:t>
      </w:r>
    </w:p>
    <w:p w:rsidR="00781750" w:rsidRDefault="00781750" w:rsidP="00916EBC">
      <w:pPr>
        <w:spacing w:after="0" w:line="288" w:lineRule="auto"/>
        <w:ind w:right="425"/>
        <w:rPr>
          <w:rFonts w:ascii="Helvetica" w:hAnsi="Helvetica"/>
          <w:sz w:val="22"/>
          <w:szCs w:val="22"/>
        </w:rPr>
      </w:pPr>
    </w:p>
    <w:p w:rsidR="00781750" w:rsidRDefault="00781750" w:rsidP="00916EBC">
      <w:pPr>
        <w:spacing w:after="0" w:line="288" w:lineRule="auto"/>
        <w:ind w:right="425"/>
        <w:rPr>
          <w:rFonts w:ascii="Helvetica" w:hAnsi="Helvetica"/>
          <w:sz w:val="22"/>
          <w:szCs w:val="22"/>
        </w:rPr>
      </w:pPr>
    </w:p>
    <w:p w:rsidR="00781750" w:rsidRDefault="00781750" w:rsidP="00916EBC">
      <w:pPr>
        <w:spacing w:after="0" w:line="288" w:lineRule="auto"/>
        <w:ind w:right="425"/>
        <w:rPr>
          <w:rFonts w:ascii="Helvetica" w:hAnsi="Helvetica"/>
          <w:sz w:val="22"/>
          <w:szCs w:val="22"/>
        </w:rPr>
      </w:pPr>
    </w:p>
    <w:p w:rsidR="00781750" w:rsidRDefault="00781750" w:rsidP="00916EBC">
      <w:pPr>
        <w:spacing w:after="0" w:line="288" w:lineRule="auto"/>
        <w:ind w:right="425"/>
        <w:rPr>
          <w:rFonts w:ascii="Helvetica" w:hAnsi="Helvetica"/>
          <w:sz w:val="22"/>
          <w:szCs w:val="22"/>
        </w:rPr>
      </w:pPr>
    </w:p>
    <w:p w:rsidR="00781750" w:rsidRDefault="00781750" w:rsidP="00916EBC">
      <w:pPr>
        <w:spacing w:after="0" w:line="288" w:lineRule="auto"/>
        <w:ind w:right="425"/>
        <w:rPr>
          <w:rFonts w:ascii="Helvetica" w:hAnsi="Helvetica"/>
          <w:sz w:val="22"/>
          <w:szCs w:val="22"/>
        </w:rPr>
      </w:pPr>
    </w:p>
    <w:p w:rsidR="00781750" w:rsidRDefault="00781750" w:rsidP="00916EBC">
      <w:pPr>
        <w:spacing w:after="0" w:line="288" w:lineRule="auto"/>
        <w:ind w:right="425"/>
        <w:rPr>
          <w:rFonts w:ascii="Helvetica" w:hAnsi="Helvetica"/>
          <w:sz w:val="22"/>
          <w:szCs w:val="22"/>
        </w:rPr>
      </w:pPr>
    </w:p>
    <w:p w:rsidR="00781750" w:rsidRDefault="00781750" w:rsidP="00916EBC">
      <w:pPr>
        <w:spacing w:after="0" w:line="288" w:lineRule="auto"/>
        <w:ind w:right="425"/>
        <w:rPr>
          <w:rFonts w:ascii="Helvetica" w:hAnsi="Helvetica"/>
          <w:sz w:val="22"/>
          <w:szCs w:val="22"/>
        </w:rPr>
      </w:pPr>
    </w:p>
    <w:p w:rsidR="00781750" w:rsidRDefault="00781750" w:rsidP="00916EBC">
      <w:pPr>
        <w:spacing w:after="0" w:line="288" w:lineRule="auto"/>
        <w:ind w:right="425"/>
        <w:rPr>
          <w:rFonts w:ascii="Helvetica" w:hAnsi="Helvetica"/>
          <w:sz w:val="22"/>
          <w:szCs w:val="22"/>
        </w:rPr>
      </w:pPr>
    </w:p>
    <w:p w:rsidR="00AD3384" w:rsidRPr="00983DFE" w:rsidRDefault="00781750" w:rsidP="00983DFE">
      <w:pPr>
        <w:pStyle w:val="Titolo2"/>
        <w:jc w:val="center"/>
        <w:rPr>
          <w:rFonts w:ascii="Helvetica" w:hAnsi="Helvetica"/>
          <w:sz w:val="24"/>
          <w:szCs w:val="24"/>
        </w:rPr>
      </w:pPr>
      <w:bookmarkStart w:id="55" w:name="_Toc526438723"/>
      <w:r w:rsidRPr="00983DFE">
        <w:rPr>
          <w:rFonts w:ascii="Helvetica" w:hAnsi="Helvetica"/>
          <w:sz w:val="24"/>
          <w:szCs w:val="24"/>
        </w:rPr>
        <w:t>ALLEGATI</w:t>
      </w:r>
      <w:bookmarkEnd w:id="55"/>
    </w:p>
    <w:p w:rsidR="00AD3384" w:rsidRDefault="00AD3384" w:rsidP="00781750">
      <w:pPr>
        <w:spacing w:after="0" w:line="288" w:lineRule="auto"/>
        <w:ind w:right="425"/>
        <w:jc w:val="center"/>
        <w:rPr>
          <w:rFonts w:ascii="Helvetica" w:hAnsi="Helvetica"/>
          <w:sz w:val="22"/>
          <w:szCs w:val="22"/>
        </w:rPr>
      </w:pPr>
    </w:p>
    <w:p w:rsidR="00AD3384" w:rsidRDefault="00AD3384" w:rsidP="00AD3384">
      <w:pPr>
        <w:spacing w:after="0" w:line="288" w:lineRule="auto"/>
        <w:ind w:right="425"/>
        <w:jc w:val="left"/>
        <w:rPr>
          <w:rFonts w:ascii="Helvetica" w:hAnsi="Helvetica"/>
          <w:b/>
          <w:i/>
          <w:sz w:val="22"/>
          <w:szCs w:val="22"/>
        </w:rPr>
      </w:pPr>
      <w:r w:rsidRPr="00673DEF">
        <w:rPr>
          <w:rFonts w:ascii="Helvetica" w:hAnsi="Helvetica"/>
          <w:b/>
          <w:i/>
          <w:sz w:val="24"/>
          <w:szCs w:val="24"/>
        </w:rPr>
        <w:t xml:space="preserve">1 - </w:t>
      </w:r>
      <w:r w:rsidRPr="00CF7486">
        <w:rPr>
          <w:rFonts w:ascii="Helvetica" w:hAnsi="Helvetica"/>
          <w:b/>
          <w:i/>
          <w:sz w:val="22"/>
          <w:szCs w:val="22"/>
        </w:rPr>
        <w:t xml:space="preserve">Tavola Generale di controllo, Monitoraggio e Verifica di Esecuzione della </w:t>
      </w:r>
      <w:proofErr w:type="spellStart"/>
      <w:r w:rsidRPr="00CF7486">
        <w:rPr>
          <w:rFonts w:ascii="Helvetica" w:hAnsi="Helvetica"/>
          <w:b/>
          <w:i/>
          <w:sz w:val="22"/>
          <w:szCs w:val="22"/>
        </w:rPr>
        <w:t>Quality</w:t>
      </w:r>
      <w:proofErr w:type="spellEnd"/>
      <w:r w:rsidRPr="00CF7486">
        <w:rPr>
          <w:rFonts w:ascii="Helvetica" w:hAnsi="Helvetica"/>
          <w:b/>
          <w:i/>
          <w:sz w:val="22"/>
          <w:szCs w:val="22"/>
        </w:rPr>
        <w:t xml:space="preserve"> </w:t>
      </w:r>
      <w:proofErr w:type="spellStart"/>
      <w:r w:rsidRPr="00CF7486">
        <w:rPr>
          <w:rFonts w:ascii="Helvetica" w:hAnsi="Helvetica"/>
          <w:b/>
          <w:i/>
          <w:sz w:val="22"/>
          <w:szCs w:val="22"/>
        </w:rPr>
        <w:t>Review</w:t>
      </w:r>
      <w:proofErr w:type="spellEnd"/>
      <w:r w:rsidR="00673DEF" w:rsidRPr="00CF7486">
        <w:rPr>
          <w:rFonts w:ascii="Helvetica" w:hAnsi="Helvetica"/>
          <w:b/>
          <w:i/>
          <w:sz w:val="22"/>
          <w:szCs w:val="22"/>
        </w:rPr>
        <w:t>;</w:t>
      </w:r>
    </w:p>
    <w:p w:rsidR="00616877" w:rsidRPr="00CF7486" w:rsidRDefault="00616877" w:rsidP="00AD3384">
      <w:pPr>
        <w:spacing w:after="0" w:line="288" w:lineRule="auto"/>
        <w:ind w:right="425"/>
        <w:jc w:val="left"/>
        <w:rPr>
          <w:rFonts w:ascii="Helvetica" w:hAnsi="Helvetica"/>
          <w:b/>
          <w:i/>
          <w:sz w:val="22"/>
          <w:szCs w:val="22"/>
        </w:rPr>
      </w:pPr>
      <w:r w:rsidRPr="00CF7486">
        <w:rPr>
          <w:rFonts w:ascii="Helvetica" w:hAnsi="Helvetica"/>
          <w:b/>
          <w:i/>
          <w:sz w:val="22"/>
          <w:szCs w:val="22"/>
        </w:rPr>
        <w:t>2 -</w:t>
      </w:r>
      <w:r w:rsidR="00CE3FD8" w:rsidRPr="00CE3FD8">
        <w:t xml:space="preserve"> </w:t>
      </w:r>
      <w:r w:rsidR="00CE3FD8" w:rsidRPr="00CE3FD8">
        <w:rPr>
          <w:rFonts w:ascii="Helvetica" w:hAnsi="Helvetica"/>
          <w:b/>
          <w:i/>
          <w:sz w:val="22"/>
          <w:szCs w:val="22"/>
        </w:rPr>
        <w:t>tavola delle risultanz</w:t>
      </w:r>
      <w:r w:rsidR="00CE3FD8">
        <w:rPr>
          <w:rFonts w:ascii="Helvetica" w:hAnsi="Helvetica"/>
          <w:b/>
          <w:i/>
          <w:sz w:val="22"/>
          <w:szCs w:val="22"/>
        </w:rPr>
        <w:t xml:space="preserve">e delle valutazioni esterne : </w:t>
      </w:r>
      <w:r w:rsidR="00CE3FD8" w:rsidRPr="00CE3FD8">
        <w:rPr>
          <w:rFonts w:ascii="Helvetica" w:hAnsi="Helvetica"/>
          <w:b/>
          <w:i/>
          <w:sz w:val="22"/>
          <w:szCs w:val="22"/>
        </w:rPr>
        <w:t>Indicazioni / prescrizioni da parte di altri Organismi di controllo</w:t>
      </w:r>
    </w:p>
    <w:p w:rsidR="00673DEF" w:rsidRPr="00CF7486" w:rsidRDefault="00616877" w:rsidP="00673DEF">
      <w:pPr>
        <w:spacing w:after="0" w:line="288" w:lineRule="auto"/>
        <w:ind w:right="425"/>
        <w:jc w:val="left"/>
        <w:rPr>
          <w:rFonts w:ascii="Helvetica" w:hAnsi="Helvetica"/>
          <w:b/>
          <w:i/>
          <w:sz w:val="22"/>
          <w:szCs w:val="22"/>
        </w:rPr>
      </w:pPr>
      <w:r w:rsidRPr="00CF7486">
        <w:rPr>
          <w:rFonts w:ascii="Helvetica" w:hAnsi="Helvetica"/>
          <w:b/>
          <w:i/>
          <w:sz w:val="22"/>
          <w:szCs w:val="22"/>
        </w:rPr>
        <w:t xml:space="preserve">3 - </w:t>
      </w:r>
      <w:proofErr w:type="spellStart"/>
      <w:r w:rsidR="00673DEF" w:rsidRPr="00CF7486">
        <w:rPr>
          <w:rFonts w:ascii="Helvetica" w:hAnsi="Helvetica"/>
          <w:b/>
          <w:i/>
          <w:sz w:val="22"/>
          <w:szCs w:val="22"/>
        </w:rPr>
        <w:t>Check</w:t>
      </w:r>
      <w:proofErr w:type="spellEnd"/>
      <w:r w:rsidR="00673DEF" w:rsidRPr="00CF7486">
        <w:rPr>
          <w:rFonts w:ascii="Helvetica" w:hAnsi="Helvetica"/>
          <w:b/>
          <w:i/>
          <w:sz w:val="22"/>
          <w:szCs w:val="22"/>
        </w:rPr>
        <w:t xml:space="preserve"> </w:t>
      </w:r>
      <w:proofErr w:type="spellStart"/>
      <w:r w:rsidR="00673DEF" w:rsidRPr="00CF7486">
        <w:rPr>
          <w:rFonts w:ascii="Helvetica" w:hAnsi="Helvetica"/>
          <w:b/>
          <w:i/>
          <w:sz w:val="22"/>
          <w:szCs w:val="22"/>
        </w:rPr>
        <w:t>List</w:t>
      </w:r>
      <w:proofErr w:type="spellEnd"/>
      <w:r w:rsidR="00673DEF" w:rsidRPr="00CF7486">
        <w:rPr>
          <w:rFonts w:ascii="Helvetica" w:hAnsi="Helvetica"/>
          <w:b/>
          <w:i/>
          <w:sz w:val="22"/>
          <w:szCs w:val="22"/>
        </w:rPr>
        <w:t xml:space="preserve"> Per La Verifica Della Qualità Della Strategia Di Audit;</w:t>
      </w:r>
    </w:p>
    <w:p w:rsidR="00673DEF" w:rsidRPr="00CF7486" w:rsidRDefault="00616877" w:rsidP="00673DEF">
      <w:pPr>
        <w:spacing w:after="0" w:line="288" w:lineRule="auto"/>
        <w:ind w:right="425"/>
        <w:jc w:val="left"/>
        <w:rPr>
          <w:rFonts w:ascii="Helvetica" w:hAnsi="Helvetica"/>
          <w:b/>
          <w:i/>
          <w:sz w:val="22"/>
          <w:szCs w:val="22"/>
        </w:rPr>
      </w:pPr>
      <w:r w:rsidRPr="00CF7486">
        <w:rPr>
          <w:rFonts w:ascii="Helvetica" w:hAnsi="Helvetica"/>
          <w:b/>
          <w:i/>
          <w:sz w:val="22"/>
          <w:szCs w:val="22"/>
        </w:rPr>
        <w:t xml:space="preserve">4 - </w:t>
      </w:r>
      <w:proofErr w:type="spellStart"/>
      <w:r w:rsidR="00CF7486" w:rsidRPr="00CF7486">
        <w:rPr>
          <w:rFonts w:ascii="Helvetica" w:hAnsi="Helvetica"/>
          <w:b/>
          <w:i/>
          <w:sz w:val="22"/>
          <w:szCs w:val="22"/>
        </w:rPr>
        <w:t>Check</w:t>
      </w:r>
      <w:proofErr w:type="spellEnd"/>
      <w:r w:rsidR="00CF7486" w:rsidRPr="00CF7486">
        <w:rPr>
          <w:rFonts w:ascii="Helvetica" w:hAnsi="Helvetica"/>
          <w:b/>
          <w:i/>
          <w:sz w:val="22"/>
          <w:szCs w:val="22"/>
        </w:rPr>
        <w:t xml:space="preserve"> </w:t>
      </w:r>
      <w:proofErr w:type="spellStart"/>
      <w:r w:rsidR="00CF7486" w:rsidRPr="00CF7486">
        <w:rPr>
          <w:rFonts w:ascii="Helvetica" w:hAnsi="Helvetica"/>
          <w:b/>
          <w:i/>
          <w:sz w:val="22"/>
          <w:szCs w:val="22"/>
        </w:rPr>
        <w:t>List</w:t>
      </w:r>
      <w:proofErr w:type="spellEnd"/>
      <w:r w:rsidR="00CF7486" w:rsidRPr="00CF7486">
        <w:rPr>
          <w:rFonts w:ascii="Helvetica" w:hAnsi="Helvetica"/>
          <w:b/>
          <w:i/>
          <w:sz w:val="22"/>
          <w:szCs w:val="22"/>
        </w:rPr>
        <w:t xml:space="preserve"> Per La Verifica Della Qualità Dell’</w:t>
      </w:r>
      <w:proofErr w:type="spellStart"/>
      <w:r w:rsidR="00CF7486" w:rsidRPr="00CF7486">
        <w:rPr>
          <w:rFonts w:ascii="Helvetica" w:hAnsi="Helvetica"/>
          <w:b/>
          <w:i/>
          <w:sz w:val="22"/>
          <w:szCs w:val="22"/>
        </w:rPr>
        <w:t>attivita</w:t>
      </w:r>
      <w:proofErr w:type="spellEnd"/>
      <w:r w:rsidR="00CF7486" w:rsidRPr="00CF7486">
        <w:rPr>
          <w:rFonts w:ascii="Helvetica" w:hAnsi="Helvetica"/>
          <w:b/>
          <w:i/>
          <w:sz w:val="22"/>
          <w:szCs w:val="22"/>
        </w:rPr>
        <w:t>’ Di Audit Relativamente Al Rapporto Preliminare Sull’</w:t>
      </w:r>
      <w:proofErr w:type="spellStart"/>
      <w:r w:rsidR="00CF7486" w:rsidRPr="00CF7486">
        <w:rPr>
          <w:rFonts w:ascii="Helvetica" w:hAnsi="Helvetica"/>
          <w:b/>
          <w:i/>
          <w:sz w:val="22"/>
          <w:szCs w:val="22"/>
        </w:rPr>
        <w:t>audit</w:t>
      </w:r>
      <w:proofErr w:type="spellEnd"/>
      <w:r w:rsidR="00CF7486" w:rsidRPr="00CF7486">
        <w:rPr>
          <w:rFonts w:ascii="Helvetica" w:hAnsi="Helvetica"/>
          <w:b/>
          <w:i/>
          <w:sz w:val="22"/>
          <w:szCs w:val="22"/>
        </w:rPr>
        <w:t xml:space="preserve"> Di Sistema;</w:t>
      </w:r>
    </w:p>
    <w:p w:rsidR="00CF7486" w:rsidRPr="00CF7486" w:rsidRDefault="00616877" w:rsidP="00CF7486">
      <w:pPr>
        <w:spacing w:after="0" w:line="288" w:lineRule="auto"/>
        <w:ind w:left="284" w:right="425" w:hanging="284"/>
        <w:jc w:val="left"/>
        <w:rPr>
          <w:rFonts w:ascii="Helvetica" w:hAnsi="Helvetica"/>
          <w:b/>
          <w:i/>
          <w:sz w:val="22"/>
          <w:szCs w:val="22"/>
        </w:rPr>
      </w:pPr>
      <w:r w:rsidRPr="00CF7486">
        <w:rPr>
          <w:rFonts w:ascii="Helvetica" w:hAnsi="Helvetica"/>
          <w:b/>
          <w:i/>
          <w:sz w:val="22"/>
          <w:szCs w:val="22"/>
        </w:rPr>
        <w:t>5 -</w:t>
      </w:r>
      <w:r w:rsidRPr="00CF7486">
        <w:rPr>
          <w:rFonts w:ascii="Helvetica" w:hAnsi="Helvetica"/>
          <w:sz w:val="22"/>
          <w:szCs w:val="22"/>
        </w:rPr>
        <w:t xml:space="preserve"> </w:t>
      </w:r>
      <w:proofErr w:type="spellStart"/>
      <w:r w:rsidR="00CF7486" w:rsidRPr="00CF7486">
        <w:rPr>
          <w:rFonts w:ascii="Helvetica" w:hAnsi="Helvetica"/>
          <w:b/>
          <w:i/>
          <w:sz w:val="22"/>
          <w:szCs w:val="22"/>
        </w:rPr>
        <w:t>Check</w:t>
      </w:r>
      <w:proofErr w:type="spellEnd"/>
      <w:r w:rsidR="00CF7486" w:rsidRPr="00CF7486">
        <w:rPr>
          <w:rFonts w:ascii="Helvetica" w:hAnsi="Helvetica"/>
          <w:b/>
          <w:i/>
          <w:sz w:val="22"/>
          <w:szCs w:val="22"/>
        </w:rPr>
        <w:t xml:space="preserve"> </w:t>
      </w:r>
      <w:proofErr w:type="spellStart"/>
      <w:r w:rsidR="00CF7486" w:rsidRPr="00CF7486">
        <w:rPr>
          <w:rFonts w:ascii="Helvetica" w:hAnsi="Helvetica"/>
          <w:b/>
          <w:i/>
          <w:sz w:val="22"/>
          <w:szCs w:val="22"/>
        </w:rPr>
        <w:t>List</w:t>
      </w:r>
      <w:proofErr w:type="spellEnd"/>
      <w:r w:rsidR="00CF7486" w:rsidRPr="00CF7486">
        <w:rPr>
          <w:rFonts w:ascii="Helvetica" w:hAnsi="Helvetica"/>
          <w:b/>
          <w:i/>
          <w:sz w:val="22"/>
          <w:szCs w:val="22"/>
        </w:rPr>
        <w:t xml:space="preserve"> Per La Verifica Della Qualità Dell’</w:t>
      </w:r>
      <w:proofErr w:type="spellStart"/>
      <w:r w:rsidR="00CF7486" w:rsidRPr="00CF7486">
        <w:rPr>
          <w:rFonts w:ascii="Helvetica" w:hAnsi="Helvetica"/>
          <w:b/>
          <w:i/>
          <w:sz w:val="22"/>
          <w:szCs w:val="22"/>
        </w:rPr>
        <w:t>attivita</w:t>
      </w:r>
      <w:proofErr w:type="spellEnd"/>
      <w:r w:rsidR="00CF7486" w:rsidRPr="00CF7486">
        <w:rPr>
          <w:rFonts w:ascii="Helvetica" w:hAnsi="Helvetica"/>
          <w:b/>
          <w:i/>
          <w:sz w:val="22"/>
          <w:szCs w:val="22"/>
        </w:rPr>
        <w:t>’ Di Audit Delle Operazioni;</w:t>
      </w:r>
    </w:p>
    <w:p w:rsidR="00CF7486" w:rsidRPr="00CF7486" w:rsidRDefault="00616877" w:rsidP="00CF7486">
      <w:pPr>
        <w:spacing w:after="0" w:line="288" w:lineRule="auto"/>
        <w:ind w:left="284" w:right="425" w:hanging="284"/>
        <w:jc w:val="left"/>
        <w:rPr>
          <w:rFonts w:ascii="Helvetica" w:hAnsi="Helvetica"/>
          <w:b/>
          <w:i/>
          <w:sz w:val="22"/>
          <w:szCs w:val="22"/>
        </w:rPr>
      </w:pPr>
      <w:r w:rsidRPr="00CF7486">
        <w:rPr>
          <w:rFonts w:ascii="Helvetica" w:hAnsi="Helvetica"/>
          <w:b/>
          <w:i/>
          <w:sz w:val="22"/>
          <w:szCs w:val="22"/>
        </w:rPr>
        <w:t xml:space="preserve">6 - </w:t>
      </w:r>
      <w:proofErr w:type="spellStart"/>
      <w:r w:rsidR="00CF7486" w:rsidRPr="00CF7486">
        <w:rPr>
          <w:rFonts w:ascii="Helvetica" w:hAnsi="Helvetica"/>
          <w:b/>
          <w:i/>
          <w:sz w:val="22"/>
          <w:szCs w:val="22"/>
        </w:rPr>
        <w:t>Check</w:t>
      </w:r>
      <w:proofErr w:type="spellEnd"/>
      <w:r w:rsidR="00CF7486" w:rsidRPr="00CF7486">
        <w:rPr>
          <w:rFonts w:ascii="Helvetica" w:hAnsi="Helvetica"/>
          <w:b/>
          <w:i/>
          <w:sz w:val="22"/>
          <w:szCs w:val="22"/>
        </w:rPr>
        <w:t xml:space="preserve"> </w:t>
      </w:r>
      <w:proofErr w:type="spellStart"/>
      <w:r w:rsidR="00CF7486" w:rsidRPr="00CF7486">
        <w:rPr>
          <w:rFonts w:ascii="Helvetica" w:hAnsi="Helvetica"/>
          <w:b/>
          <w:i/>
          <w:sz w:val="22"/>
          <w:szCs w:val="22"/>
        </w:rPr>
        <w:t>List</w:t>
      </w:r>
      <w:proofErr w:type="spellEnd"/>
      <w:r w:rsidR="00CF7486" w:rsidRPr="00CF7486">
        <w:rPr>
          <w:rFonts w:ascii="Helvetica" w:hAnsi="Helvetica"/>
          <w:b/>
          <w:i/>
          <w:sz w:val="22"/>
          <w:szCs w:val="22"/>
        </w:rPr>
        <w:t xml:space="preserve"> Per La Verifica Della Qualità Dell’</w:t>
      </w:r>
      <w:proofErr w:type="spellStart"/>
      <w:r w:rsidR="00CF7486" w:rsidRPr="00CF7486">
        <w:rPr>
          <w:rFonts w:ascii="Helvetica" w:hAnsi="Helvetica"/>
          <w:b/>
          <w:i/>
          <w:sz w:val="22"/>
          <w:szCs w:val="22"/>
        </w:rPr>
        <w:t>audit</w:t>
      </w:r>
      <w:proofErr w:type="spellEnd"/>
      <w:r w:rsidR="00CF7486" w:rsidRPr="00CF7486">
        <w:rPr>
          <w:rFonts w:ascii="Helvetica" w:hAnsi="Helvetica"/>
          <w:b/>
          <w:i/>
          <w:sz w:val="22"/>
          <w:szCs w:val="22"/>
        </w:rPr>
        <w:t xml:space="preserve"> Sui Conti Annuali;</w:t>
      </w:r>
    </w:p>
    <w:p w:rsidR="00CF7486" w:rsidRPr="00CF7486" w:rsidRDefault="00616877" w:rsidP="00CF7486">
      <w:pPr>
        <w:spacing w:after="0" w:line="288" w:lineRule="auto"/>
        <w:ind w:right="425"/>
        <w:jc w:val="left"/>
        <w:rPr>
          <w:rFonts w:ascii="Helvetica" w:hAnsi="Helvetica"/>
          <w:b/>
          <w:i/>
          <w:sz w:val="22"/>
          <w:szCs w:val="22"/>
        </w:rPr>
      </w:pPr>
      <w:r w:rsidRPr="00CF7486">
        <w:rPr>
          <w:rFonts w:ascii="Helvetica" w:hAnsi="Helvetica"/>
          <w:b/>
          <w:i/>
          <w:sz w:val="22"/>
          <w:szCs w:val="22"/>
        </w:rPr>
        <w:t xml:space="preserve">7 - </w:t>
      </w:r>
      <w:proofErr w:type="spellStart"/>
      <w:r w:rsidR="00CF7486" w:rsidRPr="00CF7486">
        <w:rPr>
          <w:rFonts w:ascii="Helvetica" w:hAnsi="Helvetica"/>
          <w:b/>
          <w:i/>
          <w:sz w:val="22"/>
          <w:szCs w:val="22"/>
        </w:rPr>
        <w:t>Check</w:t>
      </w:r>
      <w:proofErr w:type="spellEnd"/>
      <w:r w:rsidR="00CF7486" w:rsidRPr="00CF7486">
        <w:rPr>
          <w:rFonts w:ascii="Helvetica" w:hAnsi="Helvetica"/>
          <w:b/>
          <w:i/>
          <w:sz w:val="22"/>
          <w:szCs w:val="22"/>
        </w:rPr>
        <w:t xml:space="preserve"> </w:t>
      </w:r>
      <w:proofErr w:type="spellStart"/>
      <w:r w:rsidR="00CF7486" w:rsidRPr="00CF7486">
        <w:rPr>
          <w:rFonts w:ascii="Helvetica" w:hAnsi="Helvetica"/>
          <w:b/>
          <w:i/>
          <w:sz w:val="22"/>
          <w:szCs w:val="22"/>
        </w:rPr>
        <w:t>List</w:t>
      </w:r>
      <w:proofErr w:type="spellEnd"/>
      <w:r w:rsidR="00CF7486" w:rsidRPr="00CF7486">
        <w:rPr>
          <w:rFonts w:ascii="Helvetica" w:hAnsi="Helvetica"/>
          <w:b/>
          <w:i/>
          <w:sz w:val="22"/>
          <w:szCs w:val="22"/>
        </w:rPr>
        <w:t xml:space="preserve"> Per La Verifica Della Qualità Del</w:t>
      </w:r>
      <w:r w:rsidR="00983DFE">
        <w:rPr>
          <w:rFonts w:ascii="Helvetica" w:hAnsi="Helvetica"/>
          <w:b/>
          <w:i/>
          <w:sz w:val="22"/>
          <w:szCs w:val="22"/>
        </w:rPr>
        <w:t>la</w:t>
      </w:r>
      <w:r w:rsidR="00CF7486" w:rsidRPr="00CF7486">
        <w:rPr>
          <w:rFonts w:ascii="Helvetica" w:hAnsi="Helvetica"/>
          <w:b/>
          <w:i/>
          <w:sz w:val="22"/>
          <w:szCs w:val="22"/>
        </w:rPr>
        <w:t xml:space="preserve"> </w:t>
      </w:r>
      <w:proofErr w:type="spellStart"/>
      <w:r w:rsidR="00CF7486" w:rsidRPr="00CF7486">
        <w:rPr>
          <w:rFonts w:ascii="Helvetica" w:hAnsi="Helvetica"/>
          <w:b/>
          <w:i/>
          <w:sz w:val="22"/>
          <w:szCs w:val="22"/>
        </w:rPr>
        <w:t>Rac</w:t>
      </w:r>
      <w:proofErr w:type="spellEnd"/>
      <w:r w:rsidR="00CF7486" w:rsidRPr="00CF7486">
        <w:rPr>
          <w:rFonts w:ascii="Helvetica" w:hAnsi="Helvetica"/>
          <w:b/>
          <w:i/>
          <w:sz w:val="22"/>
          <w:szCs w:val="22"/>
        </w:rPr>
        <w:t xml:space="preserve"> E Parere Di Audit;</w:t>
      </w:r>
    </w:p>
    <w:p w:rsidR="00CF7486" w:rsidRPr="00CF7486" w:rsidRDefault="00616877" w:rsidP="00CF7486">
      <w:pPr>
        <w:spacing w:after="0" w:line="288" w:lineRule="auto"/>
        <w:ind w:right="425"/>
        <w:jc w:val="left"/>
        <w:rPr>
          <w:rFonts w:ascii="Helvetica" w:hAnsi="Helvetica"/>
          <w:b/>
          <w:i/>
          <w:sz w:val="22"/>
          <w:szCs w:val="22"/>
        </w:rPr>
      </w:pPr>
      <w:r w:rsidRPr="00CF7486">
        <w:rPr>
          <w:rFonts w:ascii="Helvetica" w:hAnsi="Helvetica"/>
          <w:b/>
          <w:i/>
          <w:sz w:val="22"/>
          <w:szCs w:val="22"/>
        </w:rPr>
        <w:t>8 -</w:t>
      </w:r>
      <w:r>
        <w:rPr>
          <w:rFonts w:ascii="Helvetica" w:hAnsi="Helvetica"/>
          <w:b/>
          <w:i/>
          <w:sz w:val="24"/>
          <w:szCs w:val="24"/>
        </w:rPr>
        <w:t xml:space="preserve"> </w:t>
      </w:r>
      <w:proofErr w:type="spellStart"/>
      <w:r w:rsidR="00CF7486" w:rsidRPr="00CF7486">
        <w:rPr>
          <w:rFonts w:ascii="Helvetica" w:hAnsi="Helvetica"/>
          <w:b/>
          <w:i/>
          <w:sz w:val="22"/>
          <w:szCs w:val="22"/>
        </w:rPr>
        <w:t>Check</w:t>
      </w:r>
      <w:proofErr w:type="spellEnd"/>
      <w:r w:rsidR="00CF7486" w:rsidRPr="00CF7486">
        <w:rPr>
          <w:rFonts w:ascii="Helvetica" w:hAnsi="Helvetica"/>
          <w:b/>
          <w:i/>
          <w:sz w:val="22"/>
          <w:szCs w:val="22"/>
        </w:rPr>
        <w:t xml:space="preserve"> </w:t>
      </w:r>
      <w:proofErr w:type="spellStart"/>
      <w:r w:rsidR="00CF7486" w:rsidRPr="00CF7486">
        <w:rPr>
          <w:rFonts w:ascii="Helvetica" w:hAnsi="Helvetica"/>
          <w:b/>
          <w:i/>
          <w:sz w:val="22"/>
          <w:szCs w:val="22"/>
        </w:rPr>
        <w:t>List</w:t>
      </w:r>
      <w:proofErr w:type="spellEnd"/>
      <w:r w:rsidR="00CF7486" w:rsidRPr="00CF7486">
        <w:rPr>
          <w:rFonts w:ascii="Helvetica" w:hAnsi="Helvetica"/>
          <w:b/>
          <w:i/>
          <w:sz w:val="22"/>
          <w:szCs w:val="22"/>
        </w:rPr>
        <w:t xml:space="preserve"> Per La Verifica Della Qualità Dell’</w:t>
      </w:r>
      <w:proofErr w:type="spellStart"/>
      <w:r w:rsidR="00CF7486" w:rsidRPr="00CF7486">
        <w:rPr>
          <w:rFonts w:ascii="Helvetica" w:hAnsi="Helvetica"/>
          <w:b/>
          <w:i/>
          <w:sz w:val="22"/>
          <w:szCs w:val="22"/>
        </w:rPr>
        <w:t>attivita</w:t>
      </w:r>
      <w:proofErr w:type="spellEnd"/>
      <w:r w:rsidR="00CF7486" w:rsidRPr="00CF7486">
        <w:rPr>
          <w:rFonts w:ascii="Helvetica" w:hAnsi="Helvetica"/>
          <w:b/>
          <w:i/>
          <w:sz w:val="22"/>
          <w:szCs w:val="22"/>
        </w:rPr>
        <w:t xml:space="preserve">’ Audit Relative Al </w:t>
      </w:r>
      <w:proofErr w:type="spellStart"/>
      <w:r w:rsidR="00CF7486" w:rsidRPr="00CF7486">
        <w:rPr>
          <w:rFonts w:ascii="Helvetica" w:hAnsi="Helvetica"/>
          <w:b/>
          <w:i/>
          <w:sz w:val="22"/>
          <w:szCs w:val="22"/>
        </w:rPr>
        <w:t>Follow</w:t>
      </w:r>
      <w:proofErr w:type="spellEnd"/>
      <w:r w:rsidR="00CF7486" w:rsidRPr="00CF7486">
        <w:rPr>
          <w:rFonts w:ascii="Helvetica" w:hAnsi="Helvetica"/>
          <w:b/>
          <w:i/>
          <w:sz w:val="22"/>
          <w:szCs w:val="22"/>
        </w:rPr>
        <w:t xml:space="preserve"> – Up;</w:t>
      </w:r>
    </w:p>
    <w:p w:rsidR="00983DFE" w:rsidRDefault="00616877" w:rsidP="00CF7486">
      <w:pPr>
        <w:spacing w:after="0" w:line="288" w:lineRule="auto"/>
        <w:ind w:right="425"/>
        <w:jc w:val="left"/>
        <w:rPr>
          <w:rFonts w:ascii="Helvetica" w:hAnsi="Helvetica"/>
          <w:b/>
          <w:i/>
          <w:sz w:val="24"/>
          <w:szCs w:val="24"/>
        </w:rPr>
      </w:pPr>
      <w:r>
        <w:rPr>
          <w:rFonts w:ascii="Helvetica" w:hAnsi="Helvetica"/>
          <w:b/>
          <w:i/>
          <w:sz w:val="24"/>
          <w:szCs w:val="24"/>
        </w:rPr>
        <w:t xml:space="preserve">9 . </w:t>
      </w:r>
      <w:proofErr w:type="spellStart"/>
      <w:r w:rsidR="00CF7486" w:rsidRPr="00CF7486">
        <w:rPr>
          <w:rFonts w:ascii="Helvetica" w:hAnsi="Helvetica"/>
          <w:b/>
          <w:i/>
          <w:sz w:val="24"/>
          <w:szCs w:val="24"/>
        </w:rPr>
        <w:t>Check</w:t>
      </w:r>
      <w:proofErr w:type="spellEnd"/>
      <w:r w:rsidR="00CF7486" w:rsidRPr="00CF7486">
        <w:rPr>
          <w:rFonts w:ascii="Helvetica" w:hAnsi="Helvetica"/>
          <w:b/>
          <w:i/>
          <w:sz w:val="24"/>
          <w:szCs w:val="24"/>
        </w:rPr>
        <w:t xml:space="preserve"> </w:t>
      </w:r>
      <w:proofErr w:type="spellStart"/>
      <w:r w:rsidR="00CF7486" w:rsidRPr="00CF7486">
        <w:rPr>
          <w:rFonts w:ascii="Helvetica" w:hAnsi="Helvetica"/>
          <w:b/>
          <w:i/>
          <w:sz w:val="24"/>
          <w:szCs w:val="24"/>
        </w:rPr>
        <w:t>List</w:t>
      </w:r>
      <w:proofErr w:type="spellEnd"/>
      <w:r w:rsidR="00CF7486" w:rsidRPr="00CF7486">
        <w:rPr>
          <w:rFonts w:ascii="Helvetica" w:hAnsi="Helvetica"/>
          <w:b/>
          <w:i/>
          <w:sz w:val="24"/>
          <w:szCs w:val="24"/>
        </w:rPr>
        <w:t xml:space="preserve"> Per La Verifica Della Qualità Dell’</w:t>
      </w:r>
      <w:proofErr w:type="spellStart"/>
      <w:r w:rsidR="00CF7486" w:rsidRPr="00CF7486">
        <w:rPr>
          <w:rFonts w:ascii="Helvetica" w:hAnsi="Helvetica"/>
          <w:b/>
          <w:i/>
          <w:sz w:val="24"/>
          <w:szCs w:val="24"/>
        </w:rPr>
        <w:t>attivita</w:t>
      </w:r>
      <w:proofErr w:type="spellEnd"/>
      <w:r w:rsidR="00CF7486" w:rsidRPr="00CF7486">
        <w:rPr>
          <w:rFonts w:ascii="Helvetica" w:hAnsi="Helvetica"/>
          <w:b/>
          <w:i/>
          <w:sz w:val="24"/>
          <w:szCs w:val="24"/>
        </w:rPr>
        <w:t>’ Audit Relativa All’archiviazione Della Documentazione</w:t>
      </w:r>
      <w:r w:rsidR="00CF7486">
        <w:rPr>
          <w:rFonts w:ascii="Helvetica" w:hAnsi="Helvetica"/>
          <w:b/>
          <w:i/>
          <w:sz w:val="24"/>
          <w:szCs w:val="24"/>
        </w:rPr>
        <w:t>;</w:t>
      </w:r>
    </w:p>
    <w:p w:rsidR="00A60B6F" w:rsidRDefault="00781750" w:rsidP="00CF7486">
      <w:pPr>
        <w:spacing w:after="0" w:line="288" w:lineRule="auto"/>
        <w:ind w:right="425"/>
        <w:jc w:val="left"/>
        <w:rPr>
          <w:rFonts w:ascii="Helvetica" w:hAnsi="Helvetica"/>
          <w:sz w:val="22"/>
          <w:szCs w:val="22"/>
        </w:rPr>
      </w:pPr>
      <w:r>
        <w:rPr>
          <w:rFonts w:ascii="Helvetica" w:hAnsi="Helvetica"/>
          <w:sz w:val="22"/>
          <w:szCs w:val="22"/>
        </w:rPr>
        <w:br w:type="page"/>
      </w:r>
    </w:p>
    <w:p w:rsidR="002C49F1" w:rsidRPr="00D656E2" w:rsidRDefault="00AD3384" w:rsidP="00D656E2">
      <w:pPr>
        <w:spacing w:after="0" w:line="288" w:lineRule="auto"/>
        <w:ind w:right="425"/>
        <w:jc w:val="center"/>
        <w:rPr>
          <w:rFonts w:ascii="Helvetica" w:hAnsi="Helvetica"/>
          <w:b/>
          <w:i/>
          <w:sz w:val="24"/>
          <w:szCs w:val="24"/>
        </w:rPr>
      </w:pPr>
      <w:r>
        <w:rPr>
          <w:rFonts w:ascii="Helvetica" w:hAnsi="Helvetica"/>
          <w:b/>
          <w:i/>
          <w:sz w:val="24"/>
          <w:szCs w:val="24"/>
        </w:rPr>
        <w:t xml:space="preserve"> </w:t>
      </w:r>
      <w:r w:rsidR="00D656E2" w:rsidRPr="00D656E2">
        <w:rPr>
          <w:rFonts w:ascii="Helvetica" w:hAnsi="Helvetica"/>
          <w:b/>
          <w:i/>
          <w:sz w:val="24"/>
          <w:szCs w:val="24"/>
        </w:rPr>
        <w:t xml:space="preserve">Tavola </w:t>
      </w:r>
      <w:r w:rsidR="005B6E37">
        <w:rPr>
          <w:rFonts w:ascii="Helvetica" w:hAnsi="Helvetica"/>
          <w:b/>
          <w:i/>
          <w:sz w:val="24"/>
          <w:szCs w:val="24"/>
        </w:rPr>
        <w:t xml:space="preserve">Generale </w:t>
      </w:r>
      <w:r w:rsidR="00D656E2" w:rsidRPr="00D656E2">
        <w:rPr>
          <w:rFonts w:ascii="Helvetica" w:hAnsi="Helvetica"/>
          <w:b/>
          <w:i/>
          <w:sz w:val="24"/>
          <w:szCs w:val="24"/>
        </w:rPr>
        <w:t>di controllo</w:t>
      </w:r>
      <w:r w:rsidR="005B6E37">
        <w:rPr>
          <w:rFonts w:ascii="Helvetica" w:hAnsi="Helvetica"/>
          <w:b/>
          <w:i/>
          <w:sz w:val="24"/>
          <w:szCs w:val="24"/>
        </w:rPr>
        <w:t>,</w:t>
      </w:r>
      <w:r w:rsidR="00D656E2" w:rsidRPr="00D656E2">
        <w:rPr>
          <w:rFonts w:ascii="Helvetica" w:hAnsi="Helvetica"/>
          <w:b/>
          <w:i/>
          <w:sz w:val="24"/>
          <w:szCs w:val="24"/>
        </w:rPr>
        <w:t xml:space="preserve"> </w:t>
      </w:r>
      <w:r w:rsidR="005B6E37">
        <w:rPr>
          <w:rFonts w:ascii="Helvetica" w:hAnsi="Helvetica"/>
          <w:b/>
          <w:i/>
          <w:sz w:val="24"/>
          <w:szCs w:val="24"/>
        </w:rPr>
        <w:t>Monitoraggio e</w:t>
      </w:r>
      <w:r w:rsidR="00D656E2" w:rsidRPr="00D656E2">
        <w:rPr>
          <w:rFonts w:ascii="Helvetica" w:hAnsi="Helvetica"/>
          <w:b/>
          <w:i/>
          <w:sz w:val="24"/>
          <w:szCs w:val="24"/>
        </w:rPr>
        <w:t xml:space="preserve"> Verifica di Esecuzione della Quality Review</w:t>
      </w:r>
    </w:p>
    <w:p w:rsidR="00D656E2" w:rsidRPr="00FA56A0" w:rsidRDefault="00C44B27" w:rsidP="000535FA">
      <w:pPr>
        <w:spacing w:after="0" w:line="288" w:lineRule="auto"/>
        <w:ind w:right="425"/>
        <w:rPr>
          <w:rFonts w:ascii="Helvetica" w:hAnsi="Helvetica"/>
          <w:sz w:val="22"/>
          <w:szCs w:val="22"/>
        </w:rPr>
      </w:pPr>
      <w:r w:rsidRPr="00C44B27">
        <w:rPr>
          <w:rFonts w:ascii="Helvetica" w:hAnsi="Helvetica"/>
          <w:sz w:val="22"/>
          <w:szCs w:val="22"/>
        </w:rPr>
        <w:t>Al fine di avere un monitoraggio continuo di tutte le attività dei processi individuati, controllarne la sequenza e la coerenza temporale, utile alla pianificazione e consentire azioni correttive in corso d’opera, dando una chiara illustrazione della gestione di tutti i processi e le</w:t>
      </w:r>
      <w:r w:rsidR="000535FA">
        <w:rPr>
          <w:rFonts w:ascii="Helvetica" w:hAnsi="Helvetica"/>
          <w:sz w:val="22"/>
          <w:szCs w:val="22"/>
        </w:rPr>
        <w:t xml:space="preserve"> relative attività </w:t>
      </w:r>
      <w:r>
        <w:rPr>
          <w:rFonts w:ascii="Helvetica" w:hAnsi="Helvetica"/>
          <w:sz w:val="22"/>
          <w:szCs w:val="22"/>
        </w:rPr>
        <w:t>programmate</w:t>
      </w:r>
      <w:r w:rsidR="000535FA">
        <w:rPr>
          <w:rFonts w:ascii="Helvetica" w:hAnsi="Helvetica"/>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8"/>
        <w:gridCol w:w="2717"/>
        <w:gridCol w:w="717"/>
        <w:gridCol w:w="717"/>
        <w:gridCol w:w="1337"/>
        <w:gridCol w:w="986"/>
        <w:gridCol w:w="2784"/>
        <w:gridCol w:w="2772"/>
        <w:gridCol w:w="2772"/>
      </w:tblGrid>
      <w:tr w:rsidR="008A7CCE" w:rsidRPr="008F16E6" w:rsidTr="00D656E2">
        <w:trPr>
          <w:cantSplit/>
          <w:trHeight w:val="416"/>
        </w:trPr>
        <w:tc>
          <w:tcPr>
            <w:tcW w:w="99" w:type="pct"/>
            <w:vAlign w:val="center"/>
          </w:tcPr>
          <w:p w:rsidR="008A7CCE" w:rsidRPr="008F16E6" w:rsidRDefault="008A7CCE" w:rsidP="005B6E37">
            <w:pPr>
              <w:spacing w:after="0" w:line="288" w:lineRule="auto"/>
              <w:jc w:val="center"/>
              <w:rPr>
                <w:rFonts w:ascii="Helvetica" w:hAnsi="Helvetica" w:cs="Helvetica"/>
                <w:b/>
                <w:bCs/>
                <w:sz w:val="18"/>
                <w:szCs w:val="18"/>
              </w:rPr>
            </w:pPr>
          </w:p>
        </w:tc>
        <w:tc>
          <w:tcPr>
            <w:tcW w:w="900" w:type="pct"/>
            <w:vAlign w:val="center"/>
          </w:tcPr>
          <w:p w:rsidR="008A7CCE" w:rsidRPr="008A7CCE" w:rsidRDefault="008A7CCE" w:rsidP="008A7CCE">
            <w:pPr>
              <w:spacing w:after="0" w:line="288" w:lineRule="auto"/>
              <w:jc w:val="left"/>
              <w:rPr>
                <w:rFonts w:ascii="Helvetica" w:hAnsi="Helvetica" w:cs="Helvetica"/>
                <w:b/>
                <w:bCs/>
                <w:sz w:val="18"/>
                <w:szCs w:val="18"/>
              </w:rPr>
            </w:pPr>
            <w:r w:rsidRPr="008A7CCE">
              <w:rPr>
                <w:rFonts w:ascii="Helvetica" w:hAnsi="Helvetica" w:cs="Helvetica"/>
                <w:b/>
                <w:bCs/>
                <w:sz w:val="18"/>
                <w:szCs w:val="18"/>
              </w:rPr>
              <w:t xml:space="preserve">Aggiornamento Strategia di audit e Manuale delle procedure </w:t>
            </w:r>
          </w:p>
          <w:p w:rsidR="008A7CCE" w:rsidRPr="008F16E6" w:rsidRDefault="008A7CCE" w:rsidP="005B6E37">
            <w:pPr>
              <w:spacing w:after="0" w:line="288" w:lineRule="auto"/>
              <w:jc w:val="center"/>
              <w:rPr>
                <w:rFonts w:ascii="Helvetica" w:hAnsi="Helvetica" w:cs="Helvetica"/>
                <w:b/>
                <w:bCs/>
                <w:sz w:val="18"/>
                <w:szCs w:val="18"/>
              </w:rPr>
            </w:pPr>
            <w:r w:rsidRPr="008F16E6">
              <w:rPr>
                <w:rFonts w:ascii="Helvetica" w:hAnsi="Helvetica" w:cs="Helvetica"/>
                <w:b/>
                <w:bCs/>
                <w:sz w:val="18"/>
                <w:szCs w:val="18"/>
              </w:rPr>
              <w:t>Attività</w:t>
            </w:r>
          </w:p>
        </w:tc>
        <w:tc>
          <w:tcPr>
            <w:tcW w:w="237" w:type="pct"/>
            <w:vAlign w:val="center"/>
          </w:tcPr>
          <w:p w:rsidR="008A7CCE" w:rsidRPr="008F16E6" w:rsidRDefault="008A7CCE" w:rsidP="005B6E37">
            <w:pPr>
              <w:spacing w:after="0" w:line="288" w:lineRule="auto"/>
              <w:jc w:val="center"/>
              <w:rPr>
                <w:rFonts w:ascii="Helvetica" w:hAnsi="Helvetica" w:cs="Helvetica"/>
                <w:b/>
                <w:bCs/>
                <w:sz w:val="18"/>
                <w:szCs w:val="18"/>
              </w:rPr>
            </w:pPr>
            <w:r w:rsidRPr="008F16E6">
              <w:rPr>
                <w:rFonts w:ascii="Helvetica" w:hAnsi="Helvetica" w:cs="Helvetica"/>
                <w:b/>
                <w:bCs/>
                <w:sz w:val="18"/>
                <w:szCs w:val="18"/>
              </w:rPr>
              <w:t>Inizio</w:t>
            </w:r>
          </w:p>
        </w:tc>
        <w:tc>
          <w:tcPr>
            <w:tcW w:w="237" w:type="pct"/>
            <w:vAlign w:val="center"/>
          </w:tcPr>
          <w:p w:rsidR="008A7CCE" w:rsidRPr="008F16E6" w:rsidRDefault="008A7CCE" w:rsidP="005B6E37">
            <w:pPr>
              <w:spacing w:after="0" w:line="288" w:lineRule="auto"/>
              <w:jc w:val="center"/>
              <w:rPr>
                <w:rFonts w:ascii="Helvetica" w:hAnsi="Helvetica" w:cs="Helvetica"/>
                <w:b/>
                <w:bCs/>
                <w:sz w:val="18"/>
                <w:szCs w:val="18"/>
              </w:rPr>
            </w:pPr>
            <w:r w:rsidRPr="008F16E6">
              <w:rPr>
                <w:rFonts w:ascii="Helvetica" w:hAnsi="Helvetica" w:cs="Helvetica"/>
                <w:b/>
                <w:bCs/>
                <w:sz w:val="18"/>
                <w:szCs w:val="18"/>
              </w:rPr>
              <w:t>Fine</w:t>
            </w:r>
          </w:p>
        </w:tc>
        <w:tc>
          <w:tcPr>
            <w:tcW w:w="443" w:type="pct"/>
            <w:vAlign w:val="center"/>
          </w:tcPr>
          <w:p w:rsidR="008A7CCE" w:rsidRPr="008F16E6" w:rsidRDefault="008A7CCE" w:rsidP="005B6E37">
            <w:pPr>
              <w:spacing w:after="0" w:line="288" w:lineRule="auto"/>
              <w:jc w:val="center"/>
              <w:rPr>
                <w:rFonts w:ascii="Helvetica" w:hAnsi="Helvetica" w:cs="Helvetica"/>
                <w:b/>
                <w:bCs/>
                <w:sz w:val="18"/>
                <w:szCs w:val="18"/>
              </w:rPr>
            </w:pPr>
            <w:r w:rsidRPr="008F16E6">
              <w:rPr>
                <w:rFonts w:ascii="Helvetica" w:hAnsi="Helvetica" w:cs="Helvetica"/>
                <w:b/>
                <w:bCs/>
                <w:sz w:val="18"/>
                <w:szCs w:val="18"/>
              </w:rPr>
              <w:t>Responsabili</w:t>
            </w:r>
          </w:p>
        </w:tc>
        <w:tc>
          <w:tcPr>
            <w:tcW w:w="326" w:type="pct"/>
            <w:vAlign w:val="center"/>
          </w:tcPr>
          <w:p w:rsidR="008A7CCE" w:rsidRPr="008F16E6" w:rsidRDefault="008A7CCE" w:rsidP="005B6E37">
            <w:pPr>
              <w:spacing w:after="0" w:line="288" w:lineRule="auto"/>
              <w:jc w:val="center"/>
              <w:rPr>
                <w:rFonts w:ascii="Helvetica" w:hAnsi="Helvetica" w:cs="Helvetica"/>
                <w:b/>
                <w:bCs/>
                <w:sz w:val="18"/>
                <w:szCs w:val="18"/>
              </w:rPr>
            </w:pPr>
            <w:r w:rsidRPr="008F16E6">
              <w:rPr>
                <w:rFonts w:ascii="Helvetica" w:hAnsi="Helvetica" w:cs="Helvetica"/>
                <w:b/>
                <w:bCs/>
                <w:sz w:val="18"/>
                <w:szCs w:val="18"/>
              </w:rPr>
              <w:t>Soggetti Coinvolti</w:t>
            </w:r>
          </w:p>
        </w:tc>
        <w:tc>
          <w:tcPr>
            <w:tcW w:w="921" w:type="pct"/>
            <w:vAlign w:val="center"/>
          </w:tcPr>
          <w:p w:rsidR="008A7CCE" w:rsidRPr="008F16E6" w:rsidRDefault="008A7CCE" w:rsidP="005B6E37">
            <w:pPr>
              <w:spacing w:after="0" w:line="288" w:lineRule="auto"/>
              <w:jc w:val="center"/>
              <w:rPr>
                <w:rFonts w:ascii="Helvetica" w:hAnsi="Helvetica" w:cs="Helvetica"/>
                <w:b/>
                <w:bCs/>
                <w:sz w:val="18"/>
                <w:szCs w:val="18"/>
              </w:rPr>
            </w:pPr>
            <w:r w:rsidRPr="008F16E6">
              <w:rPr>
                <w:rFonts w:ascii="Helvetica" w:hAnsi="Helvetica" w:cs="Helvetica"/>
                <w:b/>
                <w:bCs/>
                <w:sz w:val="18"/>
                <w:szCs w:val="18"/>
              </w:rPr>
              <w:t>OUTPUT ATTESI</w:t>
            </w:r>
          </w:p>
        </w:tc>
        <w:tc>
          <w:tcPr>
            <w:tcW w:w="918" w:type="pct"/>
          </w:tcPr>
          <w:p w:rsidR="008A7CCE" w:rsidRPr="008F16E6" w:rsidRDefault="008A7CCE" w:rsidP="005B6E37">
            <w:pPr>
              <w:spacing w:after="0" w:line="288" w:lineRule="auto"/>
              <w:jc w:val="center"/>
              <w:rPr>
                <w:rFonts w:ascii="Helvetica" w:hAnsi="Helvetica" w:cs="Helvetica"/>
                <w:b/>
                <w:bCs/>
                <w:sz w:val="18"/>
                <w:szCs w:val="18"/>
              </w:rPr>
            </w:pPr>
            <w:r>
              <w:rPr>
                <w:rFonts w:ascii="Helvetica" w:hAnsi="Helvetica" w:cs="Helvetica"/>
                <w:b/>
                <w:bCs/>
                <w:sz w:val="18"/>
                <w:szCs w:val="18"/>
              </w:rPr>
              <w:t>Verifica di Esecuzione</w:t>
            </w:r>
          </w:p>
        </w:tc>
        <w:tc>
          <w:tcPr>
            <w:tcW w:w="918" w:type="pct"/>
          </w:tcPr>
          <w:p w:rsidR="008A7CCE" w:rsidRPr="008F16E6" w:rsidRDefault="008A7CCE" w:rsidP="005B6E37">
            <w:pPr>
              <w:spacing w:after="0" w:line="288" w:lineRule="auto"/>
              <w:jc w:val="center"/>
              <w:rPr>
                <w:rFonts w:ascii="Helvetica" w:hAnsi="Helvetica" w:cs="Helvetica"/>
                <w:b/>
                <w:bCs/>
                <w:sz w:val="18"/>
                <w:szCs w:val="18"/>
              </w:rPr>
            </w:pPr>
            <w:r>
              <w:rPr>
                <w:rFonts w:ascii="Helvetica" w:hAnsi="Helvetica" w:cs="Helvetica"/>
                <w:b/>
                <w:bCs/>
                <w:sz w:val="18"/>
                <w:szCs w:val="18"/>
              </w:rPr>
              <w:t>Valutazione della Qualità / eventuali suggerimenti di miglioramento</w:t>
            </w:r>
          </w:p>
        </w:tc>
      </w:tr>
      <w:tr w:rsidR="008A7CCE" w:rsidRPr="008F16E6" w:rsidTr="00D656E2">
        <w:trPr>
          <w:cantSplit/>
          <w:trHeight w:val="1343"/>
        </w:trPr>
        <w:tc>
          <w:tcPr>
            <w:tcW w:w="99" w:type="pct"/>
            <w:shd w:val="clear" w:color="auto" w:fill="auto"/>
            <w:vAlign w:val="center"/>
          </w:tcPr>
          <w:p w:rsidR="008A7CCE" w:rsidRPr="008F16E6" w:rsidRDefault="008A7CCE" w:rsidP="005B6E37">
            <w:pPr>
              <w:spacing w:after="0" w:line="288" w:lineRule="auto"/>
              <w:jc w:val="center"/>
              <w:rPr>
                <w:rFonts w:ascii="Helvetica" w:hAnsi="Helvetica" w:cs="Helvetica"/>
                <w:sz w:val="18"/>
                <w:szCs w:val="18"/>
              </w:rPr>
            </w:pPr>
          </w:p>
        </w:tc>
        <w:tc>
          <w:tcPr>
            <w:tcW w:w="900" w:type="pct"/>
            <w:shd w:val="clear" w:color="auto" w:fill="auto"/>
            <w:vAlign w:val="center"/>
          </w:tcPr>
          <w:p w:rsidR="008A7CCE" w:rsidRPr="008F16E6" w:rsidRDefault="008A7CCE" w:rsidP="005B6E37">
            <w:pPr>
              <w:spacing w:after="0" w:line="288" w:lineRule="auto"/>
              <w:jc w:val="left"/>
              <w:rPr>
                <w:rFonts w:ascii="Helvetica" w:hAnsi="Helvetica" w:cs="Helvetica"/>
                <w:sz w:val="18"/>
                <w:szCs w:val="18"/>
              </w:rPr>
            </w:pPr>
            <w:r w:rsidRPr="008F16E6">
              <w:rPr>
                <w:rFonts w:ascii="Helvetica" w:hAnsi="Helvetica" w:cs="Helvetica"/>
                <w:sz w:val="18"/>
                <w:szCs w:val="18"/>
              </w:rPr>
              <w:t>Indicazioni / prescrizioni da parte di altri Organismi di controllo; ( Audit C.E. - Audit Corte dei Conti Europea  - MEF -  IGRUE);</w:t>
            </w:r>
          </w:p>
          <w:p w:rsidR="008A7CCE" w:rsidRPr="008F16E6" w:rsidRDefault="008A7CCE" w:rsidP="005B6E37">
            <w:pPr>
              <w:spacing w:after="0" w:line="288" w:lineRule="auto"/>
              <w:jc w:val="left"/>
              <w:rPr>
                <w:rFonts w:ascii="Helvetica" w:hAnsi="Helvetica" w:cs="Helvetica"/>
                <w:sz w:val="18"/>
                <w:szCs w:val="18"/>
              </w:rPr>
            </w:pPr>
          </w:p>
        </w:tc>
        <w:tc>
          <w:tcPr>
            <w:tcW w:w="237" w:type="pct"/>
            <w:shd w:val="clear" w:color="auto" w:fill="auto"/>
            <w:vAlign w:val="center"/>
          </w:tcPr>
          <w:p w:rsidR="008A7CCE" w:rsidRPr="008F16E6" w:rsidRDefault="008A7CCE" w:rsidP="005B6E37">
            <w:pPr>
              <w:spacing w:after="0" w:line="288" w:lineRule="auto"/>
              <w:jc w:val="center"/>
              <w:rPr>
                <w:rFonts w:ascii="Helvetica" w:hAnsi="Helvetica" w:cs="Helvetica"/>
                <w:sz w:val="18"/>
                <w:szCs w:val="18"/>
              </w:rPr>
            </w:pPr>
            <w:r w:rsidRPr="008F16E6">
              <w:rPr>
                <w:rFonts w:ascii="Helvetica" w:hAnsi="Helvetica" w:cs="Helvetica"/>
                <w:sz w:val="18"/>
                <w:szCs w:val="18"/>
              </w:rPr>
              <w:t>Marzo</w:t>
            </w:r>
          </w:p>
        </w:tc>
        <w:tc>
          <w:tcPr>
            <w:tcW w:w="237" w:type="pct"/>
            <w:shd w:val="clear" w:color="auto" w:fill="auto"/>
            <w:vAlign w:val="center"/>
          </w:tcPr>
          <w:p w:rsidR="008A7CCE" w:rsidRPr="008F16E6" w:rsidRDefault="008A7CCE" w:rsidP="005B6E37">
            <w:pPr>
              <w:spacing w:after="0" w:line="288" w:lineRule="auto"/>
              <w:rPr>
                <w:rFonts w:ascii="Helvetica" w:hAnsi="Helvetica" w:cs="Helvetica"/>
                <w:sz w:val="18"/>
                <w:szCs w:val="18"/>
              </w:rPr>
            </w:pPr>
            <w:r w:rsidRPr="008F16E6">
              <w:rPr>
                <w:rFonts w:ascii="Helvetica" w:hAnsi="Helvetica" w:cs="Helvetica"/>
                <w:sz w:val="18"/>
                <w:szCs w:val="18"/>
              </w:rPr>
              <w:t>Marzo</w:t>
            </w:r>
          </w:p>
        </w:tc>
        <w:tc>
          <w:tcPr>
            <w:tcW w:w="443" w:type="pct"/>
            <w:shd w:val="clear" w:color="auto" w:fill="auto"/>
            <w:vAlign w:val="center"/>
          </w:tcPr>
          <w:p w:rsidR="008A7CCE" w:rsidRPr="008F16E6" w:rsidRDefault="008A7CCE" w:rsidP="005B6E37">
            <w:pPr>
              <w:spacing w:after="0" w:line="288" w:lineRule="auto"/>
              <w:jc w:val="center"/>
              <w:rPr>
                <w:rFonts w:ascii="Helvetica" w:hAnsi="Helvetica" w:cs="Helvetica"/>
                <w:sz w:val="18"/>
                <w:szCs w:val="18"/>
              </w:rPr>
            </w:pPr>
            <w:r w:rsidRPr="008F16E6">
              <w:rPr>
                <w:rFonts w:ascii="Helvetica" w:hAnsi="Helvetica" w:cs="Helvetica"/>
                <w:sz w:val="18"/>
                <w:szCs w:val="18"/>
              </w:rPr>
              <w:t>AdA</w:t>
            </w:r>
          </w:p>
          <w:p w:rsidR="008A7CCE" w:rsidRPr="008F16E6" w:rsidRDefault="008A7CCE" w:rsidP="005B6E37">
            <w:pPr>
              <w:spacing w:after="0" w:line="288" w:lineRule="auto"/>
              <w:jc w:val="center"/>
              <w:rPr>
                <w:rFonts w:ascii="Helvetica" w:hAnsi="Helvetica" w:cs="Helvetica"/>
                <w:sz w:val="18"/>
                <w:szCs w:val="18"/>
              </w:rPr>
            </w:pPr>
            <w:r w:rsidRPr="008F16E6">
              <w:rPr>
                <w:rFonts w:ascii="Helvetica" w:hAnsi="Helvetica" w:cs="Helvetica"/>
                <w:sz w:val="18"/>
                <w:szCs w:val="18"/>
              </w:rPr>
              <w:t>Dirigente Fondo</w:t>
            </w:r>
          </w:p>
        </w:tc>
        <w:tc>
          <w:tcPr>
            <w:tcW w:w="326" w:type="pct"/>
            <w:shd w:val="clear" w:color="auto" w:fill="auto"/>
            <w:vAlign w:val="center"/>
          </w:tcPr>
          <w:p w:rsidR="008A7CCE" w:rsidRPr="008F16E6" w:rsidRDefault="008A7CCE" w:rsidP="005B6E37">
            <w:pPr>
              <w:spacing w:after="0" w:line="288" w:lineRule="auto"/>
              <w:jc w:val="center"/>
              <w:rPr>
                <w:rFonts w:ascii="Helvetica" w:hAnsi="Helvetica" w:cs="Helvetica"/>
                <w:sz w:val="18"/>
                <w:szCs w:val="18"/>
              </w:rPr>
            </w:pPr>
            <w:r>
              <w:rPr>
                <w:rFonts w:ascii="Helvetica" w:hAnsi="Helvetica" w:cs="Helvetica"/>
                <w:sz w:val="18"/>
                <w:szCs w:val="18"/>
              </w:rPr>
              <w:t>Auditor</w:t>
            </w:r>
          </w:p>
          <w:p w:rsidR="008A7CCE" w:rsidRPr="008F16E6" w:rsidRDefault="008A7CCE" w:rsidP="005B6E37">
            <w:pPr>
              <w:spacing w:after="0" w:line="288" w:lineRule="auto"/>
              <w:jc w:val="center"/>
              <w:rPr>
                <w:rFonts w:ascii="Helvetica" w:hAnsi="Helvetica" w:cs="Helvetica"/>
                <w:sz w:val="18"/>
                <w:szCs w:val="18"/>
              </w:rPr>
            </w:pPr>
            <w:r w:rsidRPr="008F16E6">
              <w:rPr>
                <w:rFonts w:ascii="Helvetica" w:hAnsi="Helvetica" w:cs="Helvetica"/>
                <w:sz w:val="18"/>
                <w:szCs w:val="18"/>
              </w:rPr>
              <w:t>Quality Reviewer</w:t>
            </w:r>
          </w:p>
        </w:tc>
        <w:tc>
          <w:tcPr>
            <w:tcW w:w="921" w:type="pct"/>
            <w:shd w:val="clear" w:color="auto" w:fill="auto"/>
            <w:vAlign w:val="center"/>
          </w:tcPr>
          <w:p w:rsidR="008A7CCE" w:rsidRDefault="008A7CCE" w:rsidP="005B6E37">
            <w:pPr>
              <w:spacing w:after="0" w:line="288" w:lineRule="auto"/>
              <w:jc w:val="left"/>
              <w:rPr>
                <w:rFonts w:ascii="Helvetica" w:hAnsi="Helvetica" w:cs="Helvetica"/>
                <w:sz w:val="18"/>
                <w:szCs w:val="18"/>
              </w:rPr>
            </w:pPr>
            <w:r>
              <w:rPr>
                <w:rFonts w:ascii="Helvetica" w:hAnsi="Helvetica" w:cs="Helvetica"/>
                <w:sz w:val="18"/>
                <w:szCs w:val="18"/>
              </w:rPr>
              <w:t>Eventuali richieste di ulteriori attività di Controllo;</w:t>
            </w:r>
          </w:p>
          <w:p w:rsidR="008A7CCE" w:rsidRPr="00631514" w:rsidRDefault="008A7CCE" w:rsidP="005B6E37">
            <w:pPr>
              <w:spacing w:after="0" w:line="288" w:lineRule="auto"/>
              <w:jc w:val="left"/>
              <w:rPr>
                <w:rFonts w:ascii="Helvetica" w:hAnsi="Helvetica"/>
                <w:sz w:val="18"/>
                <w:szCs w:val="18"/>
              </w:rPr>
            </w:pPr>
            <w:r w:rsidRPr="00D8269E">
              <w:rPr>
                <w:rFonts w:ascii="Helvetica" w:hAnsi="Helvetica" w:cs="Helvetica"/>
                <w:sz w:val="18"/>
                <w:szCs w:val="18"/>
              </w:rPr>
              <w:t>Documenti e Note di Riscontro ad altri organismi di Controllo</w:t>
            </w:r>
            <w:r w:rsidRPr="00D8269E">
              <w:rPr>
                <w:rFonts w:ascii="Helvetica" w:hAnsi="Helvetica"/>
                <w:sz w:val="18"/>
                <w:szCs w:val="18"/>
              </w:rPr>
              <w:t xml:space="preserve"> ;</w:t>
            </w:r>
          </w:p>
        </w:tc>
        <w:tc>
          <w:tcPr>
            <w:tcW w:w="918" w:type="pct"/>
          </w:tcPr>
          <w:p w:rsidR="008A7CCE" w:rsidRDefault="008A7CCE" w:rsidP="005B6E37">
            <w:pPr>
              <w:spacing w:after="0" w:line="288" w:lineRule="auto"/>
              <w:jc w:val="left"/>
              <w:rPr>
                <w:rFonts w:ascii="Helvetica" w:hAnsi="Helvetica" w:cs="Helvetica"/>
                <w:sz w:val="18"/>
                <w:szCs w:val="18"/>
              </w:rPr>
            </w:pPr>
          </w:p>
        </w:tc>
        <w:tc>
          <w:tcPr>
            <w:tcW w:w="918" w:type="pct"/>
          </w:tcPr>
          <w:p w:rsidR="008A7CCE" w:rsidRDefault="008A7CCE" w:rsidP="005B6E37">
            <w:pPr>
              <w:spacing w:after="0" w:line="288" w:lineRule="auto"/>
              <w:jc w:val="left"/>
              <w:rPr>
                <w:rFonts w:ascii="Helvetica" w:hAnsi="Helvetica" w:cs="Helvetica"/>
                <w:sz w:val="18"/>
                <w:szCs w:val="18"/>
              </w:rPr>
            </w:pPr>
          </w:p>
        </w:tc>
      </w:tr>
      <w:tr w:rsidR="008A7CCE" w:rsidRPr="008F16E6" w:rsidTr="00D656E2">
        <w:trPr>
          <w:cantSplit/>
          <w:trHeight w:val="1120"/>
        </w:trPr>
        <w:tc>
          <w:tcPr>
            <w:tcW w:w="99" w:type="pct"/>
            <w:shd w:val="clear" w:color="auto" w:fill="auto"/>
            <w:vAlign w:val="center"/>
          </w:tcPr>
          <w:p w:rsidR="008A7CCE" w:rsidRPr="008F16E6" w:rsidRDefault="008A7CCE" w:rsidP="005B6E37">
            <w:pPr>
              <w:spacing w:after="0" w:line="288" w:lineRule="auto"/>
              <w:jc w:val="center"/>
              <w:rPr>
                <w:rFonts w:ascii="Helvetica" w:hAnsi="Helvetica" w:cs="Helvetica"/>
                <w:sz w:val="18"/>
                <w:szCs w:val="18"/>
              </w:rPr>
            </w:pPr>
          </w:p>
        </w:tc>
        <w:tc>
          <w:tcPr>
            <w:tcW w:w="900" w:type="pct"/>
            <w:shd w:val="clear" w:color="auto" w:fill="auto"/>
            <w:vAlign w:val="center"/>
          </w:tcPr>
          <w:p w:rsidR="008A7CCE" w:rsidRPr="008F16E6" w:rsidRDefault="008A7CCE" w:rsidP="005B6E37">
            <w:pPr>
              <w:spacing w:after="0" w:line="288" w:lineRule="auto"/>
              <w:jc w:val="left"/>
              <w:rPr>
                <w:rFonts w:ascii="Helvetica" w:hAnsi="Helvetica" w:cs="Helvetica"/>
                <w:sz w:val="18"/>
                <w:szCs w:val="18"/>
              </w:rPr>
            </w:pPr>
            <w:r w:rsidRPr="008F16E6">
              <w:rPr>
                <w:rFonts w:ascii="Helvetica" w:hAnsi="Helvetica" w:cs="Helvetica"/>
                <w:sz w:val="18"/>
                <w:szCs w:val="18"/>
              </w:rPr>
              <w:t>Aggiornamento strategia e analisi del rischio;</w:t>
            </w:r>
          </w:p>
          <w:p w:rsidR="008A7CCE" w:rsidRPr="008F16E6" w:rsidRDefault="008A7CCE" w:rsidP="005B6E37">
            <w:pPr>
              <w:spacing w:after="0" w:line="288" w:lineRule="auto"/>
              <w:jc w:val="left"/>
              <w:rPr>
                <w:rFonts w:ascii="Helvetica" w:hAnsi="Helvetica" w:cs="Helvetica"/>
                <w:sz w:val="18"/>
                <w:szCs w:val="18"/>
              </w:rPr>
            </w:pPr>
            <w:r>
              <w:rPr>
                <w:rFonts w:ascii="Helvetica" w:hAnsi="Helvetica" w:cs="Helvetica"/>
                <w:sz w:val="18"/>
                <w:szCs w:val="18"/>
              </w:rPr>
              <w:t>Eventuale a</w:t>
            </w:r>
            <w:r w:rsidRPr="008F16E6">
              <w:rPr>
                <w:rFonts w:ascii="Helvetica" w:hAnsi="Helvetica" w:cs="Helvetica"/>
                <w:sz w:val="18"/>
                <w:szCs w:val="18"/>
              </w:rPr>
              <w:t>ggiornamento manuale delle procedure e strumenti allegati;</w:t>
            </w:r>
          </w:p>
        </w:tc>
        <w:tc>
          <w:tcPr>
            <w:tcW w:w="237" w:type="pct"/>
            <w:shd w:val="clear" w:color="auto" w:fill="auto"/>
            <w:vAlign w:val="center"/>
          </w:tcPr>
          <w:p w:rsidR="008A7CCE" w:rsidRPr="008F16E6" w:rsidRDefault="008A7CCE" w:rsidP="005B6E37">
            <w:pPr>
              <w:spacing w:after="0" w:line="288" w:lineRule="auto"/>
              <w:jc w:val="center"/>
              <w:rPr>
                <w:rFonts w:ascii="Helvetica" w:hAnsi="Helvetica" w:cs="Helvetica"/>
                <w:sz w:val="18"/>
                <w:szCs w:val="18"/>
              </w:rPr>
            </w:pPr>
          </w:p>
        </w:tc>
        <w:tc>
          <w:tcPr>
            <w:tcW w:w="237" w:type="pct"/>
            <w:shd w:val="clear" w:color="auto" w:fill="auto"/>
            <w:vAlign w:val="center"/>
          </w:tcPr>
          <w:p w:rsidR="008A7CCE" w:rsidRPr="008F16E6" w:rsidRDefault="008A7CCE" w:rsidP="005B6E37">
            <w:pPr>
              <w:spacing w:after="0" w:line="288" w:lineRule="auto"/>
              <w:rPr>
                <w:rFonts w:ascii="Helvetica" w:hAnsi="Helvetica" w:cs="Helvetica"/>
                <w:sz w:val="18"/>
                <w:szCs w:val="18"/>
              </w:rPr>
            </w:pPr>
          </w:p>
        </w:tc>
        <w:tc>
          <w:tcPr>
            <w:tcW w:w="443" w:type="pct"/>
            <w:shd w:val="clear" w:color="auto" w:fill="auto"/>
            <w:vAlign w:val="center"/>
          </w:tcPr>
          <w:p w:rsidR="008A7CCE" w:rsidRPr="008F16E6" w:rsidRDefault="008A7CCE" w:rsidP="005B6E37">
            <w:pPr>
              <w:spacing w:after="0" w:line="288" w:lineRule="auto"/>
              <w:jc w:val="center"/>
              <w:rPr>
                <w:rFonts w:ascii="Helvetica" w:hAnsi="Helvetica" w:cs="Helvetica"/>
                <w:sz w:val="18"/>
                <w:szCs w:val="18"/>
              </w:rPr>
            </w:pPr>
          </w:p>
        </w:tc>
        <w:tc>
          <w:tcPr>
            <w:tcW w:w="326" w:type="pct"/>
            <w:shd w:val="clear" w:color="auto" w:fill="auto"/>
            <w:vAlign w:val="center"/>
          </w:tcPr>
          <w:p w:rsidR="008A7CCE" w:rsidRDefault="008A7CCE" w:rsidP="005B6E37">
            <w:pPr>
              <w:spacing w:after="0" w:line="288" w:lineRule="auto"/>
              <w:jc w:val="center"/>
              <w:rPr>
                <w:rFonts w:ascii="Helvetica" w:hAnsi="Helvetica" w:cs="Helvetica"/>
                <w:sz w:val="18"/>
                <w:szCs w:val="18"/>
              </w:rPr>
            </w:pPr>
          </w:p>
        </w:tc>
        <w:tc>
          <w:tcPr>
            <w:tcW w:w="921" w:type="pct"/>
            <w:shd w:val="clear" w:color="auto" w:fill="auto"/>
            <w:vAlign w:val="center"/>
          </w:tcPr>
          <w:p w:rsidR="008A7CCE" w:rsidRPr="00D8269E" w:rsidRDefault="008A7CCE" w:rsidP="005B6E37">
            <w:pPr>
              <w:spacing w:after="0" w:line="288" w:lineRule="auto"/>
              <w:jc w:val="left"/>
              <w:rPr>
                <w:rFonts w:ascii="Helvetica" w:hAnsi="Helvetica" w:cs="Helvetica"/>
                <w:sz w:val="18"/>
                <w:szCs w:val="18"/>
              </w:rPr>
            </w:pPr>
            <w:r w:rsidRPr="00D8269E">
              <w:rPr>
                <w:rFonts w:ascii="Helvetica" w:hAnsi="Helvetica"/>
                <w:sz w:val="18"/>
                <w:szCs w:val="18"/>
              </w:rPr>
              <w:t>Strategia di Audit con aggiornamenti ;</w:t>
            </w:r>
          </w:p>
          <w:p w:rsidR="008A7CCE" w:rsidRPr="00D8269E" w:rsidRDefault="008A7CCE" w:rsidP="005B6E37">
            <w:pPr>
              <w:keepNext/>
              <w:spacing w:after="0"/>
              <w:contextualSpacing/>
              <w:jc w:val="left"/>
              <w:rPr>
                <w:rFonts w:ascii="Helvetica" w:hAnsi="Helvetica"/>
                <w:sz w:val="18"/>
                <w:szCs w:val="18"/>
              </w:rPr>
            </w:pPr>
            <w:r>
              <w:rPr>
                <w:rFonts w:ascii="Helvetica" w:hAnsi="Helvetica"/>
                <w:sz w:val="18"/>
                <w:szCs w:val="18"/>
              </w:rPr>
              <w:t xml:space="preserve">Eventuale </w:t>
            </w:r>
            <w:r w:rsidRPr="00D8269E">
              <w:rPr>
                <w:rFonts w:ascii="Helvetica" w:hAnsi="Helvetica"/>
                <w:sz w:val="18"/>
                <w:szCs w:val="18"/>
              </w:rPr>
              <w:t xml:space="preserve">Manuale delle procedure aggiornato; </w:t>
            </w:r>
          </w:p>
          <w:p w:rsidR="008A7CCE" w:rsidRPr="00D8269E" w:rsidRDefault="008A7CCE" w:rsidP="005B6E37">
            <w:pPr>
              <w:keepNext/>
              <w:spacing w:after="0"/>
              <w:contextualSpacing/>
              <w:jc w:val="left"/>
              <w:rPr>
                <w:rFonts w:ascii="Helvetica" w:hAnsi="Helvetica"/>
                <w:sz w:val="18"/>
                <w:szCs w:val="18"/>
              </w:rPr>
            </w:pPr>
            <w:r w:rsidRPr="00D8269E">
              <w:rPr>
                <w:rFonts w:ascii="Helvetica" w:hAnsi="Helvetica"/>
                <w:sz w:val="18"/>
                <w:szCs w:val="18"/>
              </w:rPr>
              <w:t xml:space="preserve">Aggiornamenti degli allegati al manuale; </w:t>
            </w:r>
          </w:p>
          <w:p w:rsidR="008A7CCE" w:rsidRPr="008F16E6" w:rsidRDefault="008A7CCE" w:rsidP="005B6E37">
            <w:pPr>
              <w:keepNext/>
              <w:spacing w:after="0"/>
              <w:contextualSpacing/>
              <w:jc w:val="left"/>
              <w:rPr>
                <w:rFonts w:ascii="Helvetica" w:hAnsi="Helvetica"/>
                <w:b/>
                <w:sz w:val="18"/>
                <w:szCs w:val="18"/>
              </w:rPr>
            </w:pPr>
            <w:r w:rsidRPr="008F16E6">
              <w:rPr>
                <w:rFonts w:ascii="Helvetica" w:hAnsi="Helvetica"/>
                <w:b/>
                <w:sz w:val="18"/>
                <w:szCs w:val="18"/>
              </w:rPr>
              <w:t>Checklist per la Verifica della Qualità della strategia e del manuale;</w:t>
            </w:r>
          </w:p>
          <w:p w:rsidR="008A7CCE" w:rsidRDefault="008A7CCE" w:rsidP="005B6E37">
            <w:pPr>
              <w:spacing w:after="0" w:line="288" w:lineRule="auto"/>
              <w:jc w:val="left"/>
              <w:rPr>
                <w:rFonts w:ascii="Helvetica" w:hAnsi="Helvetica"/>
                <w:sz w:val="18"/>
                <w:szCs w:val="18"/>
              </w:rPr>
            </w:pPr>
            <w:r w:rsidRPr="00D8269E">
              <w:rPr>
                <w:rFonts w:ascii="Helvetica" w:hAnsi="Helvetica"/>
                <w:sz w:val="18"/>
                <w:szCs w:val="18"/>
              </w:rPr>
              <w:t>Decreti dirigenziali di Adozione;</w:t>
            </w:r>
          </w:p>
          <w:p w:rsidR="008A7CCE" w:rsidRPr="00D8269E" w:rsidRDefault="008A7CCE" w:rsidP="002A7CDE">
            <w:pPr>
              <w:spacing w:after="0" w:line="288" w:lineRule="auto"/>
              <w:jc w:val="left"/>
              <w:rPr>
                <w:rFonts w:ascii="Helvetica" w:hAnsi="Helvetica" w:cs="Helvetica"/>
                <w:sz w:val="18"/>
                <w:szCs w:val="18"/>
              </w:rPr>
            </w:pPr>
            <w:r>
              <w:rPr>
                <w:rFonts w:ascii="Helvetica" w:hAnsi="Helvetica"/>
                <w:sz w:val="18"/>
                <w:szCs w:val="18"/>
              </w:rPr>
              <w:t xml:space="preserve">Piano </w:t>
            </w:r>
            <w:r w:rsidR="002A7CDE">
              <w:rPr>
                <w:rFonts w:ascii="Helvetica" w:hAnsi="Helvetica"/>
                <w:sz w:val="18"/>
                <w:szCs w:val="18"/>
              </w:rPr>
              <w:t xml:space="preserve">Annuale </w:t>
            </w:r>
            <w:r>
              <w:rPr>
                <w:rFonts w:ascii="Helvetica" w:hAnsi="Helvetica"/>
                <w:sz w:val="18"/>
                <w:szCs w:val="18"/>
              </w:rPr>
              <w:t>di Audit;</w:t>
            </w:r>
          </w:p>
        </w:tc>
        <w:tc>
          <w:tcPr>
            <w:tcW w:w="918" w:type="pct"/>
          </w:tcPr>
          <w:p w:rsidR="008A7CCE" w:rsidRPr="00D8269E" w:rsidRDefault="008A7CCE" w:rsidP="005B6E37">
            <w:pPr>
              <w:spacing w:after="0" w:line="288" w:lineRule="auto"/>
              <w:jc w:val="left"/>
              <w:rPr>
                <w:rFonts w:ascii="Helvetica" w:hAnsi="Helvetica"/>
                <w:sz w:val="18"/>
                <w:szCs w:val="18"/>
              </w:rPr>
            </w:pPr>
          </w:p>
        </w:tc>
        <w:tc>
          <w:tcPr>
            <w:tcW w:w="918" w:type="pct"/>
          </w:tcPr>
          <w:p w:rsidR="008A7CCE" w:rsidRPr="00D8269E" w:rsidRDefault="008A7CCE" w:rsidP="005B6E37">
            <w:pPr>
              <w:spacing w:after="0" w:line="288" w:lineRule="auto"/>
              <w:jc w:val="left"/>
              <w:rPr>
                <w:rFonts w:ascii="Helvetica" w:hAnsi="Helvetica"/>
                <w:sz w:val="18"/>
                <w:szCs w:val="18"/>
              </w:rPr>
            </w:pPr>
          </w:p>
        </w:tc>
      </w:tr>
      <w:tr w:rsidR="008A7CCE" w:rsidRPr="008F16E6" w:rsidTr="00D656E2">
        <w:trPr>
          <w:cantSplit/>
          <w:trHeight w:val="1120"/>
        </w:trPr>
        <w:tc>
          <w:tcPr>
            <w:tcW w:w="99" w:type="pct"/>
            <w:shd w:val="clear" w:color="auto" w:fill="auto"/>
            <w:vAlign w:val="center"/>
          </w:tcPr>
          <w:p w:rsidR="008A7CCE" w:rsidRPr="008F16E6" w:rsidRDefault="008A7CCE" w:rsidP="005B6E37">
            <w:pPr>
              <w:spacing w:after="0" w:line="288" w:lineRule="auto"/>
              <w:jc w:val="center"/>
              <w:rPr>
                <w:rFonts w:ascii="Helvetica" w:hAnsi="Helvetica" w:cs="Helvetica"/>
                <w:sz w:val="18"/>
                <w:szCs w:val="18"/>
              </w:rPr>
            </w:pPr>
          </w:p>
        </w:tc>
        <w:tc>
          <w:tcPr>
            <w:tcW w:w="900" w:type="pct"/>
            <w:shd w:val="clear" w:color="auto" w:fill="auto"/>
            <w:vAlign w:val="center"/>
          </w:tcPr>
          <w:p w:rsidR="008A7CCE" w:rsidRPr="00C74C94" w:rsidRDefault="008A7CCE"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Pr>
                <w:rFonts w:ascii="Helvetica" w:hAnsi="Helvetica" w:cs="Helvetica"/>
                <w:b/>
                <w:i/>
                <w:sz w:val="18"/>
                <w:szCs w:val="18"/>
              </w:rPr>
              <w:t xml:space="preserve"> : </w:t>
            </w:r>
            <w:r>
              <w:rPr>
                <w:rFonts w:ascii="Helvetica" w:hAnsi="Helvetica"/>
                <w:b/>
                <w:sz w:val="18"/>
                <w:szCs w:val="18"/>
              </w:rPr>
              <w:t>Strategia - Pianificazione</w:t>
            </w:r>
          </w:p>
          <w:p w:rsidR="008A7CCE" w:rsidRPr="008F16E6" w:rsidRDefault="008A7CCE" w:rsidP="005B6E37">
            <w:pPr>
              <w:spacing w:after="0" w:line="288" w:lineRule="auto"/>
              <w:jc w:val="left"/>
              <w:rPr>
                <w:rFonts w:ascii="Helvetica" w:hAnsi="Helvetica" w:cs="Helvetica"/>
                <w:sz w:val="18"/>
                <w:szCs w:val="18"/>
              </w:rPr>
            </w:pPr>
            <w:r>
              <w:rPr>
                <w:rFonts w:ascii="Helvetica" w:hAnsi="Helvetica"/>
                <w:b/>
                <w:i/>
                <w:sz w:val="18"/>
                <w:szCs w:val="18"/>
              </w:rPr>
              <w:t xml:space="preserve">La </w:t>
            </w:r>
            <w:r w:rsidRPr="00E643E2">
              <w:rPr>
                <w:rFonts w:ascii="Helvetica" w:hAnsi="Helvetica"/>
                <w:b/>
                <w:i/>
                <w:sz w:val="18"/>
                <w:szCs w:val="18"/>
              </w:rPr>
              <w:t>check list deve essere compilata prima dell’approvazione</w:t>
            </w:r>
            <w:r>
              <w:rPr>
                <w:rFonts w:ascii="Helvetica" w:hAnsi="Helvetica"/>
                <w:b/>
                <w:i/>
                <w:sz w:val="18"/>
                <w:szCs w:val="18"/>
              </w:rPr>
              <w:t xml:space="preserve"> dell’aggiornamento della Strategia</w:t>
            </w:r>
          </w:p>
        </w:tc>
        <w:tc>
          <w:tcPr>
            <w:tcW w:w="2165" w:type="pct"/>
            <w:gridSpan w:val="5"/>
            <w:shd w:val="clear" w:color="auto" w:fill="auto"/>
            <w:vAlign w:val="center"/>
          </w:tcPr>
          <w:p w:rsidR="008A7CCE" w:rsidRPr="005C27C2" w:rsidRDefault="008A7CCE" w:rsidP="005B6E37">
            <w:pPr>
              <w:keepNext/>
              <w:spacing w:after="0"/>
              <w:contextualSpacing/>
              <w:jc w:val="left"/>
              <w:rPr>
                <w:rFonts w:ascii="Helvetica" w:hAnsi="Helvetica"/>
                <w:b/>
                <w:sz w:val="18"/>
                <w:szCs w:val="18"/>
              </w:rPr>
            </w:pPr>
            <w:r w:rsidRPr="008F16E6">
              <w:rPr>
                <w:rFonts w:ascii="Helvetica" w:hAnsi="Helvetica"/>
                <w:b/>
                <w:sz w:val="18"/>
                <w:szCs w:val="18"/>
              </w:rPr>
              <w:t>Checklist per la Verifica della Qualità della strategia e del manuale;</w:t>
            </w:r>
          </w:p>
        </w:tc>
        <w:tc>
          <w:tcPr>
            <w:tcW w:w="918" w:type="pct"/>
          </w:tcPr>
          <w:p w:rsidR="008A7CCE" w:rsidRPr="008F16E6" w:rsidRDefault="008A7CCE" w:rsidP="005B6E37">
            <w:pPr>
              <w:keepNext/>
              <w:spacing w:after="0"/>
              <w:contextualSpacing/>
              <w:jc w:val="left"/>
              <w:rPr>
                <w:rFonts w:ascii="Helvetica" w:hAnsi="Helvetica"/>
                <w:b/>
                <w:sz w:val="18"/>
                <w:szCs w:val="18"/>
              </w:rPr>
            </w:pPr>
          </w:p>
        </w:tc>
        <w:tc>
          <w:tcPr>
            <w:tcW w:w="918" w:type="pct"/>
          </w:tcPr>
          <w:p w:rsidR="008A7CCE" w:rsidRPr="008F16E6" w:rsidRDefault="008A7CCE" w:rsidP="005B6E37">
            <w:pPr>
              <w:keepNext/>
              <w:spacing w:after="0"/>
              <w:contextualSpacing/>
              <w:jc w:val="left"/>
              <w:rPr>
                <w:rFonts w:ascii="Helvetica" w:hAnsi="Helvetica"/>
                <w:b/>
                <w:sz w:val="18"/>
                <w:szCs w:val="18"/>
              </w:rPr>
            </w:pPr>
          </w:p>
        </w:tc>
      </w:tr>
    </w:tbl>
    <w:p w:rsidR="008A7CCE" w:rsidRDefault="008A7CCE" w:rsidP="00916EBC">
      <w:pPr>
        <w:spacing w:after="0" w:line="288" w:lineRule="auto"/>
        <w:ind w:right="425"/>
        <w:rPr>
          <w:rFonts w:ascii="Helvetica" w:hAnsi="Helvetica"/>
          <w:sz w:val="22"/>
          <w:szCs w:val="22"/>
        </w:rPr>
      </w:pPr>
    </w:p>
    <w:p w:rsidR="008A7CCE" w:rsidRDefault="008A7CCE" w:rsidP="00916EBC">
      <w:pPr>
        <w:spacing w:after="0" w:line="288" w:lineRule="auto"/>
        <w:ind w:right="425"/>
        <w:rPr>
          <w:rFonts w:ascii="Helvetica" w:hAnsi="Helvetica"/>
          <w:sz w:val="22"/>
          <w:szCs w:val="22"/>
        </w:rPr>
      </w:pPr>
    </w:p>
    <w:p w:rsidR="008A7CCE" w:rsidRDefault="008A7CCE" w:rsidP="00916EBC">
      <w:pPr>
        <w:spacing w:after="0" w:line="288" w:lineRule="auto"/>
        <w:ind w:right="425"/>
        <w:rPr>
          <w:rFonts w:ascii="Helvetica" w:hAnsi="Helvetica"/>
          <w:sz w:val="22"/>
          <w:szCs w:val="22"/>
        </w:rPr>
      </w:pPr>
    </w:p>
    <w:p w:rsidR="008A7CCE" w:rsidRDefault="008A7CCE" w:rsidP="00916EBC">
      <w:pPr>
        <w:spacing w:after="0" w:line="288" w:lineRule="auto"/>
        <w:ind w:right="425"/>
        <w:rPr>
          <w:rFonts w:ascii="Helvetica" w:hAnsi="Helvetica"/>
          <w:sz w:val="22"/>
          <w:szCs w:val="22"/>
        </w:rPr>
      </w:pPr>
    </w:p>
    <w:p w:rsidR="008A7CCE" w:rsidRDefault="008A7CCE" w:rsidP="00916EBC">
      <w:pPr>
        <w:spacing w:after="0" w:line="288" w:lineRule="auto"/>
        <w:ind w:right="425"/>
        <w:rPr>
          <w:rFonts w:ascii="Helvetica" w:hAnsi="Helvetica"/>
          <w:sz w:val="22"/>
          <w:szCs w:val="22"/>
        </w:rPr>
      </w:pPr>
    </w:p>
    <w:p w:rsidR="002C49F1" w:rsidRDefault="002C49F1" w:rsidP="00916EBC">
      <w:pPr>
        <w:spacing w:after="0" w:line="288" w:lineRule="auto"/>
        <w:ind w:right="425"/>
        <w:rPr>
          <w:rFonts w:ascii="Helvetica" w:hAnsi="Helvetica"/>
          <w:sz w:val="22"/>
          <w:szCs w:val="22"/>
        </w:rPr>
      </w:pPr>
    </w:p>
    <w:p w:rsidR="00C17A12" w:rsidRDefault="00C17A12" w:rsidP="00916EBC">
      <w:pPr>
        <w:spacing w:after="0" w:line="288" w:lineRule="auto"/>
        <w:ind w:right="425"/>
        <w:rPr>
          <w:rFonts w:ascii="Helvetica" w:hAnsi="Helvetica"/>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
        <w:gridCol w:w="3173"/>
        <w:gridCol w:w="927"/>
        <w:gridCol w:w="807"/>
        <w:gridCol w:w="1387"/>
        <w:gridCol w:w="967"/>
        <w:gridCol w:w="2433"/>
        <w:gridCol w:w="2464"/>
        <w:gridCol w:w="2464"/>
      </w:tblGrid>
      <w:tr w:rsidR="008A7CCE" w:rsidRPr="00D74382" w:rsidTr="008A7CCE">
        <w:trPr>
          <w:cantSplit/>
          <w:trHeight w:val="419"/>
          <w:tblHeader/>
        </w:trPr>
        <w:tc>
          <w:tcPr>
            <w:tcW w:w="158"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p>
        </w:tc>
        <w:tc>
          <w:tcPr>
            <w:tcW w:w="1051" w:type="pct"/>
            <w:shd w:val="clear" w:color="auto" w:fill="auto"/>
            <w:vAlign w:val="center"/>
          </w:tcPr>
          <w:p w:rsidR="008A7CCE" w:rsidRPr="00C17A12" w:rsidRDefault="008A7CCE" w:rsidP="005B6E37">
            <w:pPr>
              <w:spacing w:after="0" w:line="288" w:lineRule="auto"/>
              <w:jc w:val="center"/>
              <w:rPr>
                <w:rFonts w:ascii="Helvetica" w:hAnsi="Helvetica"/>
                <w:b/>
                <w:i/>
                <w:sz w:val="18"/>
                <w:szCs w:val="18"/>
              </w:rPr>
            </w:pPr>
            <w:r w:rsidRPr="00C17A12">
              <w:rPr>
                <w:rFonts w:ascii="Helvetica" w:hAnsi="Helvetica"/>
                <w:b/>
                <w:sz w:val="22"/>
                <w:szCs w:val="22"/>
              </w:rPr>
              <w:t>Gli audit di Sistema di Gestione e Controllo</w:t>
            </w:r>
            <w:r w:rsidRPr="00C17A12">
              <w:rPr>
                <w:rFonts w:ascii="Helvetica" w:hAnsi="Helvetica"/>
                <w:b/>
                <w:i/>
                <w:sz w:val="18"/>
                <w:szCs w:val="18"/>
              </w:rPr>
              <w:t xml:space="preserve"> </w:t>
            </w:r>
          </w:p>
          <w:p w:rsidR="008A7CCE" w:rsidRPr="00D74382" w:rsidRDefault="008A7CCE" w:rsidP="005B6E37">
            <w:pPr>
              <w:spacing w:after="0" w:line="288" w:lineRule="auto"/>
              <w:jc w:val="center"/>
              <w:rPr>
                <w:rFonts w:ascii="Helvetica" w:hAnsi="Helvetica"/>
                <w:b/>
                <w:i/>
                <w:sz w:val="18"/>
                <w:szCs w:val="18"/>
              </w:rPr>
            </w:pPr>
            <w:r w:rsidRPr="00D74382">
              <w:rPr>
                <w:rFonts w:ascii="Helvetica" w:hAnsi="Helvetica"/>
                <w:b/>
                <w:i/>
                <w:sz w:val="18"/>
                <w:szCs w:val="18"/>
              </w:rPr>
              <w:t>Attività</w:t>
            </w:r>
          </w:p>
        </w:tc>
        <w:tc>
          <w:tcPr>
            <w:tcW w:w="307" w:type="pct"/>
            <w:vAlign w:val="center"/>
          </w:tcPr>
          <w:p w:rsidR="008A7CCE" w:rsidRPr="00D74382" w:rsidRDefault="008A7CCE" w:rsidP="005B6E37">
            <w:pPr>
              <w:spacing w:after="0" w:line="288" w:lineRule="auto"/>
              <w:jc w:val="center"/>
              <w:rPr>
                <w:rFonts w:ascii="Helvetica" w:hAnsi="Helvetica"/>
                <w:b/>
                <w:bCs/>
                <w:sz w:val="18"/>
                <w:szCs w:val="18"/>
              </w:rPr>
            </w:pPr>
            <w:r w:rsidRPr="00D74382">
              <w:rPr>
                <w:rFonts w:ascii="Helvetica" w:hAnsi="Helvetica"/>
                <w:b/>
                <w:bCs/>
                <w:sz w:val="18"/>
                <w:szCs w:val="18"/>
              </w:rPr>
              <w:t>Inizio</w:t>
            </w:r>
          </w:p>
        </w:tc>
        <w:tc>
          <w:tcPr>
            <w:tcW w:w="267" w:type="pct"/>
            <w:shd w:val="clear" w:color="auto" w:fill="auto"/>
            <w:vAlign w:val="center"/>
          </w:tcPr>
          <w:p w:rsidR="008A7CCE" w:rsidRPr="00D74382" w:rsidRDefault="008A7CCE" w:rsidP="005B6E37">
            <w:pPr>
              <w:spacing w:after="0" w:line="288" w:lineRule="auto"/>
              <w:jc w:val="center"/>
              <w:rPr>
                <w:rFonts w:ascii="Helvetica" w:hAnsi="Helvetica"/>
                <w:b/>
                <w:i/>
                <w:sz w:val="18"/>
                <w:szCs w:val="18"/>
              </w:rPr>
            </w:pPr>
            <w:r w:rsidRPr="00D74382">
              <w:rPr>
                <w:rFonts w:ascii="Helvetica" w:hAnsi="Helvetica"/>
                <w:b/>
                <w:bCs/>
                <w:sz w:val="18"/>
                <w:szCs w:val="18"/>
              </w:rPr>
              <w:t>Fine</w:t>
            </w:r>
          </w:p>
        </w:tc>
        <w:tc>
          <w:tcPr>
            <w:tcW w:w="459" w:type="pct"/>
            <w:shd w:val="clear" w:color="auto" w:fill="auto"/>
            <w:vAlign w:val="center"/>
          </w:tcPr>
          <w:p w:rsidR="008A7CCE" w:rsidRPr="00D74382" w:rsidRDefault="008A7CCE" w:rsidP="005B6E37">
            <w:pPr>
              <w:spacing w:after="0" w:line="288" w:lineRule="auto"/>
              <w:jc w:val="center"/>
              <w:rPr>
                <w:rFonts w:ascii="Helvetica" w:hAnsi="Helvetica"/>
                <w:b/>
                <w:i/>
                <w:sz w:val="18"/>
                <w:szCs w:val="18"/>
              </w:rPr>
            </w:pPr>
            <w:r w:rsidRPr="00D74382">
              <w:rPr>
                <w:rFonts w:ascii="Helvetica" w:hAnsi="Helvetica"/>
                <w:b/>
                <w:i/>
                <w:sz w:val="18"/>
                <w:szCs w:val="18"/>
              </w:rPr>
              <w:t>Responsabile</w:t>
            </w:r>
          </w:p>
        </w:tc>
        <w:tc>
          <w:tcPr>
            <w:tcW w:w="320" w:type="pct"/>
            <w:shd w:val="clear" w:color="auto" w:fill="auto"/>
            <w:vAlign w:val="center"/>
          </w:tcPr>
          <w:p w:rsidR="008A7CCE" w:rsidRPr="00D74382" w:rsidRDefault="008A7CCE" w:rsidP="005B6E37">
            <w:pPr>
              <w:spacing w:after="0" w:line="288" w:lineRule="auto"/>
              <w:jc w:val="center"/>
              <w:rPr>
                <w:rFonts w:ascii="Helvetica" w:hAnsi="Helvetica"/>
                <w:b/>
                <w:i/>
                <w:sz w:val="18"/>
                <w:szCs w:val="18"/>
              </w:rPr>
            </w:pPr>
            <w:r w:rsidRPr="00D74382">
              <w:rPr>
                <w:rFonts w:ascii="Helvetica" w:hAnsi="Helvetica"/>
                <w:b/>
                <w:i/>
                <w:sz w:val="18"/>
                <w:szCs w:val="18"/>
              </w:rPr>
              <w:t>Soggetti coinvolti</w:t>
            </w:r>
          </w:p>
        </w:tc>
        <w:tc>
          <w:tcPr>
            <w:tcW w:w="805" w:type="pct"/>
            <w:vAlign w:val="center"/>
          </w:tcPr>
          <w:p w:rsidR="008A7CCE" w:rsidRPr="00D74382" w:rsidRDefault="008A7CCE" w:rsidP="005B6E37">
            <w:pPr>
              <w:spacing w:after="0" w:line="288" w:lineRule="auto"/>
              <w:jc w:val="center"/>
              <w:rPr>
                <w:rFonts w:ascii="Helvetica" w:hAnsi="Helvetica"/>
                <w:b/>
                <w:i/>
                <w:sz w:val="18"/>
                <w:szCs w:val="18"/>
              </w:rPr>
            </w:pPr>
            <w:r w:rsidRPr="00D74382">
              <w:rPr>
                <w:rFonts w:ascii="Helvetica" w:hAnsi="Helvetica"/>
                <w:b/>
                <w:i/>
                <w:sz w:val="18"/>
                <w:szCs w:val="18"/>
              </w:rPr>
              <w:t>OUTPUT ATTESI</w:t>
            </w:r>
          </w:p>
        </w:tc>
        <w:tc>
          <w:tcPr>
            <w:tcW w:w="816" w:type="pct"/>
          </w:tcPr>
          <w:p w:rsidR="008A7CCE" w:rsidRPr="00D74382" w:rsidRDefault="008A7CCE" w:rsidP="005B6E37">
            <w:pPr>
              <w:spacing w:after="0" w:line="288" w:lineRule="auto"/>
              <w:jc w:val="center"/>
              <w:rPr>
                <w:rFonts w:ascii="Helvetica" w:hAnsi="Helvetica"/>
                <w:b/>
                <w:i/>
                <w:sz w:val="18"/>
                <w:szCs w:val="18"/>
              </w:rPr>
            </w:pPr>
            <w:r>
              <w:rPr>
                <w:rFonts w:ascii="Helvetica" w:hAnsi="Helvetica" w:cs="Helvetica"/>
                <w:b/>
                <w:bCs/>
                <w:sz w:val="18"/>
                <w:szCs w:val="18"/>
              </w:rPr>
              <w:t>Verifica di Esecuzione</w:t>
            </w:r>
          </w:p>
        </w:tc>
        <w:tc>
          <w:tcPr>
            <w:tcW w:w="816" w:type="pct"/>
          </w:tcPr>
          <w:p w:rsidR="008A7CCE" w:rsidRPr="00D74382" w:rsidRDefault="008A7CCE" w:rsidP="005B6E37">
            <w:pPr>
              <w:spacing w:after="0" w:line="288" w:lineRule="auto"/>
              <w:jc w:val="center"/>
              <w:rPr>
                <w:rFonts w:ascii="Helvetica" w:hAnsi="Helvetica"/>
                <w:b/>
                <w:i/>
                <w:sz w:val="18"/>
                <w:szCs w:val="18"/>
              </w:rPr>
            </w:pPr>
            <w:r>
              <w:rPr>
                <w:rFonts w:ascii="Helvetica" w:hAnsi="Helvetica" w:cs="Helvetica"/>
                <w:b/>
                <w:bCs/>
                <w:sz w:val="18"/>
                <w:szCs w:val="18"/>
              </w:rPr>
              <w:t>Valutazione della Qualità / eventuali suggerimenti di miglioramento</w:t>
            </w:r>
          </w:p>
        </w:tc>
      </w:tr>
      <w:tr w:rsidR="008A7CCE" w:rsidRPr="00D74382" w:rsidTr="008A7CCE">
        <w:trPr>
          <w:cantSplit/>
          <w:trHeight w:val="710"/>
        </w:trPr>
        <w:tc>
          <w:tcPr>
            <w:tcW w:w="158" w:type="pct"/>
            <w:shd w:val="clear" w:color="auto" w:fill="auto"/>
            <w:textDirection w:val="btLr"/>
            <w:vAlign w:val="center"/>
          </w:tcPr>
          <w:p w:rsidR="008A7CCE" w:rsidRPr="002B1EFC" w:rsidRDefault="008A7CCE" w:rsidP="005B6E37">
            <w:pPr>
              <w:spacing w:after="0" w:line="288" w:lineRule="auto"/>
              <w:ind w:left="113" w:right="113"/>
              <w:jc w:val="center"/>
              <w:rPr>
                <w:rFonts w:ascii="Helvetica" w:hAnsi="Helvetica"/>
                <w:sz w:val="18"/>
                <w:szCs w:val="18"/>
              </w:rPr>
            </w:pPr>
          </w:p>
        </w:tc>
        <w:tc>
          <w:tcPr>
            <w:tcW w:w="1051" w:type="pct"/>
            <w:shd w:val="clear" w:color="auto" w:fill="auto"/>
            <w:vAlign w:val="center"/>
          </w:tcPr>
          <w:p w:rsidR="008A7CCE" w:rsidRDefault="008A7CCE" w:rsidP="005B6E37">
            <w:pPr>
              <w:spacing w:after="0" w:line="288" w:lineRule="auto"/>
              <w:jc w:val="left"/>
              <w:rPr>
                <w:rFonts w:ascii="Helvetica" w:hAnsi="Helvetica"/>
                <w:sz w:val="18"/>
                <w:szCs w:val="18"/>
              </w:rPr>
            </w:pPr>
            <w:r w:rsidRPr="00D74382">
              <w:rPr>
                <w:rFonts w:ascii="Helvetica" w:hAnsi="Helvetica"/>
                <w:sz w:val="18"/>
                <w:szCs w:val="18"/>
              </w:rPr>
              <w:t>Indicazioni / prescrizioni da parte di altri Organismi di controllo; ( Audit C.E. - Audit Corte dei Conti Europea  - MEF -  IGRUE)</w:t>
            </w:r>
            <w:r>
              <w:rPr>
                <w:rFonts w:ascii="Helvetica" w:hAnsi="Helvetica"/>
                <w:sz w:val="18"/>
                <w:szCs w:val="18"/>
              </w:rPr>
              <w:t>;</w:t>
            </w:r>
          </w:p>
          <w:p w:rsidR="008A7CCE" w:rsidRDefault="008A7CCE" w:rsidP="005B6E37">
            <w:pPr>
              <w:spacing w:after="0" w:line="288" w:lineRule="auto"/>
              <w:jc w:val="left"/>
              <w:rPr>
                <w:rFonts w:ascii="Helvetica" w:hAnsi="Helvetica"/>
                <w:sz w:val="18"/>
                <w:szCs w:val="18"/>
              </w:rPr>
            </w:pPr>
            <w:r w:rsidRPr="00D74382">
              <w:rPr>
                <w:rFonts w:ascii="Helvetica" w:hAnsi="Helvetica"/>
                <w:sz w:val="18"/>
                <w:szCs w:val="18"/>
              </w:rPr>
              <w:t xml:space="preserve">Aggiornamento tavola di follow-up di sistema relativa all’annualità precedente (primo anno sui criteri di Designazione – </w:t>
            </w:r>
            <w:r>
              <w:rPr>
                <w:rFonts w:ascii="Helvetica" w:hAnsi="Helvetica"/>
                <w:sz w:val="18"/>
                <w:szCs w:val="18"/>
              </w:rPr>
              <w:t xml:space="preserve"> </w:t>
            </w:r>
            <w:r w:rsidRPr="00D74382">
              <w:rPr>
                <w:rFonts w:ascii="Helvetica" w:hAnsi="Helvetica"/>
                <w:sz w:val="18"/>
                <w:szCs w:val="18"/>
              </w:rPr>
              <w:t>Piano d’Azione)</w:t>
            </w:r>
            <w:r>
              <w:rPr>
                <w:rFonts w:ascii="Helvetica" w:hAnsi="Helvetica"/>
                <w:sz w:val="18"/>
                <w:szCs w:val="18"/>
              </w:rPr>
              <w:t>;</w:t>
            </w:r>
            <w:r w:rsidRPr="00D74382">
              <w:rPr>
                <w:rFonts w:ascii="Helvetica" w:hAnsi="Helvetica"/>
                <w:sz w:val="18"/>
                <w:szCs w:val="18"/>
              </w:rPr>
              <w:t xml:space="preserve"> </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Attività relative a tematiche specifiche (ad es. Ingegneria finanziaria, grandi progetti …)</w:t>
            </w:r>
          </w:p>
          <w:p w:rsidR="008A7CCE" w:rsidRPr="00D74382" w:rsidRDefault="008A7CCE" w:rsidP="005B6E37">
            <w:pPr>
              <w:spacing w:after="0" w:line="288" w:lineRule="auto"/>
              <w:jc w:val="left"/>
              <w:rPr>
                <w:rFonts w:ascii="Helvetica" w:hAnsi="Helvetica"/>
                <w:sz w:val="18"/>
                <w:szCs w:val="18"/>
              </w:rPr>
            </w:pPr>
          </w:p>
        </w:tc>
        <w:tc>
          <w:tcPr>
            <w:tcW w:w="307" w:type="pct"/>
            <w:vAlign w:val="center"/>
          </w:tcPr>
          <w:p w:rsidR="008A7CCE" w:rsidRDefault="008A7CCE" w:rsidP="005B6E37">
            <w:pPr>
              <w:spacing w:after="0" w:line="288" w:lineRule="auto"/>
              <w:jc w:val="center"/>
              <w:rPr>
                <w:rFonts w:ascii="Helvetica" w:hAnsi="Helvetica"/>
                <w:sz w:val="18"/>
                <w:szCs w:val="18"/>
              </w:rPr>
            </w:pPr>
            <w:r>
              <w:rPr>
                <w:rFonts w:ascii="Helvetica" w:hAnsi="Helvetica"/>
                <w:sz w:val="18"/>
                <w:szCs w:val="18"/>
              </w:rPr>
              <w:t>Febbraio</w:t>
            </w:r>
          </w:p>
          <w:p w:rsidR="008A7CCE" w:rsidRPr="00D74382" w:rsidRDefault="008A7CCE" w:rsidP="005B6E37">
            <w:pPr>
              <w:spacing w:after="0" w:line="288" w:lineRule="auto"/>
              <w:jc w:val="center"/>
              <w:rPr>
                <w:rFonts w:ascii="Helvetica" w:hAnsi="Helvetica"/>
                <w:sz w:val="18"/>
                <w:szCs w:val="18"/>
              </w:rPr>
            </w:pPr>
          </w:p>
        </w:tc>
        <w:tc>
          <w:tcPr>
            <w:tcW w:w="267" w:type="pct"/>
            <w:shd w:val="clear" w:color="auto" w:fill="auto"/>
            <w:vAlign w:val="center"/>
          </w:tcPr>
          <w:p w:rsidR="008A7CCE" w:rsidRDefault="008A7CCE" w:rsidP="005B6E37">
            <w:pPr>
              <w:spacing w:after="0" w:line="288" w:lineRule="auto"/>
              <w:jc w:val="center"/>
              <w:rPr>
                <w:rFonts w:ascii="Helvetica" w:hAnsi="Helvetica"/>
                <w:sz w:val="18"/>
                <w:szCs w:val="18"/>
              </w:rPr>
            </w:pPr>
            <w:r>
              <w:rPr>
                <w:rFonts w:ascii="Helvetica" w:hAnsi="Helvetica"/>
                <w:sz w:val="18"/>
                <w:szCs w:val="18"/>
              </w:rPr>
              <w:t>Marzo</w:t>
            </w:r>
          </w:p>
          <w:p w:rsidR="008A7CCE" w:rsidRPr="00D74382" w:rsidRDefault="008A7CCE" w:rsidP="005B6E37">
            <w:pPr>
              <w:spacing w:after="0" w:line="288" w:lineRule="auto"/>
              <w:jc w:val="center"/>
              <w:rPr>
                <w:rFonts w:ascii="Helvetica" w:hAnsi="Helvetica"/>
                <w:sz w:val="18"/>
                <w:szCs w:val="18"/>
              </w:rPr>
            </w:pPr>
          </w:p>
        </w:tc>
        <w:tc>
          <w:tcPr>
            <w:tcW w:w="459"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320"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Pr>
                <w:rFonts w:ascii="Helvetica" w:hAnsi="Helvetica"/>
                <w:sz w:val="18"/>
                <w:szCs w:val="18"/>
              </w:rPr>
              <w:t>Auditor</w:t>
            </w:r>
          </w:p>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805" w:type="pct"/>
            <w:vAlign w:val="center"/>
          </w:tcPr>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Documenti / Note ad Eventuali Riscontri alle</w:t>
            </w:r>
          </w:p>
          <w:p w:rsidR="008A7CCE" w:rsidRDefault="008A7CCE" w:rsidP="005B6E37">
            <w:pPr>
              <w:spacing w:after="0" w:line="288" w:lineRule="auto"/>
              <w:jc w:val="left"/>
              <w:rPr>
                <w:rFonts w:ascii="Helvetica" w:hAnsi="Helvetica"/>
                <w:sz w:val="18"/>
                <w:szCs w:val="18"/>
              </w:rPr>
            </w:pPr>
            <w:r w:rsidRPr="00D74382">
              <w:rPr>
                <w:rFonts w:ascii="Helvetica" w:hAnsi="Helvetica"/>
                <w:sz w:val="18"/>
                <w:szCs w:val="18"/>
              </w:rPr>
              <w:t>Indicazioni  della Commissione e di altri Organismo di Controllo;</w:t>
            </w:r>
          </w:p>
          <w:p w:rsidR="008A7CCE" w:rsidRPr="00D74382" w:rsidRDefault="008A7CCE" w:rsidP="005B6E37">
            <w:pPr>
              <w:spacing w:after="0" w:line="288" w:lineRule="auto"/>
              <w:jc w:val="left"/>
              <w:rPr>
                <w:rFonts w:ascii="Helvetica" w:hAnsi="Helvetica" w:cs="Helvetica"/>
                <w:sz w:val="18"/>
                <w:szCs w:val="18"/>
              </w:rPr>
            </w:pPr>
            <w:r w:rsidRPr="00D74382">
              <w:rPr>
                <w:rFonts w:ascii="Helvetica" w:hAnsi="Helvetica" w:cs="Helvetica"/>
                <w:sz w:val="18"/>
                <w:szCs w:val="18"/>
              </w:rPr>
              <w:t>Scheda di Follow-Up e Nota di trasmissione della Scheda di Follow-Up ai soggetti interessati;</w:t>
            </w:r>
          </w:p>
          <w:p w:rsidR="008A7CCE" w:rsidRDefault="008A7CCE" w:rsidP="005B6E37">
            <w:pPr>
              <w:spacing w:after="0" w:line="288" w:lineRule="auto"/>
              <w:jc w:val="left"/>
              <w:rPr>
                <w:rFonts w:ascii="Helvetica" w:hAnsi="Helvetica"/>
                <w:sz w:val="18"/>
                <w:szCs w:val="18"/>
              </w:rPr>
            </w:pPr>
            <w:r w:rsidRPr="00D74382">
              <w:rPr>
                <w:rFonts w:ascii="Helvetica" w:hAnsi="Helvetica"/>
                <w:b/>
                <w:i/>
                <w:sz w:val="18"/>
                <w:szCs w:val="18"/>
              </w:rPr>
              <w:t>Tavola di Follow-UP</w:t>
            </w:r>
            <w:r w:rsidRPr="00D74382">
              <w:rPr>
                <w:rFonts w:ascii="Helvetica" w:hAnsi="Helvetica"/>
                <w:sz w:val="18"/>
                <w:szCs w:val="18"/>
              </w:rPr>
              <w:t xml:space="preserve"> approvazione da parte dell’ADA  e del Dirigente del Fondo</w:t>
            </w:r>
            <w:r>
              <w:rPr>
                <w:rFonts w:ascii="Helvetica" w:hAnsi="Helvetica"/>
                <w:sz w:val="18"/>
                <w:szCs w:val="18"/>
              </w:rPr>
              <w:t>;</w:t>
            </w:r>
          </w:p>
          <w:p w:rsidR="008A7CCE" w:rsidRPr="00533A24" w:rsidRDefault="008A7CCE" w:rsidP="005B6E37">
            <w:pPr>
              <w:spacing w:after="0" w:line="288" w:lineRule="auto"/>
              <w:jc w:val="left"/>
              <w:rPr>
                <w:rFonts w:ascii="Helvetica" w:hAnsi="Helvetica"/>
                <w:sz w:val="18"/>
                <w:szCs w:val="18"/>
              </w:rPr>
            </w:pPr>
            <w:r w:rsidRPr="004F2E5C">
              <w:rPr>
                <w:rFonts w:ascii="Helvetica" w:hAnsi="Helvetica" w:cs="Helvetica"/>
                <w:b/>
                <w:i/>
                <w:sz w:val="18"/>
                <w:szCs w:val="18"/>
              </w:rPr>
              <w:t>Check List Per La Verifica Della Qualità Dell’attivita’ Audit Relative Al Follow – Up</w:t>
            </w:r>
            <w:r>
              <w:rPr>
                <w:rFonts w:ascii="Helvetica" w:hAnsi="Helvetica" w:cs="Helvetica"/>
                <w:sz w:val="18"/>
                <w:szCs w:val="18"/>
              </w:rPr>
              <w:t xml:space="preserve"> (follow-up anno precedente);</w:t>
            </w:r>
          </w:p>
        </w:tc>
        <w:tc>
          <w:tcPr>
            <w:tcW w:w="816" w:type="pct"/>
          </w:tcPr>
          <w:p w:rsidR="008A7CCE" w:rsidRPr="00D74382" w:rsidRDefault="008A7CCE" w:rsidP="005B6E37">
            <w:pPr>
              <w:spacing w:after="0" w:line="288" w:lineRule="auto"/>
              <w:jc w:val="left"/>
              <w:rPr>
                <w:rFonts w:ascii="Helvetica" w:hAnsi="Helvetica"/>
                <w:sz w:val="18"/>
                <w:szCs w:val="18"/>
              </w:rPr>
            </w:pPr>
          </w:p>
        </w:tc>
        <w:tc>
          <w:tcPr>
            <w:tcW w:w="816" w:type="pct"/>
          </w:tcPr>
          <w:p w:rsidR="008A7CCE" w:rsidRPr="00D74382" w:rsidRDefault="008A7CCE" w:rsidP="005B6E37">
            <w:pPr>
              <w:spacing w:after="0" w:line="288" w:lineRule="auto"/>
              <w:jc w:val="left"/>
              <w:rPr>
                <w:rFonts w:ascii="Helvetica" w:hAnsi="Helvetica"/>
                <w:sz w:val="18"/>
                <w:szCs w:val="18"/>
              </w:rPr>
            </w:pPr>
          </w:p>
        </w:tc>
      </w:tr>
      <w:tr w:rsidR="008A7CCE" w:rsidRPr="00D74382" w:rsidTr="008A7CCE">
        <w:trPr>
          <w:cantSplit/>
          <w:trHeight w:val="633"/>
        </w:trPr>
        <w:tc>
          <w:tcPr>
            <w:tcW w:w="158" w:type="pct"/>
            <w:shd w:val="clear" w:color="auto" w:fill="auto"/>
            <w:textDirection w:val="btLr"/>
            <w:vAlign w:val="center"/>
          </w:tcPr>
          <w:p w:rsidR="008A7CCE" w:rsidRDefault="008A7CCE" w:rsidP="005B6E37">
            <w:pPr>
              <w:spacing w:after="0" w:line="288" w:lineRule="auto"/>
              <w:ind w:left="113" w:right="113"/>
              <w:jc w:val="center"/>
              <w:rPr>
                <w:rFonts w:ascii="Helvetica" w:hAnsi="Helvetica"/>
                <w:sz w:val="18"/>
                <w:szCs w:val="18"/>
              </w:rPr>
            </w:pPr>
          </w:p>
        </w:tc>
        <w:tc>
          <w:tcPr>
            <w:tcW w:w="1051" w:type="pct"/>
            <w:shd w:val="clear" w:color="auto" w:fill="auto"/>
            <w:vAlign w:val="center"/>
          </w:tcPr>
          <w:p w:rsidR="008A7CCE" w:rsidRPr="00C74C94" w:rsidRDefault="008A7CCE"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Pr>
                <w:rFonts w:ascii="Helvetica" w:hAnsi="Helvetica" w:cs="Helvetica"/>
                <w:b/>
                <w:i/>
                <w:sz w:val="18"/>
                <w:szCs w:val="18"/>
              </w:rPr>
              <w:t xml:space="preserve"> : </w:t>
            </w:r>
            <w:r w:rsidRPr="005075ED">
              <w:rPr>
                <w:rFonts w:ascii="Helvetica" w:hAnsi="Helvetica"/>
                <w:b/>
                <w:sz w:val="18"/>
                <w:szCs w:val="18"/>
              </w:rPr>
              <w:t>Follow – Up</w:t>
            </w:r>
          </w:p>
          <w:p w:rsidR="008A7CCE" w:rsidRPr="00D74382" w:rsidRDefault="008A7CCE" w:rsidP="005B6E37">
            <w:pPr>
              <w:spacing w:after="0" w:line="288" w:lineRule="auto"/>
              <w:jc w:val="left"/>
              <w:rPr>
                <w:rFonts w:ascii="Helvetica" w:hAnsi="Helvetica"/>
                <w:sz w:val="18"/>
                <w:szCs w:val="18"/>
              </w:rPr>
            </w:pPr>
            <w:r>
              <w:rPr>
                <w:rFonts w:ascii="Helvetica" w:hAnsi="Helvetica"/>
                <w:b/>
                <w:i/>
                <w:sz w:val="18"/>
                <w:szCs w:val="18"/>
              </w:rPr>
              <w:t xml:space="preserve">La </w:t>
            </w:r>
            <w:r w:rsidRPr="00E643E2">
              <w:rPr>
                <w:rFonts w:ascii="Helvetica" w:hAnsi="Helvetica"/>
                <w:b/>
                <w:i/>
                <w:sz w:val="18"/>
                <w:szCs w:val="18"/>
              </w:rPr>
              <w:t xml:space="preserve">check list deve essere compilata prima dell’approvazione della </w:t>
            </w:r>
            <w:r>
              <w:rPr>
                <w:rFonts w:ascii="Helvetica" w:hAnsi="Helvetica"/>
                <w:b/>
                <w:i/>
                <w:sz w:val="18"/>
                <w:szCs w:val="18"/>
              </w:rPr>
              <w:t xml:space="preserve">Tavola di Folloow – UP </w:t>
            </w:r>
            <w:r w:rsidRPr="00E643E2">
              <w:rPr>
                <w:rFonts w:ascii="Helvetica" w:hAnsi="Helvetica"/>
                <w:b/>
                <w:i/>
                <w:sz w:val="18"/>
                <w:szCs w:val="18"/>
              </w:rPr>
              <w:t xml:space="preserve"> </w:t>
            </w:r>
            <w:r>
              <w:rPr>
                <w:rFonts w:ascii="Helvetica" w:hAnsi="Helvetica"/>
                <w:b/>
                <w:i/>
                <w:sz w:val="18"/>
                <w:szCs w:val="18"/>
              </w:rPr>
              <w:t xml:space="preserve">aggiornata, </w:t>
            </w:r>
            <w:r w:rsidRPr="00E643E2">
              <w:rPr>
                <w:rFonts w:ascii="Helvetica" w:hAnsi="Helvetica"/>
                <w:b/>
                <w:i/>
                <w:sz w:val="18"/>
                <w:szCs w:val="18"/>
              </w:rPr>
              <w:t>da parte dell’Autorità di Audit</w:t>
            </w:r>
            <w:r>
              <w:rPr>
                <w:rFonts w:ascii="Helvetica" w:hAnsi="Helvetica"/>
                <w:b/>
                <w:i/>
                <w:sz w:val="18"/>
                <w:szCs w:val="18"/>
              </w:rPr>
              <w:t>;</w:t>
            </w:r>
          </w:p>
        </w:tc>
        <w:tc>
          <w:tcPr>
            <w:tcW w:w="2159" w:type="pct"/>
            <w:gridSpan w:val="5"/>
            <w:shd w:val="clear" w:color="auto" w:fill="auto"/>
            <w:vAlign w:val="center"/>
          </w:tcPr>
          <w:p w:rsidR="008A7CCE" w:rsidRPr="005075ED" w:rsidRDefault="008A7CCE" w:rsidP="005B6E37">
            <w:pPr>
              <w:spacing w:after="0" w:line="288" w:lineRule="auto"/>
              <w:jc w:val="left"/>
              <w:rPr>
                <w:rFonts w:ascii="Helvetica" w:hAnsi="Helvetica"/>
                <w:b/>
                <w:sz w:val="18"/>
                <w:szCs w:val="18"/>
              </w:rPr>
            </w:pPr>
            <w:r w:rsidRPr="005075ED">
              <w:rPr>
                <w:rFonts w:ascii="Helvetica" w:hAnsi="Helvetica"/>
                <w:b/>
                <w:sz w:val="18"/>
                <w:szCs w:val="18"/>
              </w:rPr>
              <w:t xml:space="preserve">Check List Per La Verifica Della Qualità Dell’attivita’ Audit Relative Al </w:t>
            </w:r>
            <w:proofErr w:type="spellStart"/>
            <w:r w:rsidRPr="005075ED">
              <w:rPr>
                <w:rFonts w:ascii="Helvetica" w:hAnsi="Helvetica"/>
                <w:b/>
                <w:sz w:val="18"/>
                <w:szCs w:val="18"/>
              </w:rPr>
              <w:t>Follow</w:t>
            </w:r>
            <w:proofErr w:type="spellEnd"/>
            <w:r w:rsidRPr="005075ED">
              <w:rPr>
                <w:rFonts w:ascii="Helvetica" w:hAnsi="Helvetica"/>
                <w:b/>
                <w:sz w:val="18"/>
                <w:szCs w:val="18"/>
              </w:rPr>
              <w:t xml:space="preserve"> – Up</w:t>
            </w:r>
            <w:r w:rsidR="00607097">
              <w:rPr>
                <w:rFonts w:ascii="Helvetica" w:hAnsi="Helvetica"/>
                <w:b/>
                <w:sz w:val="18"/>
                <w:szCs w:val="18"/>
              </w:rPr>
              <w:t xml:space="preserve"> anno precedente</w:t>
            </w:r>
          </w:p>
        </w:tc>
        <w:tc>
          <w:tcPr>
            <w:tcW w:w="816" w:type="pct"/>
          </w:tcPr>
          <w:p w:rsidR="008A7CCE" w:rsidRPr="005075ED" w:rsidRDefault="008A7CCE" w:rsidP="005B6E37">
            <w:pPr>
              <w:spacing w:after="0" w:line="288" w:lineRule="auto"/>
              <w:jc w:val="left"/>
              <w:rPr>
                <w:rFonts w:ascii="Helvetica" w:hAnsi="Helvetica"/>
                <w:b/>
                <w:sz w:val="18"/>
                <w:szCs w:val="18"/>
              </w:rPr>
            </w:pPr>
          </w:p>
        </w:tc>
        <w:tc>
          <w:tcPr>
            <w:tcW w:w="816" w:type="pct"/>
          </w:tcPr>
          <w:p w:rsidR="008A7CCE" w:rsidRPr="005075ED" w:rsidRDefault="008A7CCE" w:rsidP="005B6E37">
            <w:pPr>
              <w:spacing w:after="0" w:line="288" w:lineRule="auto"/>
              <w:jc w:val="left"/>
              <w:rPr>
                <w:rFonts w:ascii="Helvetica" w:hAnsi="Helvetica"/>
                <w:b/>
                <w:sz w:val="18"/>
                <w:szCs w:val="18"/>
              </w:rPr>
            </w:pPr>
          </w:p>
        </w:tc>
      </w:tr>
      <w:tr w:rsidR="008A7CCE" w:rsidRPr="00D74382" w:rsidTr="008A7CCE">
        <w:trPr>
          <w:cantSplit/>
          <w:trHeight w:val="1134"/>
        </w:trPr>
        <w:tc>
          <w:tcPr>
            <w:tcW w:w="158" w:type="pct"/>
            <w:shd w:val="clear" w:color="auto" w:fill="auto"/>
            <w:textDirection w:val="btLr"/>
            <w:vAlign w:val="center"/>
          </w:tcPr>
          <w:p w:rsidR="008A7CCE" w:rsidRPr="00D74382" w:rsidRDefault="008A7CCE" w:rsidP="005B6E37">
            <w:pPr>
              <w:spacing w:after="0" w:line="288" w:lineRule="auto"/>
              <w:ind w:left="113" w:right="113"/>
              <w:jc w:val="center"/>
              <w:rPr>
                <w:rFonts w:ascii="Helvetica" w:hAnsi="Helvetica"/>
                <w:sz w:val="18"/>
                <w:szCs w:val="18"/>
              </w:rPr>
            </w:pPr>
            <w:r>
              <w:rPr>
                <w:rFonts w:ascii="Helvetica" w:hAnsi="Helvetica"/>
                <w:sz w:val="18"/>
                <w:szCs w:val="18"/>
              </w:rPr>
              <w:lastRenderedPageBreak/>
              <w:t>I</w:t>
            </w:r>
            <w:r w:rsidRPr="002B1EFC">
              <w:rPr>
                <w:rFonts w:ascii="Helvetica" w:hAnsi="Helvetica"/>
                <w:sz w:val="18"/>
                <w:szCs w:val="18"/>
              </w:rPr>
              <w:t xml:space="preserve"> FASE</w:t>
            </w:r>
            <w:r>
              <w:rPr>
                <w:rFonts w:ascii="Helvetica" w:hAnsi="Helvetica"/>
                <w:sz w:val="18"/>
                <w:szCs w:val="18"/>
              </w:rPr>
              <w:t xml:space="preserve"> </w:t>
            </w:r>
          </w:p>
        </w:tc>
        <w:tc>
          <w:tcPr>
            <w:tcW w:w="1051" w:type="pct"/>
            <w:shd w:val="clear" w:color="auto" w:fill="auto"/>
            <w:vAlign w:val="center"/>
          </w:tcPr>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Documento Propedeutico all’audit di Sistema -  Analisi del rischio - Individuazione dei soggetti, requisiti chiave da sottoporre  ad audit e individuazione dei progetti test (AdG/ROO OI AdC)</w:t>
            </w:r>
            <w:r>
              <w:rPr>
                <w:rFonts w:ascii="Helvetica" w:hAnsi="Helvetica"/>
                <w:sz w:val="18"/>
                <w:szCs w:val="18"/>
              </w:rPr>
              <w:t>;</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Individuazione gruppi di lavoro per tipologia di organismo sottoposto ad audit – Condivisione del documento Propedeutico all’Audit di Sistema, e relativa assegnazione agli auditor;</w:t>
            </w:r>
          </w:p>
          <w:p w:rsidR="008A7CCE" w:rsidRDefault="008A7CCE" w:rsidP="005B6E37">
            <w:pPr>
              <w:spacing w:after="0" w:line="288" w:lineRule="auto"/>
              <w:jc w:val="left"/>
              <w:rPr>
                <w:rFonts w:ascii="Helvetica" w:hAnsi="Helvetica"/>
                <w:sz w:val="18"/>
                <w:szCs w:val="18"/>
              </w:rPr>
            </w:pPr>
            <w:r w:rsidRPr="00D74382">
              <w:rPr>
                <w:rFonts w:ascii="Helvetica" w:hAnsi="Helvetica"/>
                <w:sz w:val="18"/>
                <w:szCs w:val="18"/>
              </w:rPr>
              <w:t>Comunicazione ai soggetti individuati da sottoporre a</w:t>
            </w:r>
            <w:r>
              <w:rPr>
                <w:rFonts w:ascii="Helvetica" w:hAnsi="Helvetica"/>
                <w:sz w:val="18"/>
                <w:szCs w:val="18"/>
              </w:rPr>
              <w:t xml:space="preserve"> </w:t>
            </w:r>
            <w:r w:rsidRPr="00D74382">
              <w:rPr>
                <w:rFonts w:ascii="Helvetica" w:hAnsi="Helvetica"/>
                <w:sz w:val="18"/>
                <w:szCs w:val="18"/>
              </w:rPr>
              <w:t>controllo di inizio attività di audit</w:t>
            </w:r>
            <w:r>
              <w:rPr>
                <w:rFonts w:ascii="Helvetica" w:hAnsi="Helvetica"/>
                <w:sz w:val="18"/>
                <w:szCs w:val="18"/>
              </w:rPr>
              <w:t xml:space="preserve"> Verifica Desk;</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 xml:space="preserve">Pianificazione e calendarizzazione audit di sistema Predisposizione e invio comunicazioni ai soggetti interessati per </w:t>
            </w:r>
            <w:r>
              <w:rPr>
                <w:rFonts w:ascii="Helvetica" w:hAnsi="Helvetica"/>
                <w:sz w:val="18"/>
                <w:szCs w:val="18"/>
              </w:rPr>
              <w:t>la Verifica</w:t>
            </w:r>
            <w:r w:rsidRPr="00D74382">
              <w:rPr>
                <w:rFonts w:ascii="Helvetica" w:hAnsi="Helvetica"/>
                <w:sz w:val="18"/>
                <w:szCs w:val="18"/>
              </w:rPr>
              <w:t xml:space="preserve"> in loco;</w:t>
            </w:r>
          </w:p>
        </w:tc>
        <w:tc>
          <w:tcPr>
            <w:tcW w:w="307"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Aprile</w:t>
            </w:r>
          </w:p>
          <w:p w:rsidR="008A7CCE" w:rsidRPr="00D74382" w:rsidRDefault="008A7CCE" w:rsidP="005B6E37">
            <w:pPr>
              <w:spacing w:after="0" w:line="288" w:lineRule="auto"/>
              <w:jc w:val="center"/>
              <w:rPr>
                <w:rFonts w:ascii="Helvetica" w:hAnsi="Helvetica"/>
                <w:sz w:val="18"/>
                <w:szCs w:val="18"/>
              </w:rPr>
            </w:pPr>
          </w:p>
        </w:tc>
        <w:tc>
          <w:tcPr>
            <w:tcW w:w="267"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Aprile</w:t>
            </w:r>
          </w:p>
          <w:p w:rsidR="008A7CCE" w:rsidRPr="00D74382" w:rsidRDefault="008A7CCE" w:rsidP="005B6E37">
            <w:pPr>
              <w:spacing w:after="0" w:line="288" w:lineRule="auto"/>
              <w:jc w:val="center"/>
              <w:rPr>
                <w:rFonts w:ascii="Helvetica" w:hAnsi="Helvetica"/>
                <w:sz w:val="18"/>
                <w:szCs w:val="18"/>
              </w:rPr>
            </w:pPr>
          </w:p>
        </w:tc>
        <w:tc>
          <w:tcPr>
            <w:tcW w:w="459"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320"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Pr>
                <w:rFonts w:ascii="Helvetica" w:hAnsi="Helvetica"/>
                <w:sz w:val="18"/>
                <w:szCs w:val="18"/>
              </w:rPr>
              <w:t>Auditor</w:t>
            </w:r>
          </w:p>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805" w:type="pct"/>
            <w:shd w:val="clear" w:color="auto" w:fill="auto"/>
            <w:vAlign w:val="center"/>
          </w:tcPr>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Documento Annuale preliminare all’Audit di Sistema;</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 xml:space="preserve">Nota di comunicazione </w:t>
            </w:r>
            <w:r>
              <w:rPr>
                <w:rFonts w:ascii="Helvetica" w:hAnsi="Helvetica"/>
                <w:sz w:val="18"/>
                <w:szCs w:val="18"/>
              </w:rPr>
              <w:t xml:space="preserve">per la  condivisione della pianificazione,  obbiettivi </w:t>
            </w:r>
            <w:r w:rsidRPr="00D74382">
              <w:rPr>
                <w:rFonts w:ascii="Helvetica" w:hAnsi="Helvetica"/>
                <w:sz w:val="18"/>
                <w:szCs w:val="18"/>
              </w:rPr>
              <w:t xml:space="preserve">degli audit e assegnazione </w:t>
            </w:r>
            <w:r>
              <w:rPr>
                <w:rFonts w:ascii="Helvetica" w:hAnsi="Helvetica"/>
                <w:sz w:val="18"/>
                <w:szCs w:val="18"/>
              </w:rPr>
              <w:t xml:space="preserve">incarico </w:t>
            </w:r>
            <w:r w:rsidRPr="00D74382">
              <w:rPr>
                <w:rFonts w:ascii="Helvetica" w:hAnsi="Helvetica"/>
                <w:sz w:val="18"/>
                <w:szCs w:val="18"/>
              </w:rPr>
              <w:t xml:space="preserve">agli auditor; </w:t>
            </w:r>
          </w:p>
          <w:p w:rsidR="008A7CCE" w:rsidRDefault="008A7CCE" w:rsidP="005B6E37">
            <w:pPr>
              <w:spacing w:after="0" w:line="288" w:lineRule="auto"/>
              <w:jc w:val="left"/>
              <w:rPr>
                <w:rFonts w:ascii="Helvetica" w:hAnsi="Helvetica"/>
                <w:sz w:val="18"/>
                <w:szCs w:val="18"/>
              </w:rPr>
            </w:pPr>
            <w:r w:rsidRPr="00D74382">
              <w:rPr>
                <w:rFonts w:ascii="Helvetica" w:hAnsi="Helvetica"/>
                <w:sz w:val="18"/>
                <w:szCs w:val="18"/>
              </w:rPr>
              <w:t>Nota di comunicazione ai soggetti individuati da sottoporre a controllo  di inizio attività di audit;</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Nota di comunicazione dell’Audit ai soggetti interessati;</w:t>
            </w:r>
          </w:p>
        </w:tc>
        <w:tc>
          <w:tcPr>
            <w:tcW w:w="816" w:type="pct"/>
          </w:tcPr>
          <w:p w:rsidR="008A7CCE" w:rsidRPr="00D74382" w:rsidRDefault="008A7CCE" w:rsidP="005B6E37">
            <w:pPr>
              <w:spacing w:after="0" w:line="288" w:lineRule="auto"/>
              <w:jc w:val="left"/>
              <w:rPr>
                <w:rFonts w:ascii="Helvetica" w:hAnsi="Helvetica"/>
                <w:sz w:val="18"/>
                <w:szCs w:val="18"/>
              </w:rPr>
            </w:pPr>
          </w:p>
        </w:tc>
        <w:tc>
          <w:tcPr>
            <w:tcW w:w="816" w:type="pct"/>
          </w:tcPr>
          <w:p w:rsidR="008A7CCE" w:rsidRPr="00D74382" w:rsidRDefault="008A7CCE" w:rsidP="005B6E37">
            <w:pPr>
              <w:spacing w:after="0" w:line="288" w:lineRule="auto"/>
              <w:jc w:val="left"/>
              <w:rPr>
                <w:rFonts w:ascii="Helvetica" w:hAnsi="Helvetica"/>
                <w:sz w:val="18"/>
                <w:szCs w:val="18"/>
              </w:rPr>
            </w:pPr>
          </w:p>
        </w:tc>
      </w:tr>
      <w:tr w:rsidR="008A7CCE" w:rsidRPr="00D74382" w:rsidTr="008A7CCE">
        <w:trPr>
          <w:cantSplit/>
        </w:trPr>
        <w:tc>
          <w:tcPr>
            <w:tcW w:w="158" w:type="pct"/>
            <w:shd w:val="clear" w:color="auto" w:fill="auto"/>
            <w:textDirection w:val="btLr"/>
            <w:vAlign w:val="center"/>
          </w:tcPr>
          <w:p w:rsidR="008A7CCE" w:rsidRPr="00D74382" w:rsidRDefault="008A7CCE" w:rsidP="005B6E37">
            <w:pPr>
              <w:spacing w:after="0" w:line="288" w:lineRule="auto"/>
              <w:ind w:left="113" w:right="113"/>
              <w:jc w:val="center"/>
              <w:rPr>
                <w:rFonts w:ascii="Helvetica" w:hAnsi="Helvetica"/>
                <w:sz w:val="18"/>
                <w:szCs w:val="18"/>
              </w:rPr>
            </w:pPr>
            <w:r>
              <w:rPr>
                <w:rFonts w:ascii="Helvetica" w:hAnsi="Helvetica"/>
                <w:sz w:val="18"/>
                <w:szCs w:val="18"/>
              </w:rPr>
              <w:lastRenderedPageBreak/>
              <w:t>II FASE</w:t>
            </w:r>
          </w:p>
        </w:tc>
        <w:tc>
          <w:tcPr>
            <w:tcW w:w="1051" w:type="pct"/>
            <w:shd w:val="clear" w:color="auto" w:fill="auto"/>
            <w:vAlign w:val="center"/>
          </w:tcPr>
          <w:p w:rsidR="008A7CCE" w:rsidRPr="002A43C4" w:rsidRDefault="008A7CCE" w:rsidP="005B6E37">
            <w:pPr>
              <w:spacing w:after="0" w:line="288" w:lineRule="auto"/>
              <w:jc w:val="left"/>
              <w:rPr>
                <w:rFonts w:ascii="Helvetica" w:hAnsi="Helvetica"/>
                <w:b/>
                <w:i/>
                <w:sz w:val="18"/>
                <w:szCs w:val="18"/>
              </w:rPr>
            </w:pPr>
            <w:r w:rsidRPr="002A43C4">
              <w:rPr>
                <w:rFonts w:ascii="Helvetica" w:hAnsi="Helvetica"/>
                <w:b/>
                <w:i/>
                <w:sz w:val="18"/>
                <w:szCs w:val="18"/>
              </w:rPr>
              <w:t>Esecuzione degli audit:</w:t>
            </w:r>
          </w:p>
          <w:p w:rsidR="008A7CCE" w:rsidRDefault="008A7CCE" w:rsidP="005B6E37">
            <w:pPr>
              <w:spacing w:after="0" w:line="288" w:lineRule="auto"/>
              <w:jc w:val="left"/>
              <w:rPr>
                <w:rFonts w:ascii="Helvetica" w:hAnsi="Helvetica"/>
                <w:sz w:val="18"/>
                <w:szCs w:val="18"/>
              </w:rPr>
            </w:pPr>
            <w:r w:rsidRPr="00D74382">
              <w:rPr>
                <w:rFonts w:ascii="Helvetica" w:hAnsi="Helvetica"/>
                <w:sz w:val="18"/>
                <w:szCs w:val="18"/>
              </w:rPr>
              <w:t>Attuazione della</w:t>
            </w:r>
            <w:r>
              <w:rPr>
                <w:rFonts w:ascii="Helvetica" w:hAnsi="Helvetica"/>
                <w:sz w:val="18"/>
                <w:szCs w:val="18"/>
              </w:rPr>
              <w:t xml:space="preserve"> </w:t>
            </w:r>
            <w:r w:rsidRPr="00D74382">
              <w:rPr>
                <w:rFonts w:ascii="Helvetica" w:hAnsi="Helvetica"/>
                <w:sz w:val="18"/>
                <w:szCs w:val="18"/>
              </w:rPr>
              <w:t>Fase desk e Verifiche in loco con compilazione del Verbale di Audit di Sistema</w:t>
            </w:r>
            <w:r>
              <w:rPr>
                <w:rFonts w:ascii="Helvetica" w:hAnsi="Helvetica"/>
                <w:sz w:val="18"/>
                <w:szCs w:val="18"/>
              </w:rPr>
              <w:t>;</w:t>
            </w:r>
          </w:p>
          <w:p w:rsidR="008A7CCE" w:rsidRDefault="008A7CCE" w:rsidP="005B6E37">
            <w:pPr>
              <w:spacing w:after="0" w:line="288" w:lineRule="auto"/>
              <w:jc w:val="left"/>
              <w:rPr>
                <w:rFonts w:ascii="Helvetica" w:hAnsi="Helvetica"/>
                <w:sz w:val="18"/>
                <w:szCs w:val="18"/>
              </w:rPr>
            </w:pPr>
            <w:r w:rsidRPr="00A672CC">
              <w:rPr>
                <w:rFonts w:ascii="Helvetica" w:hAnsi="Helvetica"/>
                <w:b/>
                <w:i/>
                <w:sz w:val="18"/>
                <w:szCs w:val="18"/>
              </w:rPr>
              <w:t>Analisi della documentazione acquisita</w:t>
            </w:r>
            <w:r w:rsidRPr="00D74382">
              <w:rPr>
                <w:rFonts w:ascii="Helvetica" w:hAnsi="Helvetica"/>
                <w:sz w:val="18"/>
                <w:szCs w:val="18"/>
              </w:rPr>
              <w:t xml:space="preserve"> e compilazione della check list di controllo Provvisoria e Determinazione del livello di rischio;</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Stesura del Rapporto Provvisorio di audit e invio ai soggetti coinvolti;</w:t>
            </w:r>
          </w:p>
        </w:tc>
        <w:tc>
          <w:tcPr>
            <w:tcW w:w="307" w:type="pct"/>
            <w:vAlign w:val="center"/>
          </w:tcPr>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Aprile</w:t>
            </w:r>
          </w:p>
          <w:p w:rsidR="008A7CCE" w:rsidRPr="00D74382" w:rsidRDefault="008A7CCE" w:rsidP="005B6E37">
            <w:pPr>
              <w:spacing w:after="0" w:line="288" w:lineRule="auto"/>
              <w:jc w:val="center"/>
              <w:rPr>
                <w:rFonts w:ascii="Helvetica" w:hAnsi="Helvetica"/>
                <w:sz w:val="18"/>
                <w:szCs w:val="18"/>
              </w:rPr>
            </w:pPr>
          </w:p>
        </w:tc>
        <w:tc>
          <w:tcPr>
            <w:tcW w:w="267"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Maggio</w:t>
            </w:r>
          </w:p>
          <w:p w:rsidR="008A7CCE" w:rsidRPr="00D74382" w:rsidRDefault="008A7CCE" w:rsidP="005B6E37">
            <w:pPr>
              <w:spacing w:after="0" w:line="288" w:lineRule="auto"/>
              <w:jc w:val="center"/>
              <w:rPr>
                <w:rFonts w:ascii="Helvetica" w:hAnsi="Helvetica"/>
                <w:sz w:val="18"/>
                <w:szCs w:val="18"/>
              </w:rPr>
            </w:pPr>
          </w:p>
        </w:tc>
        <w:tc>
          <w:tcPr>
            <w:tcW w:w="459"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320"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Pr>
                <w:rFonts w:ascii="Helvetica" w:hAnsi="Helvetica"/>
                <w:sz w:val="18"/>
                <w:szCs w:val="18"/>
              </w:rPr>
              <w:t>Auditor</w:t>
            </w:r>
          </w:p>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805" w:type="pct"/>
            <w:vAlign w:val="center"/>
          </w:tcPr>
          <w:p w:rsidR="008A7CCE" w:rsidRPr="00D74382" w:rsidRDefault="008A7CCE" w:rsidP="005B6E37">
            <w:pPr>
              <w:spacing w:after="0" w:line="288" w:lineRule="auto"/>
              <w:jc w:val="left"/>
              <w:rPr>
                <w:rFonts w:ascii="Helvetica" w:hAnsi="Helvetica"/>
                <w:sz w:val="18"/>
                <w:szCs w:val="18"/>
              </w:rPr>
            </w:pPr>
            <w:r w:rsidRPr="00D74382">
              <w:rPr>
                <w:rFonts w:ascii="Helvetica" w:hAnsi="Helvetica"/>
                <w:b/>
                <w:i/>
                <w:sz w:val="18"/>
                <w:szCs w:val="18"/>
              </w:rPr>
              <w:t>Note di comunicazione</w:t>
            </w:r>
            <w:r w:rsidRPr="00D74382">
              <w:rPr>
                <w:rFonts w:ascii="Helvetica" w:hAnsi="Helvetica"/>
                <w:sz w:val="18"/>
                <w:szCs w:val="18"/>
              </w:rPr>
              <w:t xml:space="preserve"> degli audit ai soggetti interessati con allegato il calendario degli audit.;</w:t>
            </w:r>
          </w:p>
          <w:p w:rsidR="008A7CCE" w:rsidRDefault="008A7CCE" w:rsidP="005B6E37">
            <w:pPr>
              <w:spacing w:after="0" w:line="288" w:lineRule="auto"/>
              <w:jc w:val="left"/>
              <w:rPr>
                <w:rFonts w:ascii="Helvetica" w:hAnsi="Helvetica"/>
                <w:sz w:val="18"/>
                <w:szCs w:val="18"/>
              </w:rPr>
            </w:pPr>
            <w:r w:rsidRPr="00D74382">
              <w:rPr>
                <w:rFonts w:ascii="Helvetica" w:hAnsi="Helvetica"/>
                <w:b/>
                <w:i/>
                <w:sz w:val="18"/>
                <w:szCs w:val="18"/>
              </w:rPr>
              <w:t>Verbali di Audit di Sistema</w:t>
            </w:r>
            <w:r w:rsidRPr="00D74382">
              <w:rPr>
                <w:rFonts w:ascii="Helvetica" w:hAnsi="Helvetica"/>
                <w:sz w:val="18"/>
                <w:szCs w:val="18"/>
              </w:rPr>
              <w:t xml:space="preserve"> </w:t>
            </w:r>
            <w:r w:rsidRPr="00D74382">
              <w:rPr>
                <w:rFonts w:ascii="Helvetica" w:hAnsi="Helvetica"/>
                <w:b/>
                <w:i/>
                <w:sz w:val="18"/>
                <w:szCs w:val="18"/>
              </w:rPr>
              <w:t>delle verifiche in Loco</w:t>
            </w:r>
            <w:r w:rsidRPr="00D74382">
              <w:rPr>
                <w:rFonts w:ascii="Helvetica" w:hAnsi="Helvetica"/>
                <w:sz w:val="18"/>
                <w:szCs w:val="18"/>
              </w:rPr>
              <w:t xml:space="preserve"> (registrazione al protocollo interno)</w:t>
            </w:r>
            <w:r>
              <w:rPr>
                <w:rFonts w:ascii="Helvetica" w:hAnsi="Helvetica"/>
                <w:sz w:val="18"/>
                <w:szCs w:val="18"/>
              </w:rPr>
              <w:t>;</w:t>
            </w:r>
          </w:p>
          <w:p w:rsidR="008A7CCE" w:rsidRDefault="008A7CCE" w:rsidP="005B6E37">
            <w:pPr>
              <w:spacing w:after="0" w:line="288" w:lineRule="auto"/>
              <w:jc w:val="left"/>
              <w:rPr>
                <w:rFonts w:ascii="Helvetica" w:hAnsi="Helvetica"/>
                <w:sz w:val="18"/>
                <w:szCs w:val="18"/>
              </w:rPr>
            </w:pPr>
            <w:r w:rsidRPr="00D74382">
              <w:rPr>
                <w:rFonts w:ascii="Helvetica" w:hAnsi="Helvetica"/>
                <w:b/>
                <w:i/>
                <w:sz w:val="18"/>
                <w:szCs w:val="18"/>
              </w:rPr>
              <w:t>check list di controllo</w:t>
            </w:r>
            <w:r w:rsidRPr="00D74382">
              <w:rPr>
                <w:rFonts w:ascii="Helvetica" w:hAnsi="Helvetica"/>
                <w:sz w:val="18"/>
                <w:szCs w:val="18"/>
              </w:rPr>
              <w:t xml:space="preserve"> e Determinazione del livello di rischio Provvisoria;</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b/>
                <w:i/>
                <w:sz w:val="18"/>
                <w:szCs w:val="18"/>
              </w:rPr>
              <w:t>CheckList del controllo di Qualità</w:t>
            </w:r>
            <w:r w:rsidRPr="00D74382">
              <w:rPr>
                <w:rFonts w:ascii="Helvetica" w:hAnsi="Helvetica"/>
                <w:sz w:val="18"/>
                <w:szCs w:val="18"/>
              </w:rPr>
              <w:t xml:space="preserve"> - Ante Rapporto Provvisorio</w:t>
            </w:r>
            <w:r>
              <w:rPr>
                <w:rFonts w:ascii="Helvetica" w:hAnsi="Helvetica"/>
                <w:sz w:val="18"/>
                <w:szCs w:val="18"/>
              </w:rPr>
              <w:t>;</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b/>
                <w:i/>
                <w:sz w:val="18"/>
                <w:szCs w:val="18"/>
              </w:rPr>
              <w:t>Rapporto Provvisorio</w:t>
            </w:r>
            <w:r w:rsidRPr="00D74382">
              <w:rPr>
                <w:rFonts w:ascii="Helvetica" w:hAnsi="Helvetica"/>
                <w:sz w:val="18"/>
                <w:szCs w:val="18"/>
              </w:rPr>
              <w:t xml:space="preserve"> di audit di sistema;</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b/>
                <w:i/>
                <w:sz w:val="18"/>
                <w:szCs w:val="18"/>
              </w:rPr>
              <w:t>Nota di trasmissione</w:t>
            </w:r>
            <w:r w:rsidRPr="00D74382">
              <w:rPr>
                <w:rFonts w:ascii="Helvetica" w:hAnsi="Helvetica"/>
                <w:sz w:val="18"/>
                <w:szCs w:val="18"/>
              </w:rPr>
              <w:t xml:space="preserve"> del Rapporto Provvisorio  ai soggetti coinvolti</w:t>
            </w:r>
            <w:r>
              <w:rPr>
                <w:rFonts w:ascii="Helvetica" w:hAnsi="Helvetica"/>
                <w:sz w:val="18"/>
                <w:szCs w:val="18"/>
              </w:rPr>
              <w:t>;</w:t>
            </w:r>
          </w:p>
        </w:tc>
        <w:tc>
          <w:tcPr>
            <w:tcW w:w="816" w:type="pct"/>
          </w:tcPr>
          <w:p w:rsidR="008A7CCE" w:rsidRPr="00D74382" w:rsidRDefault="008A7CCE" w:rsidP="005B6E37">
            <w:pPr>
              <w:spacing w:after="0" w:line="288" w:lineRule="auto"/>
              <w:jc w:val="left"/>
              <w:rPr>
                <w:rFonts w:ascii="Helvetica" w:hAnsi="Helvetica"/>
                <w:b/>
                <w:i/>
                <w:sz w:val="18"/>
                <w:szCs w:val="18"/>
              </w:rPr>
            </w:pPr>
          </w:p>
        </w:tc>
        <w:tc>
          <w:tcPr>
            <w:tcW w:w="816" w:type="pct"/>
          </w:tcPr>
          <w:p w:rsidR="008A7CCE" w:rsidRPr="00D74382" w:rsidRDefault="008A7CCE" w:rsidP="005B6E37">
            <w:pPr>
              <w:spacing w:after="0" w:line="288" w:lineRule="auto"/>
              <w:jc w:val="left"/>
              <w:rPr>
                <w:rFonts w:ascii="Helvetica" w:hAnsi="Helvetica"/>
                <w:b/>
                <w:i/>
                <w:sz w:val="18"/>
                <w:szCs w:val="18"/>
              </w:rPr>
            </w:pPr>
          </w:p>
        </w:tc>
      </w:tr>
      <w:tr w:rsidR="008A7CCE" w:rsidRPr="00D74382" w:rsidTr="008A7CCE">
        <w:trPr>
          <w:cantSplit/>
          <w:trHeight w:val="279"/>
        </w:trPr>
        <w:tc>
          <w:tcPr>
            <w:tcW w:w="158"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p>
        </w:tc>
        <w:tc>
          <w:tcPr>
            <w:tcW w:w="1051" w:type="pct"/>
            <w:shd w:val="clear" w:color="auto" w:fill="auto"/>
            <w:vAlign w:val="center"/>
          </w:tcPr>
          <w:p w:rsidR="008A7CCE" w:rsidRDefault="008A7CCE"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8A7CCE" w:rsidRPr="00A17270" w:rsidRDefault="008A7CCE" w:rsidP="005B6E37">
            <w:pPr>
              <w:spacing w:after="0" w:line="288" w:lineRule="auto"/>
              <w:jc w:val="left"/>
              <w:rPr>
                <w:rFonts w:ascii="Helvetica" w:hAnsi="Helvetica"/>
                <w:b/>
                <w:i/>
                <w:sz w:val="18"/>
                <w:szCs w:val="18"/>
              </w:rPr>
            </w:pPr>
            <w:r w:rsidRPr="00A17270">
              <w:rPr>
                <w:rFonts w:ascii="Helvetica" w:hAnsi="Helvetica"/>
                <w:b/>
                <w:i/>
                <w:sz w:val="18"/>
                <w:szCs w:val="18"/>
              </w:rPr>
              <w:t>Attività di audit, Attività di reporting (verbali, bozze di rapporti di audit, rapporti finali di audit);</w:t>
            </w:r>
          </w:p>
          <w:p w:rsidR="008A7CCE" w:rsidRPr="001B4058" w:rsidRDefault="008A7CCE" w:rsidP="005B6E37">
            <w:pPr>
              <w:spacing w:after="0" w:line="288" w:lineRule="auto"/>
              <w:jc w:val="left"/>
              <w:rPr>
                <w:rFonts w:ascii="Helvetica" w:hAnsi="Helvetica"/>
                <w:b/>
                <w:i/>
                <w:sz w:val="18"/>
                <w:szCs w:val="18"/>
              </w:rPr>
            </w:pPr>
            <w:r>
              <w:rPr>
                <w:rFonts w:ascii="Helvetica" w:hAnsi="Helvetica"/>
                <w:b/>
                <w:i/>
                <w:sz w:val="18"/>
                <w:szCs w:val="18"/>
              </w:rPr>
              <w:t xml:space="preserve">La </w:t>
            </w:r>
            <w:r w:rsidRPr="00E643E2">
              <w:rPr>
                <w:rFonts w:ascii="Helvetica" w:hAnsi="Helvetica"/>
                <w:b/>
                <w:i/>
                <w:sz w:val="18"/>
                <w:szCs w:val="18"/>
              </w:rPr>
              <w:t xml:space="preserve"> check list deve essere compilata prima dell’approvazione della bozza dei rapporti sull’audit da parte dell’Autorità di Audit</w:t>
            </w:r>
          </w:p>
        </w:tc>
        <w:tc>
          <w:tcPr>
            <w:tcW w:w="2159" w:type="pct"/>
            <w:gridSpan w:val="5"/>
            <w:vAlign w:val="center"/>
          </w:tcPr>
          <w:p w:rsidR="008A7CCE" w:rsidRPr="00EE409D" w:rsidRDefault="008A7CCE" w:rsidP="005B6E37">
            <w:pPr>
              <w:spacing w:after="0" w:line="288" w:lineRule="auto"/>
              <w:jc w:val="left"/>
              <w:rPr>
                <w:rFonts w:ascii="Helvetica" w:hAnsi="Helvetica"/>
                <w:b/>
                <w:smallCaps/>
                <w:sz w:val="16"/>
                <w:szCs w:val="16"/>
              </w:rPr>
            </w:pPr>
            <w:r w:rsidRPr="00EE409D">
              <w:rPr>
                <w:rFonts w:ascii="Helvetica" w:hAnsi="Helvetica"/>
                <w:b/>
                <w:sz w:val="18"/>
                <w:szCs w:val="18"/>
              </w:rPr>
              <w:t>Check List</w:t>
            </w:r>
            <w:r>
              <w:rPr>
                <w:rFonts w:ascii="Helvetica" w:hAnsi="Helvetica"/>
                <w:b/>
                <w:sz w:val="18"/>
                <w:szCs w:val="18"/>
              </w:rPr>
              <w:t xml:space="preserve"> Per La Verifica della Qualità dell’attivita’ d</w:t>
            </w:r>
            <w:r w:rsidRPr="00EE409D">
              <w:rPr>
                <w:rFonts w:ascii="Helvetica" w:hAnsi="Helvetica"/>
                <w:b/>
                <w:sz w:val="18"/>
                <w:szCs w:val="18"/>
              </w:rPr>
              <w:t>i Audit Relativamente Al Rapporto Preliminare sull’audit di sistema</w:t>
            </w:r>
          </w:p>
        </w:tc>
        <w:tc>
          <w:tcPr>
            <w:tcW w:w="816" w:type="pct"/>
          </w:tcPr>
          <w:p w:rsidR="008A7CCE" w:rsidRPr="00EE409D" w:rsidRDefault="008A7CCE" w:rsidP="005B6E37">
            <w:pPr>
              <w:spacing w:after="0" w:line="288" w:lineRule="auto"/>
              <w:jc w:val="left"/>
              <w:rPr>
                <w:rFonts w:ascii="Helvetica" w:hAnsi="Helvetica"/>
                <w:b/>
                <w:sz w:val="18"/>
                <w:szCs w:val="18"/>
              </w:rPr>
            </w:pPr>
          </w:p>
        </w:tc>
        <w:tc>
          <w:tcPr>
            <w:tcW w:w="816" w:type="pct"/>
          </w:tcPr>
          <w:p w:rsidR="008A7CCE" w:rsidRPr="00EE409D" w:rsidRDefault="008A7CCE" w:rsidP="005B6E37">
            <w:pPr>
              <w:spacing w:after="0" w:line="288" w:lineRule="auto"/>
              <w:jc w:val="left"/>
              <w:rPr>
                <w:rFonts w:ascii="Helvetica" w:hAnsi="Helvetica"/>
                <w:b/>
                <w:sz w:val="18"/>
                <w:szCs w:val="18"/>
              </w:rPr>
            </w:pPr>
          </w:p>
        </w:tc>
      </w:tr>
      <w:tr w:rsidR="008A7CCE" w:rsidRPr="00D74382" w:rsidTr="008A7CCE">
        <w:trPr>
          <w:cantSplit/>
          <w:trHeight w:val="921"/>
        </w:trPr>
        <w:tc>
          <w:tcPr>
            <w:tcW w:w="158" w:type="pct"/>
            <w:shd w:val="clear" w:color="auto" w:fill="auto"/>
            <w:textDirection w:val="btLr"/>
            <w:vAlign w:val="center"/>
          </w:tcPr>
          <w:p w:rsidR="008A7CCE" w:rsidRPr="00D74382" w:rsidRDefault="008A7CCE" w:rsidP="005B6E37">
            <w:pPr>
              <w:spacing w:after="0" w:line="288" w:lineRule="auto"/>
              <w:ind w:left="113" w:right="113"/>
              <w:jc w:val="center"/>
              <w:rPr>
                <w:rFonts w:ascii="Helvetica" w:hAnsi="Helvetica"/>
                <w:sz w:val="18"/>
                <w:szCs w:val="18"/>
              </w:rPr>
            </w:pPr>
            <w:r>
              <w:rPr>
                <w:rFonts w:ascii="Helvetica" w:hAnsi="Helvetica"/>
                <w:sz w:val="18"/>
                <w:szCs w:val="18"/>
              </w:rPr>
              <w:lastRenderedPageBreak/>
              <w:t>III FASE</w:t>
            </w:r>
          </w:p>
        </w:tc>
        <w:tc>
          <w:tcPr>
            <w:tcW w:w="1051" w:type="pct"/>
            <w:shd w:val="clear" w:color="auto" w:fill="auto"/>
            <w:vAlign w:val="center"/>
          </w:tcPr>
          <w:p w:rsidR="008A7CCE" w:rsidRPr="002B1EFC" w:rsidRDefault="008A7CCE" w:rsidP="005B6E37">
            <w:pPr>
              <w:spacing w:after="0" w:line="288" w:lineRule="auto"/>
              <w:jc w:val="left"/>
              <w:rPr>
                <w:rFonts w:ascii="Helvetica" w:hAnsi="Helvetica"/>
                <w:sz w:val="18"/>
                <w:szCs w:val="18"/>
              </w:rPr>
            </w:pPr>
            <w:r w:rsidRPr="002B1EFC">
              <w:rPr>
                <w:rFonts w:ascii="Helvetica" w:hAnsi="Helvetica"/>
                <w:sz w:val="18"/>
                <w:szCs w:val="18"/>
              </w:rPr>
              <w:t>Fase del Contraddittorio</w:t>
            </w:r>
            <w:r>
              <w:rPr>
                <w:rFonts w:ascii="Helvetica" w:hAnsi="Helvetica"/>
                <w:sz w:val="18"/>
                <w:szCs w:val="18"/>
              </w:rPr>
              <w:t>, Conclusione e valutazione finale:</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 xml:space="preserve">Analisi della documentazione pervenuta e compilazione della check list di controllo Definitiva e Determinazione del livello di rischio; </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 xml:space="preserve">stesura del Rapporto Definitivo di audit di sistema; </w:t>
            </w:r>
          </w:p>
          <w:p w:rsidR="008A7CCE" w:rsidRDefault="008A7CCE" w:rsidP="005B6E37">
            <w:pPr>
              <w:spacing w:after="0" w:line="288" w:lineRule="auto"/>
              <w:jc w:val="left"/>
              <w:rPr>
                <w:rFonts w:ascii="Helvetica" w:hAnsi="Helvetica"/>
                <w:sz w:val="18"/>
                <w:szCs w:val="18"/>
              </w:rPr>
            </w:pPr>
            <w:r w:rsidRPr="00D74382">
              <w:rPr>
                <w:rFonts w:ascii="Helvetica" w:hAnsi="Helvetica"/>
                <w:sz w:val="18"/>
                <w:szCs w:val="18"/>
              </w:rPr>
              <w:t xml:space="preserve">Invio Rapporto definitivo di audit di sistema all’AdG, OI e all’AdC e altri soggetti coinvolti; </w:t>
            </w:r>
          </w:p>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Documento di Sintesi degli Audit e s– Tavola di sintesi degli esiti degli Audit;</w:t>
            </w:r>
            <w:r>
              <w:rPr>
                <w:rFonts w:ascii="Helvetica" w:hAnsi="Helvetica"/>
                <w:sz w:val="18"/>
                <w:szCs w:val="18"/>
              </w:rPr>
              <w:t xml:space="preserve"> (</w:t>
            </w:r>
            <w:r w:rsidRPr="00696948">
              <w:rPr>
                <w:rFonts w:ascii="Helvetica" w:hAnsi="Helvetica"/>
                <w:sz w:val="18"/>
                <w:szCs w:val="18"/>
              </w:rPr>
              <w:t>In particolare, occorre che l’analisi degli esiti dell’attività di audit evidenzi se le eventuali irregolarità riscontrate siano sistemiche o isolate e quindi se l’errore sia ricorrente e imputabile a gravi lacune del sigeco);</w:t>
            </w:r>
          </w:p>
        </w:tc>
        <w:tc>
          <w:tcPr>
            <w:tcW w:w="307" w:type="pct"/>
            <w:vAlign w:val="center"/>
          </w:tcPr>
          <w:p w:rsidR="008A7CCE" w:rsidRPr="00D74382" w:rsidRDefault="008A7CCE" w:rsidP="009313E3">
            <w:pPr>
              <w:spacing w:after="0" w:line="288" w:lineRule="auto"/>
              <w:jc w:val="center"/>
              <w:rPr>
                <w:rFonts w:ascii="Helvetica" w:hAnsi="Helvetica"/>
                <w:sz w:val="18"/>
                <w:szCs w:val="18"/>
              </w:rPr>
            </w:pPr>
            <w:r w:rsidRPr="00D74382">
              <w:rPr>
                <w:rFonts w:ascii="Helvetica" w:hAnsi="Helvetica"/>
                <w:sz w:val="18"/>
                <w:szCs w:val="18"/>
              </w:rPr>
              <w:t>Maggio</w:t>
            </w:r>
          </w:p>
        </w:tc>
        <w:tc>
          <w:tcPr>
            <w:tcW w:w="267" w:type="pct"/>
            <w:shd w:val="clear" w:color="auto" w:fill="auto"/>
            <w:vAlign w:val="center"/>
          </w:tcPr>
          <w:p w:rsidR="008A7CCE" w:rsidRPr="00D74382" w:rsidRDefault="008A7CCE" w:rsidP="009313E3">
            <w:pPr>
              <w:spacing w:after="0" w:line="288" w:lineRule="auto"/>
              <w:jc w:val="center"/>
              <w:rPr>
                <w:rFonts w:ascii="Helvetica" w:hAnsi="Helvetica"/>
                <w:sz w:val="18"/>
                <w:szCs w:val="18"/>
              </w:rPr>
            </w:pPr>
            <w:r w:rsidRPr="00D74382">
              <w:rPr>
                <w:rFonts w:ascii="Helvetica" w:hAnsi="Helvetica"/>
                <w:sz w:val="18"/>
                <w:szCs w:val="18"/>
              </w:rPr>
              <w:t xml:space="preserve">Giugno </w:t>
            </w:r>
          </w:p>
        </w:tc>
        <w:tc>
          <w:tcPr>
            <w:tcW w:w="459"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320"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Pr>
                <w:rFonts w:ascii="Helvetica" w:hAnsi="Helvetica"/>
                <w:sz w:val="18"/>
                <w:szCs w:val="18"/>
              </w:rPr>
              <w:t>Auditor</w:t>
            </w:r>
          </w:p>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805" w:type="pct"/>
            <w:vAlign w:val="center"/>
          </w:tcPr>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 xml:space="preserve">Acquisizione </w:t>
            </w:r>
            <w:r w:rsidRPr="00EE409D">
              <w:rPr>
                <w:rFonts w:ascii="Helvetica" w:hAnsi="Helvetica"/>
                <w:sz w:val="18"/>
                <w:szCs w:val="18"/>
              </w:rPr>
              <w:t>documentazione per il contraddittorio;</w:t>
            </w:r>
          </w:p>
          <w:p w:rsidR="008A7CCE" w:rsidRPr="00D74382" w:rsidRDefault="008A7CCE" w:rsidP="005B6E37">
            <w:pPr>
              <w:spacing w:after="0" w:line="288" w:lineRule="auto"/>
              <w:jc w:val="left"/>
              <w:rPr>
                <w:rFonts w:ascii="Helvetica" w:hAnsi="Helvetica"/>
                <w:sz w:val="18"/>
                <w:szCs w:val="18"/>
              </w:rPr>
            </w:pPr>
            <w:r w:rsidRPr="00EE409D">
              <w:rPr>
                <w:rFonts w:ascii="Helvetica" w:hAnsi="Helvetica"/>
                <w:sz w:val="18"/>
                <w:szCs w:val="18"/>
              </w:rPr>
              <w:t>check list di controllo</w:t>
            </w:r>
            <w:r w:rsidRPr="00D74382">
              <w:rPr>
                <w:rFonts w:ascii="Helvetica" w:hAnsi="Helvetica"/>
                <w:sz w:val="18"/>
                <w:szCs w:val="18"/>
              </w:rPr>
              <w:t xml:space="preserve"> con la Determinazione del livello di rischio Definitiva;</w:t>
            </w:r>
          </w:p>
          <w:p w:rsidR="008A7CCE" w:rsidRPr="00852F2E" w:rsidRDefault="008A7CCE" w:rsidP="005B6E37">
            <w:pPr>
              <w:spacing w:after="0" w:line="288" w:lineRule="auto"/>
              <w:jc w:val="left"/>
              <w:rPr>
                <w:rFonts w:ascii="Helvetica" w:hAnsi="Helvetica"/>
                <w:b/>
                <w:i/>
                <w:sz w:val="18"/>
                <w:szCs w:val="18"/>
              </w:rPr>
            </w:pPr>
            <w:r w:rsidRPr="00852F2E">
              <w:rPr>
                <w:rFonts w:ascii="Helvetica" w:hAnsi="Helvetica"/>
                <w:b/>
                <w:i/>
                <w:sz w:val="18"/>
                <w:szCs w:val="18"/>
              </w:rPr>
              <w:t>CheckList del controllo di Qualità - Ante Rapporto Definitivo;</w:t>
            </w:r>
          </w:p>
          <w:p w:rsidR="008A7CCE" w:rsidRPr="00D74382" w:rsidRDefault="008A7CCE" w:rsidP="005B6E37">
            <w:pPr>
              <w:spacing w:after="0" w:line="288" w:lineRule="auto"/>
              <w:jc w:val="left"/>
              <w:rPr>
                <w:rFonts w:ascii="Helvetica" w:hAnsi="Helvetica"/>
                <w:sz w:val="18"/>
                <w:szCs w:val="18"/>
              </w:rPr>
            </w:pPr>
            <w:r w:rsidRPr="00EE409D">
              <w:rPr>
                <w:rFonts w:ascii="Helvetica" w:hAnsi="Helvetica"/>
                <w:sz w:val="18"/>
                <w:szCs w:val="18"/>
              </w:rPr>
              <w:t>Rapporto Definitivo</w:t>
            </w:r>
            <w:r w:rsidRPr="00D74382">
              <w:rPr>
                <w:rFonts w:ascii="Helvetica" w:hAnsi="Helvetica"/>
                <w:sz w:val="18"/>
                <w:szCs w:val="18"/>
              </w:rPr>
              <w:t xml:space="preserve"> di audit di sistema;</w:t>
            </w:r>
          </w:p>
          <w:p w:rsidR="008A7CCE" w:rsidRDefault="008A7CCE" w:rsidP="005B6E37">
            <w:pPr>
              <w:spacing w:after="0" w:line="288" w:lineRule="auto"/>
              <w:jc w:val="left"/>
              <w:rPr>
                <w:rFonts w:ascii="Helvetica" w:hAnsi="Helvetica"/>
                <w:b/>
                <w:i/>
                <w:sz w:val="18"/>
                <w:szCs w:val="18"/>
              </w:rPr>
            </w:pPr>
            <w:r w:rsidRPr="00EE409D">
              <w:rPr>
                <w:rFonts w:ascii="Helvetica" w:hAnsi="Helvetica"/>
                <w:sz w:val="18"/>
                <w:szCs w:val="18"/>
              </w:rPr>
              <w:t>Nota di trasmissione</w:t>
            </w:r>
            <w:r w:rsidRPr="00D74382">
              <w:rPr>
                <w:rFonts w:ascii="Helvetica" w:hAnsi="Helvetica"/>
                <w:sz w:val="18"/>
                <w:szCs w:val="18"/>
              </w:rPr>
              <w:t xml:space="preserve"> del Rapporto Definitivo  ai soggetti coinvolti</w:t>
            </w:r>
            <w:r>
              <w:rPr>
                <w:rFonts w:ascii="Helvetica" w:hAnsi="Helvetica"/>
                <w:sz w:val="18"/>
                <w:szCs w:val="18"/>
              </w:rPr>
              <w:t>;</w:t>
            </w:r>
            <w:r w:rsidRPr="00D74382">
              <w:rPr>
                <w:rFonts w:ascii="Helvetica" w:hAnsi="Helvetica"/>
                <w:b/>
                <w:i/>
                <w:sz w:val="18"/>
                <w:szCs w:val="18"/>
              </w:rPr>
              <w:t xml:space="preserve"> </w:t>
            </w:r>
          </w:p>
          <w:p w:rsidR="008A7CCE" w:rsidRPr="00D74382" w:rsidRDefault="008A7CCE" w:rsidP="005B6E37">
            <w:pPr>
              <w:spacing w:after="0" w:line="288" w:lineRule="auto"/>
              <w:jc w:val="left"/>
              <w:rPr>
                <w:rFonts w:ascii="Helvetica" w:hAnsi="Helvetica"/>
                <w:sz w:val="18"/>
                <w:szCs w:val="18"/>
              </w:rPr>
            </w:pPr>
            <w:r w:rsidRPr="00EE409D">
              <w:rPr>
                <w:rFonts w:ascii="Helvetica" w:hAnsi="Helvetica"/>
                <w:sz w:val="18"/>
                <w:szCs w:val="18"/>
              </w:rPr>
              <w:t>Documento di Sintesi degli Audit eseguiti  –</w:t>
            </w:r>
            <w:r w:rsidRPr="00D74382">
              <w:rPr>
                <w:rFonts w:ascii="Helvetica" w:hAnsi="Helvetica"/>
                <w:sz w:val="18"/>
                <w:szCs w:val="18"/>
              </w:rPr>
              <w:t xml:space="preserve"> Tavola di sintesi degli esiti degli Audit;</w:t>
            </w:r>
          </w:p>
        </w:tc>
        <w:tc>
          <w:tcPr>
            <w:tcW w:w="816" w:type="pct"/>
          </w:tcPr>
          <w:p w:rsidR="008A7CCE" w:rsidRPr="00D74382" w:rsidRDefault="008A7CCE" w:rsidP="005B6E37">
            <w:pPr>
              <w:spacing w:after="0" w:line="288" w:lineRule="auto"/>
              <w:jc w:val="left"/>
              <w:rPr>
                <w:rFonts w:ascii="Helvetica" w:hAnsi="Helvetica"/>
                <w:sz w:val="18"/>
                <w:szCs w:val="18"/>
              </w:rPr>
            </w:pPr>
          </w:p>
        </w:tc>
        <w:tc>
          <w:tcPr>
            <w:tcW w:w="816" w:type="pct"/>
          </w:tcPr>
          <w:p w:rsidR="008A7CCE" w:rsidRPr="00D74382" w:rsidRDefault="008A7CCE" w:rsidP="005B6E37">
            <w:pPr>
              <w:spacing w:after="0" w:line="288" w:lineRule="auto"/>
              <w:jc w:val="left"/>
              <w:rPr>
                <w:rFonts w:ascii="Helvetica" w:hAnsi="Helvetica"/>
                <w:sz w:val="18"/>
                <w:szCs w:val="18"/>
              </w:rPr>
            </w:pPr>
          </w:p>
        </w:tc>
      </w:tr>
      <w:tr w:rsidR="008A7CCE" w:rsidRPr="00852F2E" w:rsidTr="008A7CCE">
        <w:trPr>
          <w:cantSplit/>
          <w:trHeight w:val="728"/>
        </w:trPr>
        <w:tc>
          <w:tcPr>
            <w:tcW w:w="158" w:type="pct"/>
            <w:shd w:val="clear" w:color="auto" w:fill="auto"/>
            <w:vAlign w:val="center"/>
          </w:tcPr>
          <w:p w:rsidR="008A7CCE" w:rsidRPr="00852F2E" w:rsidRDefault="008A7CCE" w:rsidP="005B6E37">
            <w:pPr>
              <w:spacing w:after="0" w:line="288" w:lineRule="auto"/>
              <w:rPr>
                <w:rFonts w:ascii="Helvetica" w:hAnsi="Helvetica"/>
                <w:b/>
                <w:i/>
                <w:sz w:val="18"/>
                <w:szCs w:val="18"/>
              </w:rPr>
            </w:pPr>
          </w:p>
        </w:tc>
        <w:tc>
          <w:tcPr>
            <w:tcW w:w="1051" w:type="pct"/>
            <w:shd w:val="clear" w:color="auto" w:fill="auto"/>
            <w:vAlign w:val="center"/>
          </w:tcPr>
          <w:p w:rsidR="008A7CCE" w:rsidRDefault="008A7CCE"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8A7CCE" w:rsidRDefault="008A7CCE" w:rsidP="005B6E37">
            <w:pPr>
              <w:spacing w:after="0" w:line="288" w:lineRule="auto"/>
              <w:jc w:val="left"/>
              <w:rPr>
                <w:rFonts w:ascii="Helvetica" w:hAnsi="Helvetica"/>
                <w:b/>
                <w:i/>
                <w:sz w:val="18"/>
                <w:szCs w:val="18"/>
              </w:rPr>
            </w:pPr>
            <w:r>
              <w:rPr>
                <w:rFonts w:ascii="Helvetica" w:hAnsi="Helvetica"/>
                <w:b/>
                <w:i/>
                <w:sz w:val="18"/>
                <w:szCs w:val="18"/>
              </w:rPr>
              <w:t>Conclusioni;</w:t>
            </w:r>
          </w:p>
          <w:p w:rsidR="008A7CCE" w:rsidRPr="00852F2E" w:rsidRDefault="008A7CCE" w:rsidP="005B6E37">
            <w:pPr>
              <w:spacing w:after="0" w:line="288" w:lineRule="auto"/>
              <w:jc w:val="left"/>
              <w:rPr>
                <w:rFonts w:ascii="Helvetica" w:hAnsi="Helvetica"/>
                <w:b/>
                <w:i/>
                <w:sz w:val="18"/>
                <w:szCs w:val="18"/>
              </w:rPr>
            </w:pPr>
            <w:r>
              <w:rPr>
                <w:rFonts w:ascii="Helvetica" w:hAnsi="Helvetica"/>
                <w:b/>
                <w:i/>
                <w:sz w:val="18"/>
                <w:szCs w:val="18"/>
              </w:rPr>
              <w:t xml:space="preserve">La </w:t>
            </w:r>
            <w:r w:rsidRPr="005075ED">
              <w:rPr>
                <w:rFonts w:ascii="Helvetica" w:hAnsi="Helvetica"/>
                <w:b/>
                <w:i/>
                <w:sz w:val="18"/>
                <w:szCs w:val="18"/>
              </w:rPr>
              <w:t xml:space="preserve"> check list deve essere completata prima che l’audit sia concluso.</w:t>
            </w:r>
          </w:p>
        </w:tc>
        <w:tc>
          <w:tcPr>
            <w:tcW w:w="2159" w:type="pct"/>
            <w:gridSpan w:val="5"/>
            <w:vAlign w:val="center"/>
          </w:tcPr>
          <w:p w:rsidR="008A7CCE" w:rsidRPr="005075ED" w:rsidRDefault="008A7CCE" w:rsidP="005B6E37">
            <w:pPr>
              <w:spacing w:after="0" w:line="288" w:lineRule="auto"/>
              <w:jc w:val="left"/>
              <w:rPr>
                <w:rFonts w:ascii="Helvetica" w:hAnsi="Helvetica"/>
                <w:b/>
                <w:sz w:val="18"/>
                <w:szCs w:val="18"/>
              </w:rPr>
            </w:pPr>
            <w:r w:rsidRPr="005075ED">
              <w:rPr>
                <w:rFonts w:ascii="Helvetica" w:hAnsi="Helvetica"/>
                <w:b/>
                <w:sz w:val="18"/>
                <w:szCs w:val="18"/>
              </w:rPr>
              <w:t>Check List Per La Verifica Della Qualità Dell’attivita’ Audit Relativamente Al Rapporto Definitivo Sull’audit Di Sistema</w:t>
            </w:r>
          </w:p>
        </w:tc>
        <w:tc>
          <w:tcPr>
            <w:tcW w:w="816" w:type="pct"/>
          </w:tcPr>
          <w:p w:rsidR="008A7CCE" w:rsidRPr="005075ED" w:rsidRDefault="008A7CCE" w:rsidP="005B6E37">
            <w:pPr>
              <w:spacing w:after="0" w:line="288" w:lineRule="auto"/>
              <w:jc w:val="left"/>
              <w:rPr>
                <w:rFonts w:ascii="Helvetica" w:hAnsi="Helvetica"/>
                <w:b/>
                <w:sz w:val="18"/>
                <w:szCs w:val="18"/>
              </w:rPr>
            </w:pPr>
          </w:p>
        </w:tc>
        <w:tc>
          <w:tcPr>
            <w:tcW w:w="816" w:type="pct"/>
          </w:tcPr>
          <w:p w:rsidR="008A7CCE" w:rsidRPr="005075ED" w:rsidRDefault="008A7CCE" w:rsidP="005B6E37">
            <w:pPr>
              <w:spacing w:after="0" w:line="288" w:lineRule="auto"/>
              <w:jc w:val="left"/>
              <w:rPr>
                <w:rFonts w:ascii="Helvetica" w:hAnsi="Helvetica"/>
                <w:b/>
                <w:sz w:val="18"/>
                <w:szCs w:val="18"/>
              </w:rPr>
            </w:pPr>
          </w:p>
        </w:tc>
      </w:tr>
      <w:tr w:rsidR="008A7CCE" w:rsidRPr="00D74382" w:rsidTr="008A7CCE">
        <w:trPr>
          <w:cantSplit/>
          <w:trHeight w:val="728"/>
        </w:trPr>
        <w:tc>
          <w:tcPr>
            <w:tcW w:w="158" w:type="pct"/>
            <w:shd w:val="clear" w:color="auto" w:fill="auto"/>
            <w:vAlign w:val="center"/>
          </w:tcPr>
          <w:p w:rsidR="008A7CCE" w:rsidRPr="00D74382" w:rsidRDefault="008A7CCE" w:rsidP="005B6E37">
            <w:pPr>
              <w:spacing w:after="0" w:line="288" w:lineRule="auto"/>
              <w:rPr>
                <w:rFonts w:ascii="Helvetica" w:hAnsi="Helvetica"/>
                <w:sz w:val="18"/>
                <w:szCs w:val="18"/>
              </w:rPr>
            </w:pPr>
          </w:p>
        </w:tc>
        <w:tc>
          <w:tcPr>
            <w:tcW w:w="1051" w:type="pct"/>
            <w:shd w:val="clear" w:color="auto" w:fill="auto"/>
            <w:vAlign w:val="center"/>
          </w:tcPr>
          <w:p w:rsidR="008A7CCE" w:rsidRPr="00D74382" w:rsidRDefault="008A7CCE" w:rsidP="005B6E37">
            <w:pPr>
              <w:spacing w:after="0" w:line="288" w:lineRule="auto"/>
              <w:jc w:val="left"/>
              <w:rPr>
                <w:rFonts w:ascii="Helvetica" w:hAnsi="Helvetica"/>
                <w:sz w:val="18"/>
                <w:szCs w:val="18"/>
              </w:rPr>
            </w:pPr>
            <w:r w:rsidRPr="00D74382">
              <w:rPr>
                <w:rFonts w:ascii="Helvetica" w:hAnsi="Helvetica"/>
                <w:sz w:val="18"/>
                <w:szCs w:val="18"/>
              </w:rPr>
              <w:t xml:space="preserve">Redazione della Tavola di Follow – </w:t>
            </w:r>
            <w:r>
              <w:rPr>
                <w:rFonts w:ascii="Helvetica" w:hAnsi="Helvetica"/>
                <w:sz w:val="18"/>
                <w:szCs w:val="18"/>
              </w:rPr>
              <w:t>U</w:t>
            </w:r>
            <w:r w:rsidRPr="00D74382">
              <w:rPr>
                <w:rFonts w:ascii="Helvetica" w:hAnsi="Helvetica"/>
                <w:sz w:val="18"/>
                <w:szCs w:val="18"/>
              </w:rPr>
              <w:t>p Audit di Sistema annualità corrente</w:t>
            </w:r>
            <w:r>
              <w:rPr>
                <w:rFonts w:ascii="Helvetica" w:hAnsi="Helvetica"/>
                <w:sz w:val="18"/>
                <w:szCs w:val="18"/>
              </w:rPr>
              <w:t>;</w:t>
            </w:r>
          </w:p>
        </w:tc>
        <w:tc>
          <w:tcPr>
            <w:tcW w:w="307" w:type="pct"/>
            <w:vAlign w:val="center"/>
          </w:tcPr>
          <w:p w:rsidR="008A7CCE" w:rsidRDefault="008A7CCE" w:rsidP="005B6E37">
            <w:pPr>
              <w:spacing w:after="0" w:line="288" w:lineRule="auto"/>
              <w:jc w:val="center"/>
              <w:rPr>
                <w:rFonts w:ascii="Helvetica" w:hAnsi="Helvetica"/>
                <w:sz w:val="18"/>
                <w:szCs w:val="18"/>
              </w:rPr>
            </w:pPr>
            <w:r>
              <w:rPr>
                <w:rFonts w:ascii="Helvetica" w:hAnsi="Helvetica"/>
                <w:sz w:val="18"/>
                <w:szCs w:val="18"/>
              </w:rPr>
              <w:t>Febbraio</w:t>
            </w:r>
          </w:p>
          <w:p w:rsidR="008A7CCE" w:rsidRPr="00D74382" w:rsidRDefault="008A7CCE" w:rsidP="005B6E37">
            <w:pPr>
              <w:spacing w:after="0" w:line="288" w:lineRule="auto"/>
              <w:jc w:val="center"/>
              <w:rPr>
                <w:rFonts w:ascii="Helvetica" w:hAnsi="Helvetica"/>
                <w:sz w:val="18"/>
                <w:szCs w:val="18"/>
              </w:rPr>
            </w:pPr>
          </w:p>
        </w:tc>
        <w:tc>
          <w:tcPr>
            <w:tcW w:w="267" w:type="pct"/>
            <w:shd w:val="clear" w:color="auto" w:fill="auto"/>
            <w:vAlign w:val="center"/>
          </w:tcPr>
          <w:p w:rsidR="008A7CCE" w:rsidRDefault="008A7CCE" w:rsidP="005B6E37">
            <w:pPr>
              <w:spacing w:after="0" w:line="288" w:lineRule="auto"/>
              <w:jc w:val="center"/>
              <w:rPr>
                <w:rFonts w:ascii="Helvetica" w:hAnsi="Helvetica"/>
                <w:sz w:val="18"/>
                <w:szCs w:val="18"/>
              </w:rPr>
            </w:pPr>
            <w:r>
              <w:rPr>
                <w:rFonts w:ascii="Helvetica" w:hAnsi="Helvetica"/>
                <w:sz w:val="18"/>
                <w:szCs w:val="18"/>
              </w:rPr>
              <w:t>Marzo</w:t>
            </w:r>
          </w:p>
          <w:p w:rsidR="008A7CCE" w:rsidRPr="00D74382" w:rsidRDefault="008A7CCE" w:rsidP="005B6E37">
            <w:pPr>
              <w:spacing w:after="0" w:line="288" w:lineRule="auto"/>
              <w:jc w:val="center"/>
              <w:rPr>
                <w:rFonts w:ascii="Helvetica" w:hAnsi="Helvetica"/>
                <w:sz w:val="18"/>
                <w:szCs w:val="18"/>
              </w:rPr>
            </w:pPr>
          </w:p>
        </w:tc>
        <w:tc>
          <w:tcPr>
            <w:tcW w:w="459"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AdA e Dirigenti dei Fondi</w:t>
            </w:r>
          </w:p>
        </w:tc>
        <w:tc>
          <w:tcPr>
            <w:tcW w:w="320" w:type="pct"/>
            <w:shd w:val="clear" w:color="auto" w:fill="auto"/>
            <w:vAlign w:val="center"/>
          </w:tcPr>
          <w:p w:rsidR="008A7CCE" w:rsidRPr="00D74382" w:rsidRDefault="008A7CCE" w:rsidP="005B6E37">
            <w:pPr>
              <w:spacing w:after="0" w:line="288" w:lineRule="auto"/>
              <w:jc w:val="center"/>
              <w:rPr>
                <w:rFonts w:ascii="Helvetica" w:hAnsi="Helvetica"/>
                <w:sz w:val="18"/>
                <w:szCs w:val="18"/>
              </w:rPr>
            </w:pPr>
            <w:r>
              <w:rPr>
                <w:rFonts w:ascii="Helvetica" w:hAnsi="Helvetica"/>
                <w:sz w:val="18"/>
                <w:szCs w:val="18"/>
              </w:rPr>
              <w:t>Auditor</w:t>
            </w:r>
          </w:p>
          <w:p w:rsidR="008A7CCE" w:rsidRPr="00D74382" w:rsidRDefault="008A7CCE" w:rsidP="005B6E37">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805" w:type="pct"/>
            <w:vAlign w:val="center"/>
          </w:tcPr>
          <w:p w:rsidR="008A7CCE" w:rsidRPr="00D74382" w:rsidRDefault="008A7CCE" w:rsidP="005B6E37">
            <w:pPr>
              <w:spacing w:after="0" w:line="288" w:lineRule="auto"/>
              <w:jc w:val="left"/>
              <w:rPr>
                <w:rFonts w:ascii="Helvetica" w:hAnsi="Helvetica"/>
                <w:sz w:val="18"/>
                <w:szCs w:val="18"/>
              </w:rPr>
            </w:pPr>
            <w:r w:rsidRPr="00D74382">
              <w:rPr>
                <w:rFonts w:ascii="Helvetica" w:hAnsi="Helvetica"/>
                <w:b/>
                <w:i/>
                <w:sz w:val="18"/>
                <w:szCs w:val="18"/>
              </w:rPr>
              <w:t>Tavola di Follow-UP</w:t>
            </w:r>
            <w:r w:rsidRPr="00D74382">
              <w:rPr>
                <w:rFonts w:ascii="Helvetica" w:hAnsi="Helvetica"/>
                <w:sz w:val="18"/>
                <w:szCs w:val="18"/>
              </w:rPr>
              <w:t xml:space="preserve"> approvazione da parte dell’ADA  e del Dirigente del Fondo</w:t>
            </w:r>
            <w:r>
              <w:rPr>
                <w:rFonts w:ascii="Helvetica" w:hAnsi="Helvetica"/>
                <w:sz w:val="18"/>
                <w:szCs w:val="18"/>
              </w:rPr>
              <w:t>;</w:t>
            </w:r>
          </w:p>
        </w:tc>
        <w:tc>
          <w:tcPr>
            <w:tcW w:w="816" w:type="pct"/>
          </w:tcPr>
          <w:p w:rsidR="008A7CCE" w:rsidRPr="00D74382" w:rsidRDefault="008A7CCE" w:rsidP="005B6E37">
            <w:pPr>
              <w:spacing w:after="0" w:line="288" w:lineRule="auto"/>
              <w:jc w:val="left"/>
              <w:rPr>
                <w:rFonts w:ascii="Helvetica" w:hAnsi="Helvetica"/>
                <w:b/>
                <w:i/>
                <w:sz w:val="18"/>
                <w:szCs w:val="18"/>
              </w:rPr>
            </w:pPr>
          </w:p>
        </w:tc>
        <w:tc>
          <w:tcPr>
            <w:tcW w:w="816" w:type="pct"/>
          </w:tcPr>
          <w:p w:rsidR="008A7CCE" w:rsidRPr="00D74382" w:rsidRDefault="008A7CCE" w:rsidP="005B6E37">
            <w:pPr>
              <w:spacing w:after="0" w:line="288" w:lineRule="auto"/>
              <w:jc w:val="left"/>
              <w:rPr>
                <w:rFonts w:ascii="Helvetica" w:hAnsi="Helvetica"/>
                <w:b/>
                <w:i/>
                <w:sz w:val="18"/>
                <w:szCs w:val="18"/>
              </w:rPr>
            </w:pPr>
          </w:p>
        </w:tc>
      </w:tr>
    </w:tbl>
    <w:p w:rsidR="00C17A12" w:rsidRDefault="00C17A12" w:rsidP="00916EBC">
      <w:pPr>
        <w:spacing w:after="0" w:line="288" w:lineRule="auto"/>
        <w:ind w:right="425"/>
        <w:rPr>
          <w:rFonts w:ascii="Helvetica" w:hAnsi="Helvetica"/>
          <w:sz w:val="22"/>
          <w:szCs w:val="22"/>
        </w:rPr>
      </w:pPr>
    </w:p>
    <w:p w:rsidR="00C17A12" w:rsidRDefault="00C17A12" w:rsidP="00916EBC">
      <w:pPr>
        <w:spacing w:after="0" w:line="288" w:lineRule="auto"/>
        <w:ind w:right="425"/>
        <w:rPr>
          <w:rFonts w:ascii="Helvetica" w:hAnsi="Helvetica"/>
          <w:sz w:val="22"/>
          <w:szCs w:val="22"/>
        </w:rPr>
      </w:pPr>
    </w:p>
    <w:p w:rsidR="00C17A12" w:rsidRDefault="00C17A12" w:rsidP="00916EBC">
      <w:pPr>
        <w:spacing w:after="0" w:line="288" w:lineRule="auto"/>
        <w:ind w:right="425"/>
        <w:rPr>
          <w:rFonts w:ascii="Helvetica" w:hAnsi="Helvetica"/>
          <w:sz w:val="22"/>
          <w:szCs w:val="22"/>
        </w:rPr>
      </w:pPr>
    </w:p>
    <w:p w:rsidR="00C17A12" w:rsidRDefault="00C17A12" w:rsidP="00916EBC">
      <w:pPr>
        <w:spacing w:after="0" w:line="288" w:lineRule="auto"/>
        <w:ind w:right="425"/>
        <w:rPr>
          <w:rFonts w:ascii="Helvetica" w:hAnsi="Helvetica"/>
          <w:sz w:val="22"/>
          <w:szCs w:val="22"/>
        </w:rPr>
      </w:pPr>
    </w:p>
    <w:p w:rsidR="002C49F1" w:rsidRDefault="002C49F1" w:rsidP="00916EBC">
      <w:pPr>
        <w:spacing w:after="0" w:line="288" w:lineRule="auto"/>
        <w:ind w:right="425"/>
        <w:rPr>
          <w:rFonts w:ascii="Helvetica" w:hAnsi="Helvetica"/>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
        <w:gridCol w:w="2928"/>
        <w:gridCol w:w="1048"/>
        <w:gridCol w:w="1048"/>
        <w:gridCol w:w="1338"/>
        <w:gridCol w:w="967"/>
        <w:gridCol w:w="2434"/>
        <w:gridCol w:w="2428"/>
        <w:gridCol w:w="2431"/>
      </w:tblGrid>
      <w:tr w:rsidR="002C49F1" w:rsidRPr="00D74382" w:rsidTr="002C49F1">
        <w:trPr>
          <w:trHeight w:val="473"/>
          <w:tblHeader/>
        </w:trPr>
        <w:tc>
          <w:tcPr>
            <w:tcW w:w="158" w:type="pct"/>
            <w:vAlign w:val="center"/>
          </w:tcPr>
          <w:p w:rsidR="002C49F1" w:rsidRPr="00D74382" w:rsidRDefault="002C49F1" w:rsidP="005B6E37">
            <w:pPr>
              <w:spacing w:after="0" w:line="288" w:lineRule="auto"/>
              <w:jc w:val="center"/>
              <w:rPr>
                <w:rFonts w:ascii="Helvetica" w:hAnsi="Helvetica" w:cs="Helvetica"/>
                <w:b/>
                <w:bCs/>
                <w:sz w:val="18"/>
                <w:szCs w:val="18"/>
              </w:rPr>
            </w:pPr>
          </w:p>
        </w:tc>
        <w:tc>
          <w:tcPr>
            <w:tcW w:w="970" w:type="pct"/>
            <w:vAlign w:val="center"/>
          </w:tcPr>
          <w:p w:rsidR="002C49F1" w:rsidRPr="002C49F1" w:rsidRDefault="002C49F1" w:rsidP="005B6E37">
            <w:pPr>
              <w:spacing w:after="0" w:line="288" w:lineRule="auto"/>
              <w:jc w:val="center"/>
              <w:rPr>
                <w:rFonts w:ascii="Helvetica" w:hAnsi="Helvetica"/>
                <w:b/>
                <w:sz w:val="22"/>
                <w:szCs w:val="22"/>
              </w:rPr>
            </w:pPr>
            <w:r w:rsidRPr="002C49F1">
              <w:rPr>
                <w:rFonts w:ascii="Helvetica" w:hAnsi="Helvetica"/>
                <w:b/>
                <w:sz w:val="22"/>
                <w:szCs w:val="22"/>
              </w:rPr>
              <w:t>Gli audit delle operazioni</w:t>
            </w:r>
          </w:p>
          <w:p w:rsidR="002C49F1" w:rsidRPr="002C49F1" w:rsidRDefault="002C49F1" w:rsidP="005B6E37">
            <w:pPr>
              <w:spacing w:after="0" w:line="288" w:lineRule="auto"/>
              <w:jc w:val="center"/>
              <w:rPr>
                <w:rFonts w:ascii="Helvetica" w:hAnsi="Helvetica" w:cs="Helvetica"/>
                <w:b/>
                <w:bCs/>
                <w:sz w:val="18"/>
                <w:szCs w:val="18"/>
              </w:rPr>
            </w:pPr>
            <w:r w:rsidRPr="002C49F1">
              <w:rPr>
                <w:rFonts w:ascii="Helvetica" w:hAnsi="Helvetica" w:cs="Helvetica"/>
                <w:b/>
                <w:bCs/>
                <w:sz w:val="18"/>
                <w:szCs w:val="18"/>
              </w:rPr>
              <w:t xml:space="preserve"> Attività</w:t>
            </w:r>
          </w:p>
        </w:tc>
        <w:tc>
          <w:tcPr>
            <w:tcW w:w="347" w:type="pct"/>
            <w:vAlign w:val="center"/>
          </w:tcPr>
          <w:p w:rsidR="002C49F1" w:rsidRPr="00D74382" w:rsidRDefault="002C49F1"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Inizio</w:t>
            </w:r>
          </w:p>
        </w:tc>
        <w:tc>
          <w:tcPr>
            <w:tcW w:w="347" w:type="pct"/>
            <w:vAlign w:val="center"/>
          </w:tcPr>
          <w:p w:rsidR="002C49F1" w:rsidRPr="00D74382" w:rsidRDefault="002C49F1"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Fine</w:t>
            </w:r>
          </w:p>
        </w:tc>
        <w:tc>
          <w:tcPr>
            <w:tcW w:w="443" w:type="pct"/>
            <w:vAlign w:val="center"/>
          </w:tcPr>
          <w:p w:rsidR="002C49F1" w:rsidRPr="00D74382" w:rsidRDefault="002C49F1"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Soggetti  Responsabili</w:t>
            </w:r>
          </w:p>
        </w:tc>
        <w:tc>
          <w:tcPr>
            <w:tcW w:w="320" w:type="pct"/>
            <w:vAlign w:val="center"/>
          </w:tcPr>
          <w:p w:rsidR="002C49F1" w:rsidRPr="00D74382" w:rsidRDefault="002C49F1"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Soggetti coinvolti</w:t>
            </w:r>
          </w:p>
        </w:tc>
        <w:tc>
          <w:tcPr>
            <w:tcW w:w="806" w:type="pct"/>
            <w:vAlign w:val="center"/>
          </w:tcPr>
          <w:p w:rsidR="002C49F1" w:rsidRPr="00D74382" w:rsidRDefault="002C49F1"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OUTPUT ATTESI</w:t>
            </w:r>
          </w:p>
        </w:tc>
        <w:tc>
          <w:tcPr>
            <w:tcW w:w="804" w:type="pct"/>
          </w:tcPr>
          <w:p w:rsidR="002C49F1" w:rsidRPr="00D74382" w:rsidRDefault="00C17A12" w:rsidP="005B6E37">
            <w:pPr>
              <w:spacing w:after="0" w:line="288" w:lineRule="auto"/>
              <w:jc w:val="center"/>
              <w:rPr>
                <w:rFonts w:ascii="Helvetica" w:hAnsi="Helvetica" w:cs="Helvetica"/>
                <w:b/>
                <w:bCs/>
                <w:sz w:val="18"/>
                <w:szCs w:val="18"/>
              </w:rPr>
            </w:pPr>
            <w:r>
              <w:rPr>
                <w:rFonts w:ascii="Helvetica" w:hAnsi="Helvetica" w:cs="Helvetica"/>
                <w:b/>
                <w:bCs/>
                <w:sz w:val="18"/>
                <w:szCs w:val="18"/>
              </w:rPr>
              <w:t>Verifica di Esecuzione</w:t>
            </w:r>
          </w:p>
        </w:tc>
        <w:tc>
          <w:tcPr>
            <w:tcW w:w="805" w:type="pct"/>
          </w:tcPr>
          <w:p w:rsidR="002C49F1" w:rsidRPr="00D74382" w:rsidRDefault="00C17A12" w:rsidP="00C17A12">
            <w:pPr>
              <w:spacing w:after="0" w:line="288" w:lineRule="auto"/>
              <w:jc w:val="center"/>
              <w:rPr>
                <w:rFonts w:ascii="Helvetica" w:hAnsi="Helvetica" w:cs="Helvetica"/>
                <w:b/>
                <w:bCs/>
                <w:sz w:val="18"/>
                <w:szCs w:val="18"/>
              </w:rPr>
            </w:pPr>
            <w:r>
              <w:rPr>
                <w:rFonts w:ascii="Helvetica" w:hAnsi="Helvetica" w:cs="Helvetica"/>
                <w:b/>
                <w:bCs/>
                <w:sz w:val="18"/>
                <w:szCs w:val="18"/>
              </w:rPr>
              <w:t>Valutazione della Qualità / eventuali suggerimenti di miglioramento</w:t>
            </w:r>
          </w:p>
        </w:tc>
      </w:tr>
      <w:tr w:rsidR="002C49F1" w:rsidRPr="00D74382" w:rsidTr="002C49F1">
        <w:trPr>
          <w:cantSplit/>
          <w:trHeight w:val="1227"/>
        </w:trPr>
        <w:tc>
          <w:tcPr>
            <w:tcW w:w="158"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p>
        </w:tc>
        <w:tc>
          <w:tcPr>
            <w:tcW w:w="970" w:type="pct"/>
            <w:shd w:val="clear" w:color="auto" w:fill="auto"/>
            <w:vAlign w:val="center"/>
          </w:tcPr>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Attività relative a tematiche specifiche (ad es. Ingegneria finanziaria, grandi progetti …)</w:t>
            </w:r>
            <w:r>
              <w:rPr>
                <w:rFonts w:ascii="Helvetica" w:hAnsi="Helvetica"/>
                <w:sz w:val="18"/>
                <w:szCs w:val="18"/>
              </w:rPr>
              <w:t>;</w:t>
            </w:r>
          </w:p>
          <w:p w:rsidR="002C49F1" w:rsidRDefault="002C49F1" w:rsidP="005B6E37">
            <w:pPr>
              <w:spacing w:after="0" w:line="288" w:lineRule="auto"/>
              <w:jc w:val="left"/>
              <w:rPr>
                <w:rFonts w:ascii="Helvetica" w:hAnsi="Helvetica"/>
                <w:sz w:val="18"/>
                <w:szCs w:val="18"/>
              </w:rPr>
            </w:pPr>
            <w:r w:rsidRPr="00D74382">
              <w:rPr>
                <w:rFonts w:ascii="Helvetica" w:hAnsi="Helvetica"/>
                <w:sz w:val="18"/>
                <w:szCs w:val="18"/>
              </w:rPr>
              <w:t>Indicazioni / prescrizioni da parte di altri Organismi di controllo; ( Audit C.E. - Audit Corte dei Conti Europea  - MEF -  IGRUE)</w:t>
            </w:r>
            <w:r>
              <w:rPr>
                <w:rFonts w:ascii="Helvetica" w:hAnsi="Helvetica"/>
                <w:sz w:val="18"/>
                <w:szCs w:val="18"/>
              </w:rPr>
              <w:t>;</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Follow-up audit operazioni annualità precedenti</w:t>
            </w:r>
          </w:p>
          <w:p w:rsidR="002C49F1"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 Primo anno Audit Chiusura 2007/20113 )</w:t>
            </w:r>
            <w:r>
              <w:rPr>
                <w:rFonts w:ascii="Helvetica" w:hAnsi="Helvetica" w:cs="Helvetica"/>
                <w:sz w:val="18"/>
                <w:szCs w:val="18"/>
              </w:rPr>
              <w:t>;</w:t>
            </w:r>
          </w:p>
          <w:p w:rsidR="002C49F1" w:rsidRPr="00D74382" w:rsidRDefault="002C49F1" w:rsidP="005B6E37">
            <w:pPr>
              <w:spacing w:after="0" w:line="288" w:lineRule="auto"/>
              <w:jc w:val="left"/>
              <w:rPr>
                <w:rFonts w:ascii="Helvetica" w:hAnsi="Helvetica"/>
                <w:sz w:val="18"/>
                <w:szCs w:val="18"/>
              </w:rPr>
            </w:pPr>
          </w:p>
        </w:tc>
        <w:tc>
          <w:tcPr>
            <w:tcW w:w="347" w:type="pct"/>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Marzo</w:t>
            </w:r>
          </w:p>
          <w:p w:rsidR="002C49F1" w:rsidRPr="00D74382" w:rsidRDefault="002C49F1" w:rsidP="005B6E37">
            <w:pPr>
              <w:spacing w:after="0" w:line="288" w:lineRule="auto"/>
              <w:jc w:val="center"/>
              <w:rPr>
                <w:rFonts w:ascii="Helvetica" w:hAnsi="Helvetica"/>
                <w:sz w:val="18"/>
                <w:szCs w:val="18"/>
              </w:rPr>
            </w:pPr>
          </w:p>
        </w:tc>
        <w:tc>
          <w:tcPr>
            <w:tcW w:w="347"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Aprile</w:t>
            </w:r>
          </w:p>
          <w:p w:rsidR="002C49F1" w:rsidRPr="00D74382" w:rsidRDefault="002C49F1" w:rsidP="005B6E37">
            <w:pPr>
              <w:spacing w:after="0" w:line="288" w:lineRule="auto"/>
              <w:jc w:val="center"/>
              <w:rPr>
                <w:rFonts w:ascii="Helvetica" w:hAnsi="Helvetica"/>
                <w:sz w:val="18"/>
                <w:szCs w:val="18"/>
              </w:rPr>
            </w:pPr>
          </w:p>
        </w:tc>
        <w:tc>
          <w:tcPr>
            <w:tcW w:w="443"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 xml:space="preserve">AdA </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Dirigenti del fondo</w:t>
            </w:r>
          </w:p>
          <w:p w:rsidR="002C49F1" w:rsidRPr="00D74382" w:rsidRDefault="002C49F1" w:rsidP="005B6E37">
            <w:pPr>
              <w:spacing w:after="0" w:line="288" w:lineRule="auto"/>
              <w:jc w:val="center"/>
              <w:rPr>
                <w:rFonts w:ascii="Helvetica" w:hAnsi="Helvetica"/>
                <w:sz w:val="18"/>
                <w:szCs w:val="18"/>
              </w:rPr>
            </w:pPr>
          </w:p>
        </w:tc>
        <w:tc>
          <w:tcPr>
            <w:tcW w:w="320"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Pr>
                <w:rFonts w:ascii="Helvetica" w:hAnsi="Helvetica"/>
                <w:sz w:val="18"/>
                <w:szCs w:val="18"/>
              </w:rPr>
              <w:t>Auditor</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806" w:type="pct"/>
            <w:vAlign w:val="center"/>
          </w:tcPr>
          <w:p w:rsidR="002C49F1" w:rsidRPr="000C52BF" w:rsidRDefault="002C49F1" w:rsidP="005B6E37">
            <w:pPr>
              <w:spacing w:after="0" w:line="288" w:lineRule="auto"/>
              <w:jc w:val="left"/>
              <w:rPr>
                <w:rFonts w:ascii="Helvetica" w:hAnsi="Helvetica"/>
                <w:sz w:val="18"/>
                <w:szCs w:val="18"/>
              </w:rPr>
            </w:pPr>
            <w:r w:rsidRPr="000C52BF">
              <w:rPr>
                <w:rFonts w:ascii="Helvetica" w:hAnsi="Helvetica"/>
                <w:sz w:val="18"/>
                <w:szCs w:val="18"/>
              </w:rPr>
              <w:t>Documenti / Note ad Eventuali Riscontri alle</w:t>
            </w:r>
          </w:p>
          <w:p w:rsidR="002C49F1" w:rsidRPr="000C52BF" w:rsidRDefault="002C49F1" w:rsidP="005B6E37">
            <w:pPr>
              <w:spacing w:after="0" w:line="288" w:lineRule="auto"/>
              <w:jc w:val="left"/>
              <w:rPr>
                <w:rFonts w:ascii="Helvetica" w:hAnsi="Helvetica"/>
                <w:sz w:val="18"/>
                <w:szCs w:val="18"/>
              </w:rPr>
            </w:pPr>
            <w:r w:rsidRPr="000C52BF">
              <w:rPr>
                <w:rFonts w:ascii="Helvetica" w:hAnsi="Helvetica"/>
                <w:sz w:val="18"/>
                <w:szCs w:val="18"/>
              </w:rPr>
              <w:t>Indicazioni  della Commissione e di altri Organismo di Controllo;</w:t>
            </w:r>
          </w:p>
          <w:p w:rsidR="002C49F1" w:rsidRPr="000C52BF" w:rsidRDefault="002C49F1" w:rsidP="005B6E37">
            <w:pPr>
              <w:spacing w:after="0" w:line="288" w:lineRule="auto"/>
              <w:jc w:val="left"/>
              <w:rPr>
                <w:rFonts w:ascii="Helvetica" w:hAnsi="Helvetica" w:cs="Helvetica"/>
                <w:sz w:val="18"/>
                <w:szCs w:val="18"/>
              </w:rPr>
            </w:pPr>
            <w:r w:rsidRPr="000C52BF">
              <w:rPr>
                <w:rFonts w:ascii="Helvetica" w:hAnsi="Helvetica" w:cs="Helvetica"/>
                <w:sz w:val="18"/>
                <w:szCs w:val="18"/>
              </w:rPr>
              <w:t>Scheda di Follow-Up e Nota di trasmissione della Scheda ai soggetti interessati;</w:t>
            </w:r>
          </w:p>
          <w:p w:rsidR="002C49F1" w:rsidRDefault="002C49F1" w:rsidP="005B6E37">
            <w:pPr>
              <w:spacing w:after="0" w:line="288" w:lineRule="auto"/>
              <w:jc w:val="left"/>
              <w:rPr>
                <w:rFonts w:ascii="Helvetica" w:hAnsi="Helvetica"/>
                <w:sz w:val="18"/>
                <w:szCs w:val="18"/>
              </w:rPr>
            </w:pPr>
            <w:r w:rsidRPr="000C52BF">
              <w:rPr>
                <w:rFonts w:ascii="Helvetica" w:hAnsi="Helvetica"/>
                <w:sz w:val="18"/>
                <w:szCs w:val="18"/>
              </w:rPr>
              <w:t>Tavola di Follow-Up aggiornata - a</w:t>
            </w:r>
            <w:r w:rsidRPr="00D74382">
              <w:rPr>
                <w:rFonts w:ascii="Helvetica" w:hAnsi="Helvetica"/>
                <w:sz w:val="18"/>
                <w:szCs w:val="18"/>
              </w:rPr>
              <w:t>pprovazione da parte dell’ADA  e del Dirigente del Fondo;</w:t>
            </w:r>
          </w:p>
          <w:p w:rsidR="002C49F1" w:rsidRPr="00D74382" w:rsidRDefault="002C49F1" w:rsidP="005B6E37">
            <w:pPr>
              <w:spacing w:after="0" w:line="288" w:lineRule="auto"/>
              <w:jc w:val="left"/>
              <w:rPr>
                <w:rFonts w:ascii="Helvetica" w:hAnsi="Helvetica"/>
                <w:sz w:val="18"/>
                <w:szCs w:val="18"/>
              </w:rPr>
            </w:pPr>
            <w:r w:rsidRPr="004F2E5C">
              <w:rPr>
                <w:rFonts w:ascii="Helvetica" w:hAnsi="Helvetica" w:cs="Helvetica"/>
                <w:b/>
                <w:i/>
                <w:sz w:val="18"/>
                <w:szCs w:val="18"/>
              </w:rPr>
              <w:t>Check List Per La Verifica Della Qualità Dell’attivita’ Audit Relative Al Follow – Up</w:t>
            </w:r>
          </w:p>
        </w:tc>
        <w:tc>
          <w:tcPr>
            <w:tcW w:w="804" w:type="pct"/>
          </w:tcPr>
          <w:p w:rsidR="002C49F1" w:rsidRPr="000C52BF" w:rsidRDefault="002C49F1" w:rsidP="005B6E37">
            <w:pPr>
              <w:spacing w:after="0" w:line="288" w:lineRule="auto"/>
              <w:jc w:val="left"/>
              <w:rPr>
                <w:rFonts w:ascii="Helvetica" w:hAnsi="Helvetica"/>
                <w:sz w:val="18"/>
                <w:szCs w:val="18"/>
              </w:rPr>
            </w:pPr>
          </w:p>
        </w:tc>
        <w:tc>
          <w:tcPr>
            <w:tcW w:w="805" w:type="pct"/>
          </w:tcPr>
          <w:p w:rsidR="002C49F1" w:rsidRPr="000C52BF" w:rsidRDefault="002C49F1" w:rsidP="005B6E37">
            <w:pPr>
              <w:spacing w:after="0" w:line="288" w:lineRule="auto"/>
              <w:jc w:val="left"/>
              <w:rPr>
                <w:rFonts w:ascii="Helvetica" w:hAnsi="Helvetica"/>
                <w:sz w:val="18"/>
                <w:szCs w:val="18"/>
              </w:rPr>
            </w:pPr>
          </w:p>
        </w:tc>
      </w:tr>
      <w:tr w:rsidR="002C49F1" w:rsidRPr="00D74382" w:rsidTr="002C49F1">
        <w:tc>
          <w:tcPr>
            <w:tcW w:w="158" w:type="pct"/>
            <w:vAlign w:val="center"/>
          </w:tcPr>
          <w:p w:rsidR="002C49F1" w:rsidRPr="00D74382" w:rsidRDefault="002C49F1" w:rsidP="005B6E37">
            <w:pPr>
              <w:spacing w:after="0" w:line="288" w:lineRule="auto"/>
              <w:jc w:val="center"/>
              <w:rPr>
                <w:rFonts w:ascii="Helvetica" w:hAnsi="Helvetica" w:cs="Helvetica"/>
                <w:sz w:val="18"/>
                <w:szCs w:val="18"/>
              </w:rPr>
            </w:pPr>
          </w:p>
        </w:tc>
        <w:tc>
          <w:tcPr>
            <w:tcW w:w="970" w:type="pct"/>
            <w:vAlign w:val="center"/>
          </w:tcPr>
          <w:p w:rsidR="002C49F1" w:rsidRPr="00C74C94" w:rsidRDefault="002C49F1"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Pr>
                <w:rFonts w:ascii="Helvetica" w:hAnsi="Helvetica" w:cs="Helvetica"/>
                <w:b/>
                <w:i/>
                <w:sz w:val="18"/>
                <w:szCs w:val="18"/>
              </w:rPr>
              <w:t xml:space="preserve"> : </w:t>
            </w:r>
            <w:r w:rsidRPr="005075ED">
              <w:rPr>
                <w:rFonts w:ascii="Helvetica" w:hAnsi="Helvetica"/>
                <w:b/>
                <w:sz w:val="18"/>
                <w:szCs w:val="18"/>
              </w:rPr>
              <w:t>Follow – Up</w:t>
            </w:r>
          </w:p>
          <w:p w:rsidR="002C49F1" w:rsidRPr="00111595" w:rsidRDefault="002C49F1" w:rsidP="005B6E37">
            <w:pPr>
              <w:spacing w:after="0" w:line="288" w:lineRule="auto"/>
              <w:jc w:val="left"/>
              <w:rPr>
                <w:rFonts w:ascii="Helvetica" w:hAnsi="Helvetica" w:cs="Helvetica"/>
                <w:b/>
                <w:i/>
                <w:sz w:val="18"/>
                <w:szCs w:val="18"/>
              </w:rPr>
            </w:pPr>
            <w:r>
              <w:rPr>
                <w:rFonts w:ascii="Helvetica" w:hAnsi="Helvetica"/>
                <w:b/>
                <w:i/>
                <w:sz w:val="18"/>
                <w:szCs w:val="18"/>
              </w:rPr>
              <w:t xml:space="preserve">La </w:t>
            </w:r>
            <w:r w:rsidRPr="00E643E2">
              <w:rPr>
                <w:rFonts w:ascii="Helvetica" w:hAnsi="Helvetica"/>
                <w:b/>
                <w:i/>
                <w:sz w:val="18"/>
                <w:szCs w:val="18"/>
              </w:rPr>
              <w:t xml:space="preserve">check list deve essere compilata prima dell’approvazione della </w:t>
            </w:r>
            <w:r>
              <w:rPr>
                <w:rFonts w:ascii="Helvetica" w:hAnsi="Helvetica"/>
                <w:b/>
                <w:i/>
                <w:sz w:val="18"/>
                <w:szCs w:val="18"/>
              </w:rPr>
              <w:t xml:space="preserve">Tavola di Folloow – UP </w:t>
            </w:r>
            <w:r w:rsidRPr="00E643E2">
              <w:rPr>
                <w:rFonts w:ascii="Helvetica" w:hAnsi="Helvetica"/>
                <w:b/>
                <w:i/>
                <w:sz w:val="18"/>
                <w:szCs w:val="18"/>
              </w:rPr>
              <w:t xml:space="preserve"> </w:t>
            </w:r>
            <w:r>
              <w:rPr>
                <w:rFonts w:ascii="Helvetica" w:hAnsi="Helvetica"/>
                <w:b/>
                <w:i/>
                <w:sz w:val="18"/>
                <w:szCs w:val="18"/>
              </w:rPr>
              <w:t xml:space="preserve">aggiornata, </w:t>
            </w:r>
            <w:r w:rsidRPr="00E643E2">
              <w:rPr>
                <w:rFonts w:ascii="Helvetica" w:hAnsi="Helvetica"/>
                <w:b/>
                <w:i/>
                <w:sz w:val="18"/>
                <w:szCs w:val="18"/>
              </w:rPr>
              <w:t>da parte dell’Autorità di Audit</w:t>
            </w:r>
            <w:r>
              <w:rPr>
                <w:rFonts w:ascii="Helvetica" w:hAnsi="Helvetica"/>
                <w:b/>
                <w:i/>
                <w:sz w:val="18"/>
                <w:szCs w:val="18"/>
              </w:rPr>
              <w:t>;</w:t>
            </w:r>
          </w:p>
        </w:tc>
        <w:tc>
          <w:tcPr>
            <w:tcW w:w="2263" w:type="pct"/>
            <w:gridSpan w:val="5"/>
            <w:vAlign w:val="center"/>
          </w:tcPr>
          <w:p w:rsidR="002C49F1" w:rsidRPr="004F2E5C" w:rsidRDefault="002C49F1" w:rsidP="005B6E37">
            <w:pPr>
              <w:spacing w:after="0" w:line="288" w:lineRule="auto"/>
              <w:jc w:val="left"/>
              <w:rPr>
                <w:rFonts w:ascii="Helvetica" w:hAnsi="Helvetica" w:cs="Helvetica"/>
                <w:b/>
                <w:i/>
                <w:sz w:val="18"/>
                <w:szCs w:val="18"/>
              </w:rPr>
            </w:pPr>
            <w:r w:rsidRPr="004F2E5C">
              <w:rPr>
                <w:rFonts w:ascii="Helvetica" w:hAnsi="Helvetica" w:cs="Helvetica"/>
                <w:b/>
                <w:i/>
                <w:sz w:val="18"/>
                <w:szCs w:val="18"/>
              </w:rPr>
              <w:t>Check List Per La Verifica Della Qualità Dell’attivita’ Audit Relative Al Follow – Up</w:t>
            </w:r>
          </w:p>
        </w:tc>
        <w:tc>
          <w:tcPr>
            <w:tcW w:w="804" w:type="pct"/>
          </w:tcPr>
          <w:p w:rsidR="002C49F1" w:rsidRPr="004F2E5C" w:rsidRDefault="002C49F1" w:rsidP="005B6E37">
            <w:pPr>
              <w:spacing w:after="0" w:line="288" w:lineRule="auto"/>
              <w:jc w:val="left"/>
              <w:rPr>
                <w:rFonts w:ascii="Helvetica" w:hAnsi="Helvetica" w:cs="Helvetica"/>
                <w:b/>
                <w:i/>
                <w:sz w:val="18"/>
                <w:szCs w:val="18"/>
              </w:rPr>
            </w:pPr>
          </w:p>
        </w:tc>
        <w:tc>
          <w:tcPr>
            <w:tcW w:w="805" w:type="pct"/>
          </w:tcPr>
          <w:p w:rsidR="002C49F1" w:rsidRPr="004F2E5C" w:rsidRDefault="002C49F1" w:rsidP="005B6E37">
            <w:pPr>
              <w:spacing w:after="0" w:line="288" w:lineRule="auto"/>
              <w:jc w:val="left"/>
              <w:rPr>
                <w:rFonts w:ascii="Helvetica" w:hAnsi="Helvetica" w:cs="Helvetica"/>
                <w:b/>
                <w:i/>
                <w:sz w:val="18"/>
                <w:szCs w:val="18"/>
              </w:rPr>
            </w:pPr>
          </w:p>
        </w:tc>
      </w:tr>
      <w:tr w:rsidR="002C49F1" w:rsidRPr="00D74382" w:rsidTr="002C49F1">
        <w:trPr>
          <w:trHeight w:val="520"/>
        </w:trPr>
        <w:tc>
          <w:tcPr>
            <w:tcW w:w="158" w:type="pct"/>
            <w:shd w:val="clear" w:color="auto" w:fill="auto"/>
            <w:textDirection w:val="btLr"/>
            <w:vAlign w:val="center"/>
          </w:tcPr>
          <w:p w:rsidR="002C49F1" w:rsidRPr="00D74382" w:rsidRDefault="002C49F1" w:rsidP="005B6E37">
            <w:pPr>
              <w:spacing w:after="0" w:line="288" w:lineRule="auto"/>
              <w:ind w:left="113" w:right="113"/>
              <w:jc w:val="center"/>
              <w:rPr>
                <w:rFonts w:ascii="Helvetica" w:hAnsi="Helvetica" w:cs="Helvetica"/>
                <w:sz w:val="18"/>
                <w:szCs w:val="18"/>
              </w:rPr>
            </w:pPr>
            <w:r>
              <w:rPr>
                <w:rFonts w:ascii="Helvetica" w:hAnsi="Helvetica" w:cs="Helvetica"/>
                <w:sz w:val="18"/>
                <w:szCs w:val="18"/>
              </w:rPr>
              <w:t>I FASE</w:t>
            </w:r>
          </w:p>
        </w:tc>
        <w:tc>
          <w:tcPr>
            <w:tcW w:w="970" w:type="pct"/>
            <w:shd w:val="clear" w:color="auto" w:fill="auto"/>
            <w:vAlign w:val="center"/>
          </w:tcPr>
          <w:p w:rsidR="002C49F1" w:rsidRPr="00D74382" w:rsidRDefault="002C49F1" w:rsidP="005B6E37">
            <w:pPr>
              <w:spacing w:after="0" w:line="288" w:lineRule="auto"/>
              <w:ind w:right="38"/>
              <w:jc w:val="left"/>
              <w:rPr>
                <w:rFonts w:ascii="Helvetica" w:hAnsi="Helvetica" w:cs="Helvetica"/>
                <w:sz w:val="18"/>
                <w:szCs w:val="18"/>
              </w:rPr>
            </w:pPr>
            <w:r w:rsidRPr="00D74382">
              <w:rPr>
                <w:rFonts w:ascii="Helvetica" w:hAnsi="Helvetica" w:cs="Helvetica"/>
                <w:sz w:val="18"/>
                <w:szCs w:val="18"/>
              </w:rPr>
              <w:t xml:space="preserve">predisposizione del documento propedeutico al campionamento </w:t>
            </w:r>
          </w:p>
          <w:p w:rsidR="002C49F1" w:rsidRPr="00D74382" w:rsidRDefault="002C49F1" w:rsidP="005B6E37">
            <w:pPr>
              <w:spacing w:after="0" w:line="288" w:lineRule="auto"/>
              <w:ind w:right="38"/>
              <w:jc w:val="left"/>
              <w:rPr>
                <w:rFonts w:ascii="Helvetica" w:hAnsi="Helvetica" w:cs="Helvetica"/>
                <w:sz w:val="18"/>
                <w:szCs w:val="18"/>
              </w:rPr>
            </w:pPr>
            <w:r w:rsidRPr="00D74382">
              <w:rPr>
                <w:rFonts w:ascii="Helvetica" w:hAnsi="Helvetica" w:cs="Helvetica"/>
                <w:sz w:val="18"/>
                <w:szCs w:val="18"/>
              </w:rPr>
              <w:t xml:space="preserve">(Analisi dei dati presenti sul Sistema Informativo  SURF (Domanda di Pagamento, e relativo file delle operazioni certificate) -Elaborazione file di spesa,  analisi dell’universo delle operazioni, compresa analisi </w:t>
            </w:r>
            <w:r w:rsidRPr="00D74382">
              <w:rPr>
                <w:rFonts w:ascii="Helvetica" w:hAnsi="Helvetica" w:cs="Helvetica"/>
                <w:sz w:val="18"/>
                <w:szCs w:val="18"/>
              </w:rPr>
              <w:lastRenderedPageBreak/>
              <w:t>importi negativi, e scelta della metodologia di Campionamento);</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 xml:space="preserve">Estrazione del campione; </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“Verbale di Campionamento”;</w:t>
            </w:r>
          </w:p>
          <w:p w:rsidR="002C49F1"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Comunicazione ai soggetti interessati dall’estrazione del campione da sottoporre ad audit per l’annualità corrente;</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Individuazione gruppi di lavoro per tipologia di operazioni sottoposto ad audit – Condivisione del documento “attività preliminari al Campionamento” e “Verbale di Campionamento”  e relativa assegnazione agli auditor;</w:t>
            </w:r>
          </w:p>
          <w:p w:rsidR="002C49F1"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Pianificazione degli Audit delle Operazioni e calendarizzazione dell’inizio attività della Verifiche Desk e</w:t>
            </w:r>
            <w:r>
              <w:rPr>
                <w:rFonts w:ascii="Helvetica" w:hAnsi="Helvetica" w:cs="Helvetica"/>
                <w:sz w:val="18"/>
                <w:szCs w:val="18"/>
              </w:rPr>
              <w:t xml:space="preserve"> Verifiche</w:t>
            </w:r>
            <w:r w:rsidRPr="00D74382">
              <w:rPr>
                <w:rFonts w:ascii="Helvetica" w:hAnsi="Helvetica" w:cs="Helvetica"/>
                <w:sz w:val="18"/>
                <w:szCs w:val="18"/>
              </w:rPr>
              <w:t xml:space="preserve"> in loco</w:t>
            </w:r>
            <w:r>
              <w:rPr>
                <w:rFonts w:ascii="Helvetica" w:hAnsi="Helvetica" w:cs="Helvetica"/>
                <w:sz w:val="18"/>
                <w:szCs w:val="18"/>
              </w:rPr>
              <w:t>;</w:t>
            </w:r>
          </w:p>
          <w:p w:rsidR="002C49F1"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Predisposizione e invio comunicazioni ai soggetti interessati</w:t>
            </w:r>
            <w:r>
              <w:rPr>
                <w:rFonts w:ascii="Helvetica" w:hAnsi="Helvetica" w:cs="Helvetica"/>
                <w:sz w:val="18"/>
                <w:szCs w:val="18"/>
              </w:rPr>
              <w:t>;</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sz w:val="18"/>
                <w:szCs w:val="18"/>
              </w:rPr>
              <w:t>Attuazione della Fase desk</w:t>
            </w:r>
            <w:r>
              <w:rPr>
                <w:rFonts w:ascii="Helvetica" w:hAnsi="Helvetica"/>
                <w:sz w:val="18"/>
                <w:szCs w:val="18"/>
              </w:rPr>
              <w:t xml:space="preserve"> :  prima bozza della check list relativa all’analisi della documentazione acquisita nella fase desk</w:t>
            </w:r>
          </w:p>
        </w:tc>
        <w:tc>
          <w:tcPr>
            <w:tcW w:w="347" w:type="pct"/>
            <w:vAlign w:val="center"/>
          </w:tcPr>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lastRenderedPageBreak/>
              <w:t>Agosto</w:t>
            </w:r>
          </w:p>
          <w:p w:rsidR="002C49F1" w:rsidRPr="00D74382" w:rsidRDefault="002C49F1" w:rsidP="005B6E37">
            <w:pPr>
              <w:spacing w:after="0" w:line="288" w:lineRule="auto"/>
              <w:jc w:val="center"/>
              <w:rPr>
                <w:rFonts w:ascii="Helvetica" w:hAnsi="Helvetica" w:cs="Helvetica"/>
                <w:sz w:val="18"/>
                <w:szCs w:val="18"/>
              </w:rPr>
            </w:pPr>
          </w:p>
        </w:tc>
        <w:tc>
          <w:tcPr>
            <w:tcW w:w="347"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 xml:space="preserve">Settembre </w:t>
            </w:r>
          </w:p>
          <w:p w:rsidR="002C49F1" w:rsidRPr="00D74382" w:rsidRDefault="002C49F1" w:rsidP="005B6E37">
            <w:pPr>
              <w:spacing w:after="0" w:line="288" w:lineRule="auto"/>
              <w:jc w:val="center"/>
              <w:rPr>
                <w:rFonts w:ascii="Helvetica" w:hAnsi="Helvetica" w:cs="Helvetica"/>
                <w:sz w:val="18"/>
                <w:szCs w:val="18"/>
              </w:rPr>
            </w:pPr>
          </w:p>
        </w:tc>
        <w:tc>
          <w:tcPr>
            <w:tcW w:w="443"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 xml:space="preserve">AdA </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Dirigenti del fondo</w:t>
            </w:r>
          </w:p>
          <w:p w:rsidR="002C49F1" w:rsidRPr="00D74382" w:rsidRDefault="002C49F1" w:rsidP="005B6E37">
            <w:pPr>
              <w:spacing w:after="0" w:line="288" w:lineRule="auto"/>
              <w:jc w:val="center"/>
              <w:rPr>
                <w:rFonts w:ascii="Helvetica" w:hAnsi="Helvetica" w:cs="Helvetica"/>
                <w:sz w:val="18"/>
                <w:szCs w:val="18"/>
              </w:rPr>
            </w:pPr>
          </w:p>
        </w:tc>
        <w:tc>
          <w:tcPr>
            <w:tcW w:w="320"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Pr>
                <w:rFonts w:ascii="Helvetica" w:hAnsi="Helvetica" w:cs="Helvetica"/>
                <w:sz w:val="18"/>
                <w:szCs w:val="18"/>
              </w:rPr>
              <w:t>Auditor</w:t>
            </w:r>
          </w:p>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Quality Reviewer</w:t>
            </w:r>
          </w:p>
        </w:tc>
        <w:tc>
          <w:tcPr>
            <w:tcW w:w="806" w:type="pct"/>
            <w:vAlign w:val="center"/>
          </w:tcPr>
          <w:p w:rsidR="002C49F1" w:rsidRPr="000C52BF" w:rsidRDefault="002C49F1" w:rsidP="005B6E37">
            <w:pPr>
              <w:spacing w:after="0" w:line="288" w:lineRule="auto"/>
              <w:jc w:val="left"/>
              <w:rPr>
                <w:rFonts w:ascii="Helvetica" w:hAnsi="Helvetica" w:cs="Helvetica"/>
                <w:i/>
                <w:sz w:val="18"/>
                <w:szCs w:val="18"/>
              </w:rPr>
            </w:pPr>
            <w:r w:rsidRPr="000C52BF">
              <w:rPr>
                <w:rFonts w:ascii="Helvetica" w:hAnsi="Helvetica" w:cs="Helvetica"/>
                <w:i/>
                <w:sz w:val="18"/>
                <w:szCs w:val="18"/>
              </w:rPr>
              <w:t>Documento “attività preliminari al Campionamento”;</w:t>
            </w:r>
          </w:p>
          <w:p w:rsidR="002C49F1" w:rsidRPr="000C52BF" w:rsidRDefault="002C49F1" w:rsidP="005B6E37">
            <w:pPr>
              <w:spacing w:after="0" w:line="288" w:lineRule="auto"/>
              <w:jc w:val="left"/>
              <w:rPr>
                <w:rFonts w:ascii="Helvetica" w:hAnsi="Helvetica" w:cs="Helvetica"/>
                <w:i/>
                <w:sz w:val="18"/>
                <w:szCs w:val="18"/>
              </w:rPr>
            </w:pPr>
            <w:r w:rsidRPr="000C52BF">
              <w:rPr>
                <w:rFonts w:ascii="Helvetica" w:hAnsi="Helvetica" w:cs="Helvetica"/>
                <w:i/>
                <w:sz w:val="18"/>
                <w:szCs w:val="18"/>
              </w:rPr>
              <w:t xml:space="preserve">Verbale di Campionamento; </w:t>
            </w:r>
          </w:p>
          <w:p w:rsidR="002C49F1" w:rsidRPr="000C52BF" w:rsidRDefault="002C49F1" w:rsidP="005B6E37">
            <w:pPr>
              <w:spacing w:after="0" w:line="288" w:lineRule="auto"/>
              <w:jc w:val="left"/>
              <w:rPr>
                <w:rFonts w:ascii="Helvetica" w:hAnsi="Helvetica" w:cs="Helvetica"/>
                <w:i/>
                <w:sz w:val="18"/>
                <w:szCs w:val="18"/>
              </w:rPr>
            </w:pPr>
            <w:r w:rsidRPr="000C52BF">
              <w:rPr>
                <w:rFonts w:ascii="Helvetica" w:hAnsi="Helvetica" w:cs="Helvetica"/>
                <w:i/>
                <w:sz w:val="18"/>
                <w:szCs w:val="18"/>
              </w:rPr>
              <w:t>Nota di Comunicazione ai soggetti interessati;</w:t>
            </w:r>
          </w:p>
          <w:p w:rsidR="002C49F1" w:rsidRPr="000C52BF" w:rsidRDefault="002C49F1" w:rsidP="005B6E37">
            <w:pPr>
              <w:spacing w:after="0" w:line="288" w:lineRule="auto"/>
              <w:jc w:val="left"/>
              <w:rPr>
                <w:rFonts w:ascii="Helvetica" w:hAnsi="Helvetica"/>
                <w:i/>
                <w:sz w:val="18"/>
                <w:szCs w:val="18"/>
              </w:rPr>
            </w:pPr>
            <w:r w:rsidRPr="000C52BF">
              <w:rPr>
                <w:rFonts w:ascii="Helvetica" w:hAnsi="Helvetica"/>
                <w:i/>
                <w:sz w:val="18"/>
                <w:szCs w:val="18"/>
              </w:rPr>
              <w:t xml:space="preserve">Nota di comunicazione della condivisione, </w:t>
            </w:r>
            <w:r w:rsidRPr="000C52BF">
              <w:rPr>
                <w:rFonts w:ascii="Helvetica" w:hAnsi="Helvetica"/>
                <w:i/>
                <w:sz w:val="18"/>
                <w:szCs w:val="18"/>
              </w:rPr>
              <w:lastRenderedPageBreak/>
              <w:t xml:space="preserve">pianificazione degli audit e assegnazione agli auditor; </w:t>
            </w:r>
          </w:p>
          <w:p w:rsidR="002C49F1" w:rsidRDefault="002C49F1" w:rsidP="005B6E37">
            <w:pPr>
              <w:spacing w:after="0" w:line="288" w:lineRule="auto"/>
              <w:jc w:val="left"/>
              <w:rPr>
                <w:rFonts w:ascii="Helvetica" w:hAnsi="Helvetica"/>
                <w:sz w:val="18"/>
                <w:szCs w:val="18"/>
              </w:rPr>
            </w:pPr>
            <w:r w:rsidRPr="000C52BF">
              <w:rPr>
                <w:rFonts w:ascii="Helvetica" w:hAnsi="Helvetica"/>
                <w:i/>
                <w:sz w:val="18"/>
                <w:szCs w:val="18"/>
              </w:rPr>
              <w:t>Nota di comunicazione</w:t>
            </w:r>
            <w:r w:rsidRPr="00D74382">
              <w:rPr>
                <w:rFonts w:ascii="Helvetica" w:hAnsi="Helvetica"/>
                <w:sz w:val="18"/>
                <w:szCs w:val="18"/>
              </w:rPr>
              <w:t xml:space="preserve"> inizio attività Verifica Desk, ai soggetti interessati;</w:t>
            </w:r>
          </w:p>
          <w:p w:rsidR="002C49F1" w:rsidRPr="00D74382" w:rsidRDefault="002C49F1" w:rsidP="005B6E37">
            <w:pPr>
              <w:spacing w:after="0" w:line="288" w:lineRule="auto"/>
              <w:jc w:val="left"/>
              <w:rPr>
                <w:rFonts w:ascii="Helvetica" w:hAnsi="Helvetica" w:cs="Helvetica"/>
                <w:sz w:val="18"/>
                <w:szCs w:val="18"/>
              </w:rPr>
            </w:pPr>
            <w:r>
              <w:rPr>
                <w:rFonts w:ascii="Helvetica" w:hAnsi="Helvetica" w:cs="Helvetica"/>
                <w:sz w:val="18"/>
                <w:szCs w:val="18"/>
              </w:rPr>
              <w:t>prima bozza check list fase desk</w:t>
            </w:r>
          </w:p>
          <w:p w:rsidR="002C49F1" w:rsidRPr="00D74382" w:rsidRDefault="002C49F1" w:rsidP="005B6E37">
            <w:pPr>
              <w:spacing w:after="0" w:line="288" w:lineRule="auto"/>
              <w:jc w:val="left"/>
              <w:rPr>
                <w:rFonts w:ascii="Helvetica" w:hAnsi="Helvetica" w:cs="Helvetica"/>
                <w:sz w:val="18"/>
                <w:szCs w:val="18"/>
              </w:rPr>
            </w:pPr>
          </w:p>
        </w:tc>
        <w:tc>
          <w:tcPr>
            <w:tcW w:w="804" w:type="pct"/>
          </w:tcPr>
          <w:p w:rsidR="002C49F1" w:rsidRPr="000C52BF" w:rsidRDefault="002C49F1" w:rsidP="005B6E37">
            <w:pPr>
              <w:spacing w:after="0" w:line="288" w:lineRule="auto"/>
              <w:jc w:val="left"/>
              <w:rPr>
                <w:rFonts w:ascii="Helvetica" w:hAnsi="Helvetica" w:cs="Helvetica"/>
                <w:i/>
                <w:sz w:val="18"/>
                <w:szCs w:val="18"/>
              </w:rPr>
            </w:pPr>
          </w:p>
        </w:tc>
        <w:tc>
          <w:tcPr>
            <w:tcW w:w="805" w:type="pct"/>
          </w:tcPr>
          <w:p w:rsidR="002C49F1" w:rsidRPr="000C52BF" w:rsidRDefault="002C49F1" w:rsidP="005B6E37">
            <w:pPr>
              <w:spacing w:after="0" w:line="288" w:lineRule="auto"/>
              <w:jc w:val="left"/>
              <w:rPr>
                <w:rFonts w:ascii="Helvetica" w:hAnsi="Helvetica" w:cs="Helvetica"/>
                <w:i/>
                <w:sz w:val="18"/>
                <w:szCs w:val="18"/>
              </w:rPr>
            </w:pPr>
          </w:p>
        </w:tc>
      </w:tr>
      <w:tr w:rsidR="002C49F1" w:rsidRPr="00D74382" w:rsidTr="002C49F1">
        <w:trPr>
          <w:cantSplit/>
          <w:trHeight w:val="661"/>
        </w:trPr>
        <w:tc>
          <w:tcPr>
            <w:tcW w:w="158" w:type="pct"/>
            <w:shd w:val="clear" w:color="auto" w:fill="auto"/>
            <w:textDirection w:val="btLr"/>
            <w:vAlign w:val="center"/>
          </w:tcPr>
          <w:p w:rsidR="002C49F1" w:rsidRDefault="002C49F1" w:rsidP="005B6E37">
            <w:pPr>
              <w:spacing w:after="0" w:line="288" w:lineRule="auto"/>
              <w:ind w:left="113" w:right="113"/>
              <w:jc w:val="center"/>
              <w:rPr>
                <w:rFonts w:ascii="Helvetica" w:hAnsi="Helvetica" w:cs="Helvetica"/>
                <w:sz w:val="18"/>
                <w:szCs w:val="18"/>
              </w:rPr>
            </w:pPr>
          </w:p>
        </w:tc>
        <w:tc>
          <w:tcPr>
            <w:tcW w:w="970" w:type="pct"/>
            <w:shd w:val="clear" w:color="auto" w:fill="auto"/>
            <w:vAlign w:val="center"/>
          </w:tcPr>
          <w:p w:rsidR="002C49F1" w:rsidRDefault="002C49F1"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2C49F1" w:rsidRPr="00111595" w:rsidRDefault="002C49F1" w:rsidP="005B6E37">
            <w:pPr>
              <w:spacing w:after="0" w:line="288" w:lineRule="auto"/>
              <w:jc w:val="left"/>
              <w:rPr>
                <w:rFonts w:ascii="Helvetica" w:hAnsi="Helvetica"/>
                <w:b/>
                <w:i/>
                <w:sz w:val="18"/>
                <w:szCs w:val="18"/>
              </w:rPr>
            </w:pPr>
            <w:r w:rsidRPr="001169A4">
              <w:rPr>
                <w:rFonts w:ascii="Helvetica" w:hAnsi="Helvetica"/>
                <w:b/>
                <w:i/>
                <w:sz w:val="18"/>
                <w:szCs w:val="18"/>
              </w:rPr>
              <w:t>Verifica desk. Questa sezione della check list deve essere compilata prima dell’approvazione della bozza del Rapporto sull’audit delle operazione da parte dell’Autorità di Audit</w:t>
            </w:r>
          </w:p>
        </w:tc>
        <w:tc>
          <w:tcPr>
            <w:tcW w:w="2263" w:type="pct"/>
            <w:gridSpan w:val="5"/>
            <w:vAlign w:val="center"/>
          </w:tcPr>
          <w:p w:rsidR="002C49F1" w:rsidRPr="00D74382" w:rsidRDefault="002C49F1" w:rsidP="005B6E37">
            <w:pPr>
              <w:spacing w:after="0" w:line="288" w:lineRule="auto"/>
              <w:jc w:val="left"/>
              <w:rPr>
                <w:rFonts w:ascii="Helvetica" w:hAnsi="Helvetica" w:cs="Helvetica"/>
                <w:b/>
                <w:i/>
                <w:sz w:val="18"/>
                <w:szCs w:val="18"/>
              </w:rPr>
            </w:pPr>
            <w:r w:rsidRPr="006D14EE">
              <w:rPr>
                <w:rFonts w:ascii="Helvetica" w:hAnsi="Helvetica" w:cs="Helvetica"/>
                <w:b/>
                <w:i/>
                <w:sz w:val="18"/>
                <w:szCs w:val="18"/>
              </w:rPr>
              <w:t>Check List Per La Verifica Della Qualità Dell’attività’ Di Audit Delle Operazioni – Verifiche Desk</w:t>
            </w:r>
          </w:p>
        </w:tc>
        <w:tc>
          <w:tcPr>
            <w:tcW w:w="804" w:type="pct"/>
          </w:tcPr>
          <w:p w:rsidR="002C49F1" w:rsidRPr="006D14EE" w:rsidRDefault="002C49F1" w:rsidP="005B6E37">
            <w:pPr>
              <w:spacing w:after="0" w:line="288" w:lineRule="auto"/>
              <w:jc w:val="left"/>
              <w:rPr>
                <w:rFonts w:ascii="Helvetica" w:hAnsi="Helvetica" w:cs="Helvetica"/>
                <w:b/>
                <w:i/>
                <w:sz w:val="18"/>
                <w:szCs w:val="18"/>
              </w:rPr>
            </w:pPr>
          </w:p>
        </w:tc>
        <w:tc>
          <w:tcPr>
            <w:tcW w:w="805" w:type="pct"/>
          </w:tcPr>
          <w:p w:rsidR="002C49F1" w:rsidRPr="006D14EE" w:rsidRDefault="002C49F1" w:rsidP="005B6E37">
            <w:pPr>
              <w:spacing w:after="0" w:line="288" w:lineRule="auto"/>
              <w:jc w:val="left"/>
              <w:rPr>
                <w:rFonts w:ascii="Helvetica" w:hAnsi="Helvetica" w:cs="Helvetica"/>
                <w:b/>
                <w:i/>
                <w:sz w:val="18"/>
                <w:szCs w:val="18"/>
              </w:rPr>
            </w:pPr>
          </w:p>
        </w:tc>
      </w:tr>
      <w:tr w:rsidR="002C49F1" w:rsidRPr="00D74382" w:rsidTr="002C49F1">
        <w:trPr>
          <w:cantSplit/>
          <w:trHeight w:val="2507"/>
        </w:trPr>
        <w:tc>
          <w:tcPr>
            <w:tcW w:w="158" w:type="pct"/>
            <w:shd w:val="clear" w:color="auto" w:fill="auto"/>
            <w:textDirection w:val="btLr"/>
            <w:vAlign w:val="center"/>
          </w:tcPr>
          <w:p w:rsidR="002C49F1" w:rsidRPr="00D74382" w:rsidRDefault="002C49F1" w:rsidP="005B6E37">
            <w:pPr>
              <w:spacing w:after="0" w:line="288" w:lineRule="auto"/>
              <w:ind w:left="113" w:right="113"/>
              <w:jc w:val="center"/>
              <w:rPr>
                <w:rFonts w:ascii="Helvetica" w:hAnsi="Helvetica" w:cs="Helvetica"/>
                <w:sz w:val="18"/>
                <w:szCs w:val="18"/>
              </w:rPr>
            </w:pPr>
            <w:r>
              <w:rPr>
                <w:rFonts w:ascii="Helvetica" w:hAnsi="Helvetica" w:cs="Helvetica"/>
                <w:sz w:val="18"/>
                <w:szCs w:val="18"/>
              </w:rPr>
              <w:t>II FASE</w:t>
            </w:r>
          </w:p>
        </w:tc>
        <w:tc>
          <w:tcPr>
            <w:tcW w:w="970" w:type="pct"/>
            <w:shd w:val="clear" w:color="auto" w:fill="auto"/>
            <w:vAlign w:val="center"/>
          </w:tcPr>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sz w:val="18"/>
                <w:szCs w:val="18"/>
              </w:rPr>
              <w:t>Attuazione della Fase Verifiche in loco con compilazione del Verbale di Audit</w:t>
            </w:r>
            <w:r w:rsidRPr="00D74382">
              <w:rPr>
                <w:rFonts w:ascii="Helvetica" w:hAnsi="Helvetica" w:cs="Helvetica"/>
                <w:sz w:val="18"/>
                <w:szCs w:val="18"/>
              </w:rPr>
              <w:t xml:space="preserve"> ;</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 xml:space="preserve">Analisi della documentazione acquisita e compilazione della check list Provvisoria; </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predisposizione della Bozza del Rapporto di audit;</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Condivisione dei rapporti provvisori con la dirigenza del FESR e Autorità di Audit;</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Check list di Qualità – Ante Rapporto Provvisorio;</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Invio del Rapporto ai soggetti interessati;</w:t>
            </w:r>
          </w:p>
        </w:tc>
        <w:tc>
          <w:tcPr>
            <w:tcW w:w="347" w:type="pct"/>
            <w:vAlign w:val="center"/>
          </w:tcPr>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Settembre</w:t>
            </w:r>
          </w:p>
          <w:p w:rsidR="002C49F1" w:rsidRPr="00D74382" w:rsidRDefault="002C49F1" w:rsidP="005B6E37">
            <w:pPr>
              <w:spacing w:after="0" w:line="288" w:lineRule="auto"/>
              <w:jc w:val="center"/>
              <w:rPr>
                <w:rFonts w:ascii="Helvetica" w:hAnsi="Helvetica" w:cs="Helvetica"/>
                <w:sz w:val="18"/>
                <w:szCs w:val="18"/>
              </w:rPr>
            </w:pPr>
          </w:p>
        </w:tc>
        <w:tc>
          <w:tcPr>
            <w:tcW w:w="347"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Ottobre</w:t>
            </w:r>
          </w:p>
          <w:p w:rsidR="002C49F1" w:rsidRPr="00D74382" w:rsidRDefault="002C49F1" w:rsidP="005B6E37">
            <w:pPr>
              <w:spacing w:after="0" w:line="288" w:lineRule="auto"/>
              <w:jc w:val="center"/>
              <w:rPr>
                <w:rFonts w:ascii="Helvetica" w:hAnsi="Helvetica" w:cs="Helvetica"/>
                <w:sz w:val="18"/>
                <w:szCs w:val="18"/>
              </w:rPr>
            </w:pPr>
          </w:p>
        </w:tc>
        <w:tc>
          <w:tcPr>
            <w:tcW w:w="443"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AdA / Dirigenti Fondi</w:t>
            </w:r>
          </w:p>
        </w:tc>
        <w:tc>
          <w:tcPr>
            <w:tcW w:w="320"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Pr>
                <w:rFonts w:ascii="Helvetica" w:hAnsi="Helvetica" w:cs="Helvetica"/>
                <w:sz w:val="18"/>
                <w:szCs w:val="18"/>
              </w:rPr>
              <w:t>Auditor</w:t>
            </w:r>
          </w:p>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Quality Reviewer</w:t>
            </w:r>
          </w:p>
        </w:tc>
        <w:tc>
          <w:tcPr>
            <w:tcW w:w="806" w:type="pct"/>
            <w:vAlign w:val="center"/>
          </w:tcPr>
          <w:p w:rsidR="002C49F1" w:rsidRPr="000C52BF" w:rsidRDefault="002C49F1" w:rsidP="005B6E37">
            <w:pPr>
              <w:spacing w:after="0" w:line="288" w:lineRule="auto"/>
              <w:jc w:val="left"/>
              <w:rPr>
                <w:rFonts w:ascii="Helvetica" w:hAnsi="Helvetica" w:cs="Helvetica"/>
                <w:sz w:val="18"/>
                <w:szCs w:val="18"/>
              </w:rPr>
            </w:pPr>
            <w:r w:rsidRPr="000C52BF">
              <w:rPr>
                <w:rFonts w:ascii="Helvetica" w:hAnsi="Helvetica" w:cs="Helvetica"/>
                <w:sz w:val="18"/>
                <w:szCs w:val="18"/>
              </w:rPr>
              <w:t>Verbali Verifiche in Loco ;</w:t>
            </w:r>
          </w:p>
          <w:p w:rsidR="002C49F1" w:rsidRPr="000C52BF" w:rsidRDefault="002C49F1" w:rsidP="005B6E37">
            <w:pPr>
              <w:spacing w:after="0" w:line="288" w:lineRule="auto"/>
              <w:jc w:val="left"/>
              <w:rPr>
                <w:rFonts w:ascii="Helvetica" w:hAnsi="Helvetica" w:cs="Helvetica"/>
                <w:sz w:val="18"/>
                <w:szCs w:val="18"/>
              </w:rPr>
            </w:pPr>
            <w:r w:rsidRPr="000C52BF">
              <w:rPr>
                <w:rFonts w:ascii="Helvetica" w:hAnsi="Helvetica" w:cs="Helvetica"/>
                <w:sz w:val="18"/>
                <w:szCs w:val="18"/>
              </w:rPr>
              <w:t>check list di controllo Provvisoria;</w:t>
            </w:r>
          </w:p>
          <w:p w:rsidR="002C49F1" w:rsidRDefault="002C49F1" w:rsidP="005B6E37">
            <w:pPr>
              <w:spacing w:after="0" w:line="288" w:lineRule="auto"/>
              <w:jc w:val="left"/>
              <w:rPr>
                <w:rFonts w:ascii="Helvetica" w:hAnsi="Helvetica" w:cs="Helvetica"/>
                <w:b/>
                <w:i/>
                <w:sz w:val="18"/>
                <w:szCs w:val="18"/>
              </w:rPr>
            </w:pPr>
            <w:r w:rsidRPr="00D74382">
              <w:rPr>
                <w:rFonts w:ascii="Helvetica" w:hAnsi="Helvetica" w:cs="Helvetica"/>
                <w:b/>
                <w:i/>
                <w:sz w:val="18"/>
                <w:szCs w:val="18"/>
              </w:rPr>
              <w:t xml:space="preserve">Check List di Qualità – Ante Rapporto Provvisorio; </w:t>
            </w:r>
          </w:p>
          <w:p w:rsidR="002C49F1" w:rsidRPr="000C52BF" w:rsidRDefault="002C49F1" w:rsidP="005B6E37">
            <w:pPr>
              <w:spacing w:after="0" w:line="288" w:lineRule="auto"/>
              <w:jc w:val="left"/>
              <w:rPr>
                <w:rFonts w:ascii="Helvetica" w:hAnsi="Helvetica" w:cs="Helvetica"/>
                <w:sz w:val="18"/>
                <w:szCs w:val="18"/>
              </w:rPr>
            </w:pPr>
            <w:r w:rsidRPr="000C52BF">
              <w:rPr>
                <w:rFonts w:ascii="Helvetica" w:hAnsi="Helvetica" w:cs="Helvetica"/>
                <w:sz w:val="18"/>
                <w:szCs w:val="18"/>
              </w:rPr>
              <w:t>Rapporto Provvisorio;</w:t>
            </w:r>
          </w:p>
          <w:p w:rsidR="002C49F1" w:rsidRPr="000C52BF" w:rsidRDefault="002C49F1" w:rsidP="005B6E37">
            <w:pPr>
              <w:spacing w:after="0" w:line="288" w:lineRule="auto"/>
              <w:jc w:val="left"/>
              <w:rPr>
                <w:rFonts w:ascii="Helvetica" w:hAnsi="Helvetica" w:cs="Helvetica"/>
                <w:sz w:val="18"/>
                <w:szCs w:val="18"/>
              </w:rPr>
            </w:pPr>
            <w:r w:rsidRPr="000C52BF">
              <w:rPr>
                <w:rFonts w:ascii="Helvetica" w:hAnsi="Helvetica" w:cs="Helvetica"/>
                <w:sz w:val="18"/>
                <w:szCs w:val="18"/>
              </w:rPr>
              <w:t>Nota di trasmissione del Rapporto Provvisorio ai soggetti interessati;</w:t>
            </w:r>
          </w:p>
          <w:p w:rsidR="002C49F1" w:rsidRPr="00D74382" w:rsidRDefault="002C49F1" w:rsidP="005B6E37">
            <w:pPr>
              <w:spacing w:after="0" w:line="288" w:lineRule="auto"/>
              <w:jc w:val="left"/>
              <w:rPr>
                <w:rFonts w:ascii="Helvetica" w:hAnsi="Helvetica" w:cs="Helvetica"/>
                <w:b/>
                <w:i/>
                <w:sz w:val="18"/>
                <w:szCs w:val="18"/>
              </w:rPr>
            </w:pPr>
          </w:p>
        </w:tc>
        <w:tc>
          <w:tcPr>
            <w:tcW w:w="804" w:type="pct"/>
          </w:tcPr>
          <w:p w:rsidR="002C49F1" w:rsidRPr="000C52BF" w:rsidRDefault="002C49F1" w:rsidP="005B6E37">
            <w:pPr>
              <w:spacing w:after="0" w:line="288" w:lineRule="auto"/>
              <w:jc w:val="left"/>
              <w:rPr>
                <w:rFonts w:ascii="Helvetica" w:hAnsi="Helvetica" w:cs="Helvetica"/>
                <w:sz w:val="18"/>
                <w:szCs w:val="18"/>
              </w:rPr>
            </w:pPr>
          </w:p>
        </w:tc>
        <w:tc>
          <w:tcPr>
            <w:tcW w:w="805" w:type="pct"/>
          </w:tcPr>
          <w:p w:rsidR="002C49F1" w:rsidRPr="000C52BF" w:rsidRDefault="002C49F1" w:rsidP="005B6E37">
            <w:pPr>
              <w:spacing w:after="0" w:line="288" w:lineRule="auto"/>
              <w:jc w:val="left"/>
              <w:rPr>
                <w:rFonts w:ascii="Helvetica" w:hAnsi="Helvetica" w:cs="Helvetica"/>
                <w:sz w:val="18"/>
                <w:szCs w:val="18"/>
              </w:rPr>
            </w:pPr>
          </w:p>
        </w:tc>
      </w:tr>
      <w:tr w:rsidR="002C49F1" w:rsidRPr="00D74382" w:rsidTr="002C49F1">
        <w:trPr>
          <w:cantSplit/>
          <w:trHeight w:val="555"/>
        </w:trPr>
        <w:tc>
          <w:tcPr>
            <w:tcW w:w="158" w:type="pct"/>
            <w:shd w:val="clear" w:color="auto" w:fill="auto"/>
            <w:textDirection w:val="btLr"/>
            <w:vAlign w:val="center"/>
          </w:tcPr>
          <w:p w:rsidR="002C49F1" w:rsidRDefault="002C49F1" w:rsidP="005B6E37">
            <w:pPr>
              <w:spacing w:after="0" w:line="288" w:lineRule="auto"/>
              <w:ind w:left="113" w:right="113"/>
              <w:jc w:val="center"/>
              <w:rPr>
                <w:rFonts w:ascii="Helvetica" w:hAnsi="Helvetica" w:cs="Helvetica"/>
                <w:sz w:val="18"/>
                <w:szCs w:val="18"/>
              </w:rPr>
            </w:pPr>
          </w:p>
        </w:tc>
        <w:tc>
          <w:tcPr>
            <w:tcW w:w="970" w:type="pct"/>
            <w:shd w:val="clear" w:color="auto" w:fill="auto"/>
            <w:vAlign w:val="center"/>
          </w:tcPr>
          <w:p w:rsidR="002C49F1" w:rsidRDefault="002C49F1"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2C49F1" w:rsidRPr="00111595" w:rsidRDefault="002C49F1" w:rsidP="005B6E37">
            <w:pPr>
              <w:spacing w:after="0" w:line="288" w:lineRule="auto"/>
              <w:jc w:val="left"/>
              <w:rPr>
                <w:rFonts w:ascii="Helvetica" w:hAnsi="Helvetica" w:cs="Helvetica"/>
                <w:b/>
                <w:i/>
                <w:sz w:val="18"/>
                <w:szCs w:val="18"/>
              </w:rPr>
            </w:pPr>
            <w:r w:rsidRPr="000C52BF">
              <w:rPr>
                <w:rFonts w:ascii="Helvetica" w:hAnsi="Helvetica" w:cs="Helvetica"/>
                <w:b/>
                <w:i/>
                <w:sz w:val="18"/>
                <w:szCs w:val="18"/>
              </w:rPr>
              <w:t>Verifiche in loco. Questa sezione della check list deve essere compilata prima dell’approvazione del Rapporto sull’audit delle operazioni da parte dell’Autorità di Audit</w:t>
            </w:r>
          </w:p>
        </w:tc>
        <w:tc>
          <w:tcPr>
            <w:tcW w:w="2263" w:type="pct"/>
            <w:gridSpan w:val="5"/>
            <w:vAlign w:val="center"/>
          </w:tcPr>
          <w:p w:rsidR="002C49F1" w:rsidRPr="006D14EE" w:rsidRDefault="002C49F1" w:rsidP="005B6E37">
            <w:pPr>
              <w:spacing w:after="0" w:line="288" w:lineRule="auto"/>
              <w:jc w:val="left"/>
              <w:rPr>
                <w:rFonts w:ascii="Helvetica" w:hAnsi="Helvetica"/>
                <w:b/>
                <w:i/>
                <w:sz w:val="18"/>
                <w:szCs w:val="18"/>
              </w:rPr>
            </w:pPr>
            <w:r w:rsidRPr="006D14EE">
              <w:rPr>
                <w:rFonts w:ascii="Helvetica" w:hAnsi="Helvetica"/>
                <w:b/>
                <w:i/>
                <w:sz w:val="18"/>
                <w:szCs w:val="18"/>
              </w:rPr>
              <w:t>Check List Per La Verifica Della Qualità Dell’attività’ Di Audit Delle Operazioni – Verifiche In Loco</w:t>
            </w:r>
          </w:p>
        </w:tc>
        <w:tc>
          <w:tcPr>
            <w:tcW w:w="804" w:type="pct"/>
          </w:tcPr>
          <w:p w:rsidR="002C49F1" w:rsidRPr="006D14EE" w:rsidRDefault="002C49F1" w:rsidP="005B6E37">
            <w:pPr>
              <w:spacing w:after="0" w:line="288" w:lineRule="auto"/>
              <w:jc w:val="left"/>
              <w:rPr>
                <w:rFonts w:ascii="Helvetica" w:hAnsi="Helvetica"/>
                <w:b/>
                <w:i/>
                <w:sz w:val="18"/>
                <w:szCs w:val="18"/>
              </w:rPr>
            </w:pPr>
          </w:p>
        </w:tc>
        <w:tc>
          <w:tcPr>
            <w:tcW w:w="805" w:type="pct"/>
          </w:tcPr>
          <w:p w:rsidR="002C49F1" w:rsidRPr="006D14EE" w:rsidRDefault="002C49F1" w:rsidP="005B6E37">
            <w:pPr>
              <w:spacing w:after="0" w:line="288" w:lineRule="auto"/>
              <w:jc w:val="left"/>
              <w:rPr>
                <w:rFonts w:ascii="Helvetica" w:hAnsi="Helvetica"/>
                <w:b/>
                <w:i/>
                <w:sz w:val="18"/>
                <w:szCs w:val="18"/>
              </w:rPr>
            </w:pPr>
          </w:p>
        </w:tc>
      </w:tr>
      <w:tr w:rsidR="002C49F1" w:rsidRPr="00D74382" w:rsidTr="002C49F1">
        <w:trPr>
          <w:cantSplit/>
          <w:trHeight w:val="2953"/>
        </w:trPr>
        <w:tc>
          <w:tcPr>
            <w:tcW w:w="158" w:type="pct"/>
            <w:shd w:val="clear" w:color="auto" w:fill="auto"/>
            <w:textDirection w:val="btLr"/>
            <w:vAlign w:val="center"/>
          </w:tcPr>
          <w:p w:rsidR="002C49F1" w:rsidRPr="00D74382" w:rsidRDefault="002C49F1" w:rsidP="005B6E37">
            <w:pPr>
              <w:spacing w:after="0" w:line="288" w:lineRule="auto"/>
              <w:ind w:left="113" w:right="113"/>
              <w:jc w:val="center"/>
              <w:rPr>
                <w:rFonts w:ascii="Helvetica" w:hAnsi="Helvetica" w:cs="Helvetica"/>
                <w:sz w:val="18"/>
                <w:szCs w:val="18"/>
              </w:rPr>
            </w:pPr>
            <w:r>
              <w:rPr>
                <w:rFonts w:ascii="Helvetica" w:hAnsi="Helvetica" w:cs="Helvetica"/>
                <w:sz w:val="18"/>
                <w:szCs w:val="18"/>
              </w:rPr>
              <w:lastRenderedPageBreak/>
              <w:t>III FASE</w:t>
            </w:r>
          </w:p>
        </w:tc>
        <w:tc>
          <w:tcPr>
            <w:tcW w:w="970" w:type="pct"/>
            <w:shd w:val="clear" w:color="auto" w:fill="auto"/>
            <w:vAlign w:val="center"/>
          </w:tcPr>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Contraddittorio:</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Analisi della documentazione acquisita e redazione della check list di controllo definitiva e predisposizione del Rapporto Definitivo</w:t>
            </w:r>
            <w:r>
              <w:rPr>
                <w:rFonts w:ascii="Helvetica" w:hAnsi="Helvetica" w:cs="Helvetica"/>
                <w:sz w:val="18"/>
                <w:szCs w:val="18"/>
              </w:rPr>
              <w:t>;</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Condivisione del rapporto definitivo con la dirigenza;</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Controllo di Qualità – Ante Rapporto Definitivo;</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Predisposizione finale  e invio Rapporto definitivo di audit dell’operazione ai soggetti interessati;</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 xml:space="preserve"> Determinazione del tasso di errore;</w:t>
            </w:r>
          </w:p>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Eventuale Campione Supplementare;</w:t>
            </w:r>
          </w:p>
          <w:p w:rsidR="002C49F1"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 xml:space="preserve">Alimentazione Data Base; </w:t>
            </w:r>
          </w:p>
          <w:p w:rsidR="002C49F1"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Documento di Sintesi degli Audit eseguiti – Tavola di sintesi degli esiti degli Audit;</w:t>
            </w:r>
          </w:p>
          <w:p w:rsidR="002C49F1" w:rsidRPr="00D74382" w:rsidRDefault="002C49F1" w:rsidP="005B6E37">
            <w:pPr>
              <w:spacing w:after="0" w:line="288" w:lineRule="auto"/>
              <w:jc w:val="left"/>
              <w:rPr>
                <w:rFonts w:ascii="Helvetica" w:hAnsi="Helvetica" w:cs="Helvetica"/>
                <w:sz w:val="18"/>
                <w:szCs w:val="18"/>
              </w:rPr>
            </w:pPr>
            <w:r>
              <w:rPr>
                <w:rFonts w:ascii="Helvetica" w:hAnsi="Helvetica"/>
                <w:sz w:val="18"/>
                <w:szCs w:val="18"/>
              </w:rPr>
              <w:t>Aggiornamento e completamento del Sistema Informativo del lavoro svolto;</w:t>
            </w:r>
          </w:p>
        </w:tc>
        <w:tc>
          <w:tcPr>
            <w:tcW w:w="347" w:type="pct"/>
            <w:vAlign w:val="center"/>
          </w:tcPr>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Ottobre</w:t>
            </w:r>
          </w:p>
          <w:p w:rsidR="002C49F1" w:rsidRPr="00D74382" w:rsidRDefault="002C49F1" w:rsidP="005B6E37">
            <w:pPr>
              <w:spacing w:after="0" w:line="288" w:lineRule="auto"/>
              <w:jc w:val="center"/>
              <w:rPr>
                <w:rFonts w:ascii="Helvetica" w:hAnsi="Helvetica" w:cs="Helvetica"/>
                <w:sz w:val="18"/>
                <w:szCs w:val="18"/>
              </w:rPr>
            </w:pPr>
          </w:p>
        </w:tc>
        <w:tc>
          <w:tcPr>
            <w:tcW w:w="347"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Pr>
                <w:rFonts w:ascii="Helvetica" w:hAnsi="Helvetica" w:cs="Helvetica"/>
                <w:sz w:val="18"/>
                <w:szCs w:val="18"/>
              </w:rPr>
              <w:t>Dicembre</w:t>
            </w:r>
          </w:p>
          <w:p w:rsidR="002C49F1" w:rsidRPr="00D74382" w:rsidRDefault="002C49F1" w:rsidP="005B6E37">
            <w:pPr>
              <w:spacing w:after="0" w:line="288" w:lineRule="auto"/>
              <w:jc w:val="center"/>
              <w:rPr>
                <w:rFonts w:ascii="Helvetica" w:hAnsi="Helvetica" w:cs="Helvetica"/>
                <w:sz w:val="18"/>
                <w:szCs w:val="18"/>
              </w:rPr>
            </w:pPr>
          </w:p>
        </w:tc>
        <w:tc>
          <w:tcPr>
            <w:tcW w:w="443"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AdA / Dirigenti Fondi</w:t>
            </w:r>
          </w:p>
        </w:tc>
        <w:tc>
          <w:tcPr>
            <w:tcW w:w="320"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Pr>
                <w:rFonts w:ascii="Helvetica" w:hAnsi="Helvetica" w:cs="Helvetica"/>
                <w:sz w:val="18"/>
                <w:szCs w:val="18"/>
              </w:rPr>
              <w:t>Auditor</w:t>
            </w:r>
          </w:p>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Quality Reviewer</w:t>
            </w:r>
          </w:p>
        </w:tc>
        <w:tc>
          <w:tcPr>
            <w:tcW w:w="806" w:type="pct"/>
            <w:vAlign w:val="center"/>
          </w:tcPr>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 xml:space="preserve">Acquisizione </w:t>
            </w:r>
            <w:r w:rsidRPr="00D74382">
              <w:rPr>
                <w:rFonts w:ascii="Helvetica" w:hAnsi="Helvetica"/>
                <w:b/>
                <w:i/>
                <w:sz w:val="18"/>
                <w:szCs w:val="18"/>
              </w:rPr>
              <w:t>documentazione per il contraddittorio</w:t>
            </w:r>
            <w:r w:rsidRPr="00D74382">
              <w:rPr>
                <w:rFonts w:ascii="Helvetica" w:hAnsi="Helvetica"/>
                <w:sz w:val="18"/>
                <w:szCs w:val="18"/>
              </w:rPr>
              <w:t>;</w:t>
            </w:r>
          </w:p>
          <w:p w:rsidR="002C49F1" w:rsidRPr="00D74382" w:rsidRDefault="002C49F1" w:rsidP="005B6E37">
            <w:pPr>
              <w:spacing w:after="0" w:line="288" w:lineRule="auto"/>
              <w:jc w:val="left"/>
              <w:rPr>
                <w:rFonts w:ascii="Helvetica" w:hAnsi="Helvetica" w:cs="Helvetica"/>
                <w:b/>
                <w:i/>
                <w:sz w:val="18"/>
                <w:szCs w:val="18"/>
              </w:rPr>
            </w:pPr>
            <w:r w:rsidRPr="00D74382">
              <w:rPr>
                <w:rFonts w:ascii="Helvetica" w:hAnsi="Helvetica" w:cs="Helvetica"/>
                <w:b/>
                <w:i/>
                <w:sz w:val="18"/>
                <w:szCs w:val="18"/>
              </w:rPr>
              <w:t>check list di controllo Definitiva;</w:t>
            </w:r>
          </w:p>
          <w:p w:rsidR="002C49F1" w:rsidRDefault="002C49F1" w:rsidP="005B6E37">
            <w:pPr>
              <w:spacing w:after="0" w:line="288" w:lineRule="auto"/>
              <w:jc w:val="left"/>
              <w:rPr>
                <w:rFonts w:ascii="Helvetica" w:hAnsi="Helvetica" w:cs="Helvetica"/>
                <w:b/>
                <w:i/>
                <w:sz w:val="18"/>
                <w:szCs w:val="18"/>
              </w:rPr>
            </w:pPr>
            <w:r w:rsidRPr="00D74382">
              <w:rPr>
                <w:rFonts w:ascii="Helvetica" w:hAnsi="Helvetica" w:cs="Helvetica"/>
                <w:b/>
                <w:i/>
                <w:sz w:val="18"/>
                <w:szCs w:val="18"/>
              </w:rPr>
              <w:t>Check List di Qualità – Ante Rapporto Definitivo;</w:t>
            </w:r>
          </w:p>
          <w:p w:rsidR="002C49F1" w:rsidRPr="00D74382" w:rsidRDefault="002C49F1" w:rsidP="005B6E37">
            <w:pPr>
              <w:spacing w:after="0" w:line="288" w:lineRule="auto"/>
              <w:jc w:val="left"/>
              <w:rPr>
                <w:rFonts w:ascii="Helvetica" w:hAnsi="Helvetica" w:cs="Helvetica"/>
                <w:b/>
                <w:i/>
                <w:sz w:val="18"/>
                <w:szCs w:val="18"/>
              </w:rPr>
            </w:pPr>
            <w:r w:rsidRPr="00D74382">
              <w:rPr>
                <w:rFonts w:ascii="Helvetica" w:hAnsi="Helvetica" w:cs="Helvetica"/>
                <w:b/>
                <w:i/>
                <w:sz w:val="18"/>
                <w:szCs w:val="18"/>
              </w:rPr>
              <w:t>Rapporto Definitivo;</w:t>
            </w:r>
          </w:p>
          <w:p w:rsidR="002C49F1" w:rsidRPr="00D74382" w:rsidRDefault="002C49F1" w:rsidP="005B6E37">
            <w:pPr>
              <w:spacing w:after="0" w:line="288" w:lineRule="auto"/>
              <w:jc w:val="left"/>
              <w:rPr>
                <w:rFonts w:ascii="Helvetica" w:hAnsi="Helvetica" w:cs="Helvetica"/>
                <w:b/>
                <w:i/>
                <w:sz w:val="18"/>
                <w:szCs w:val="18"/>
              </w:rPr>
            </w:pPr>
            <w:r w:rsidRPr="00D74382">
              <w:rPr>
                <w:rFonts w:ascii="Helvetica" w:hAnsi="Helvetica" w:cs="Helvetica"/>
                <w:b/>
                <w:i/>
                <w:sz w:val="18"/>
                <w:szCs w:val="18"/>
              </w:rPr>
              <w:t>Nota di trasmissione del Rapporto Definitivo ai soggetti interessati;</w:t>
            </w:r>
          </w:p>
          <w:p w:rsidR="002C49F1" w:rsidRPr="00D74382" w:rsidRDefault="002C49F1" w:rsidP="005B6E37">
            <w:pPr>
              <w:spacing w:after="0" w:line="288" w:lineRule="auto"/>
              <w:jc w:val="left"/>
              <w:rPr>
                <w:rFonts w:ascii="Helvetica" w:hAnsi="Helvetica"/>
                <w:b/>
                <w:i/>
                <w:sz w:val="18"/>
                <w:szCs w:val="18"/>
              </w:rPr>
            </w:pPr>
            <w:r w:rsidRPr="00D74382">
              <w:rPr>
                <w:rFonts w:ascii="Helvetica" w:hAnsi="Helvetica"/>
                <w:b/>
                <w:i/>
                <w:sz w:val="18"/>
                <w:szCs w:val="18"/>
              </w:rPr>
              <w:t xml:space="preserve">Documento di Sintesi degli Audit eseguiti  – </w:t>
            </w:r>
            <w:r w:rsidRPr="00D74382">
              <w:rPr>
                <w:rFonts w:ascii="Helvetica" w:hAnsi="Helvetica"/>
                <w:i/>
                <w:sz w:val="18"/>
                <w:szCs w:val="18"/>
              </w:rPr>
              <w:t>Tavola di sintesi degli esiti degli Audit</w:t>
            </w:r>
            <w:r>
              <w:rPr>
                <w:rFonts w:ascii="Helvetica" w:hAnsi="Helvetica"/>
                <w:i/>
                <w:sz w:val="18"/>
                <w:szCs w:val="18"/>
              </w:rPr>
              <w:t xml:space="preserve"> con determinazione del tasso di errore</w:t>
            </w:r>
            <w:r w:rsidRPr="00D74382">
              <w:rPr>
                <w:rFonts w:ascii="Helvetica" w:hAnsi="Helvetica"/>
                <w:i/>
                <w:sz w:val="18"/>
                <w:szCs w:val="18"/>
              </w:rPr>
              <w:t>;</w:t>
            </w:r>
          </w:p>
          <w:p w:rsidR="002C49F1" w:rsidRPr="00D74382" w:rsidRDefault="002C49F1" w:rsidP="005B6E37">
            <w:pPr>
              <w:spacing w:after="0" w:line="288" w:lineRule="auto"/>
              <w:jc w:val="left"/>
              <w:rPr>
                <w:rFonts w:ascii="Helvetica" w:hAnsi="Helvetica" w:cs="Helvetica"/>
                <w:sz w:val="18"/>
                <w:szCs w:val="18"/>
              </w:rPr>
            </w:pPr>
          </w:p>
        </w:tc>
        <w:tc>
          <w:tcPr>
            <w:tcW w:w="804" w:type="pct"/>
          </w:tcPr>
          <w:p w:rsidR="002C49F1" w:rsidRPr="00D74382" w:rsidRDefault="002C49F1" w:rsidP="005B6E37">
            <w:pPr>
              <w:spacing w:after="0" w:line="288" w:lineRule="auto"/>
              <w:jc w:val="left"/>
              <w:rPr>
                <w:rFonts w:ascii="Helvetica" w:hAnsi="Helvetica"/>
                <w:sz w:val="18"/>
                <w:szCs w:val="18"/>
              </w:rPr>
            </w:pPr>
          </w:p>
        </w:tc>
        <w:tc>
          <w:tcPr>
            <w:tcW w:w="805" w:type="pct"/>
          </w:tcPr>
          <w:p w:rsidR="002C49F1" w:rsidRPr="00D74382" w:rsidRDefault="002C49F1" w:rsidP="005B6E37">
            <w:pPr>
              <w:spacing w:after="0" w:line="288" w:lineRule="auto"/>
              <w:jc w:val="left"/>
              <w:rPr>
                <w:rFonts w:ascii="Helvetica" w:hAnsi="Helvetica"/>
                <w:sz w:val="18"/>
                <w:szCs w:val="18"/>
              </w:rPr>
            </w:pPr>
          </w:p>
        </w:tc>
      </w:tr>
      <w:tr w:rsidR="002C49F1" w:rsidRPr="00D74382" w:rsidTr="00D656E2">
        <w:trPr>
          <w:trHeight w:val="471"/>
        </w:trPr>
        <w:tc>
          <w:tcPr>
            <w:tcW w:w="158"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p>
        </w:tc>
        <w:tc>
          <w:tcPr>
            <w:tcW w:w="970" w:type="pct"/>
            <w:shd w:val="clear" w:color="auto" w:fill="auto"/>
            <w:vAlign w:val="center"/>
          </w:tcPr>
          <w:p w:rsidR="002C49F1" w:rsidRDefault="002C49F1"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2C49F1" w:rsidRPr="00111595" w:rsidRDefault="002C49F1" w:rsidP="005B6E37">
            <w:pPr>
              <w:spacing w:after="0" w:line="288" w:lineRule="auto"/>
              <w:jc w:val="left"/>
              <w:rPr>
                <w:rFonts w:ascii="Helvetica" w:hAnsi="Helvetica" w:cs="Helvetica"/>
                <w:b/>
                <w:i/>
                <w:sz w:val="18"/>
                <w:szCs w:val="18"/>
              </w:rPr>
            </w:pPr>
            <w:r w:rsidRPr="000C52BF">
              <w:rPr>
                <w:rFonts w:ascii="Helvetica" w:hAnsi="Helvetica" w:cs="Helvetica"/>
                <w:b/>
                <w:i/>
                <w:sz w:val="18"/>
                <w:szCs w:val="18"/>
              </w:rPr>
              <w:t>- Conclusioni – Questa sezione della check list deve essere completata prima che l’audit sia concluso.</w:t>
            </w:r>
          </w:p>
        </w:tc>
        <w:tc>
          <w:tcPr>
            <w:tcW w:w="2263" w:type="pct"/>
            <w:gridSpan w:val="5"/>
            <w:shd w:val="clear" w:color="auto" w:fill="auto"/>
            <w:vAlign w:val="center"/>
          </w:tcPr>
          <w:p w:rsidR="002C49F1" w:rsidRPr="00D74382" w:rsidRDefault="002C49F1" w:rsidP="005B6E37">
            <w:pPr>
              <w:spacing w:after="0" w:line="288" w:lineRule="auto"/>
              <w:jc w:val="left"/>
              <w:rPr>
                <w:rFonts w:ascii="Helvetica" w:hAnsi="Helvetica"/>
                <w:b/>
                <w:i/>
                <w:sz w:val="18"/>
                <w:szCs w:val="18"/>
              </w:rPr>
            </w:pPr>
            <w:r w:rsidRPr="00F721FA">
              <w:rPr>
                <w:rFonts w:ascii="Helvetica" w:hAnsi="Helvetica"/>
                <w:b/>
                <w:i/>
                <w:sz w:val="18"/>
                <w:szCs w:val="18"/>
              </w:rPr>
              <w:t xml:space="preserve">Check List Per La Verifica Della Qualità Dell’attivita’ Audit Relativamente Al Rapporto </w:t>
            </w:r>
            <w:r>
              <w:rPr>
                <w:rFonts w:ascii="Helvetica" w:hAnsi="Helvetica"/>
                <w:b/>
                <w:i/>
                <w:sz w:val="18"/>
                <w:szCs w:val="18"/>
              </w:rPr>
              <w:t>Definitvo s</w:t>
            </w:r>
            <w:r w:rsidRPr="00F721FA">
              <w:rPr>
                <w:rFonts w:ascii="Helvetica" w:hAnsi="Helvetica"/>
                <w:b/>
                <w:i/>
                <w:sz w:val="18"/>
                <w:szCs w:val="18"/>
              </w:rPr>
              <w:t>ull’audit Delle Operazioni</w:t>
            </w:r>
          </w:p>
        </w:tc>
        <w:tc>
          <w:tcPr>
            <w:tcW w:w="804" w:type="pct"/>
            <w:shd w:val="clear" w:color="auto" w:fill="auto"/>
            <w:vAlign w:val="center"/>
          </w:tcPr>
          <w:p w:rsidR="002C49F1" w:rsidRPr="00F721FA" w:rsidRDefault="002C49F1" w:rsidP="00D656E2">
            <w:pPr>
              <w:spacing w:after="0" w:line="288" w:lineRule="auto"/>
              <w:jc w:val="center"/>
              <w:rPr>
                <w:rFonts w:ascii="Helvetica" w:hAnsi="Helvetica"/>
                <w:b/>
                <w:i/>
                <w:sz w:val="18"/>
                <w:szCs w:val="18"/>
              </w:rPr>
            </w:pPr>
          </w:p>
        </w:tc>
        <w:tc>
          <w:tcPr>
            <w:tcW w:w="805" w:type="pct"/>
            <w:shd w:val="clear" w:color="auto" w:fill="auto"/>
            <w:vAlign w:val="center"/>
          </w:tcPr>
          <w:p w:rsidR="002C49F1" w:rsidRPr="00F721FA" w:rsidRDefault="002C49F1" w:rsidP="00D656E2">
            <w:pPr>
              <w:spacing w:after="0" w:line="288" w:lineRule="auto"/>
              <w:jc w:val="center"/>
              <w:rPr>
                <w:rFonts w:ascii="Helvetica" w:hAnsi="Helvetica"/>
                <w:b/>
                <w:i/>
                <w:sz w:val="18"/>
                <w:szCs w:val="18"/>
              </w:rPr>
            </w:pPr>
          </w:p>
        </w:tc>
      </w:tr>
      <w:tr w:rsidR="002C49F1" w:rsidRPr="00D74382" w:rsidTr="00B9388A">
        <w:trPr>
          <w:trHeight w:val="1310"/>
        </w:trPr>
        <w:tc>
          <w:tcPr>
            <w:tcW w:w="158"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p>
        </w:tc>
        <w:tc>
          <w:tcPr>
            <w:tcW w:w="970" w:type="pct"/>
            <w:shd w:val="clear" w:color="auto" w:fill="auto"/>
            <w:vAlign w:val="center"/>
          </w:tcPr>
          <w:p w:rsidR="002C49F1" w:rsidRPr="00D74382" w:rsidRDefault="002C49F1" w:rsidP="005B6E37">
            <w:pPr>
              <w:spacing w:after="0" w:line="288" w:lineRule="auto"/>
              <w:jc w:val="left"/>
              <w:rPr>
                <w:rFonts w:ascii="Helvetica" w:hAnsi="Helvetica" w:cs="Helvetica"/>
                <w:sz w:val="18"/>
                <w:szCs w:val="18"/>
              </w:rPr>
            </w:pPr>
            <w:r w:rsidRPr="00D74382">
              <w:rPr>
                <w:rFonts w:ascii="Helvetica" w:hAnsi="Helvetica" w:cs="Helvetica"/>
                <w:sz w:val="18"/>
                <w:szCs w:val="18"/>
              </w:rPr>
              <w:t xml:space="preserve">Tavola di Follow – up per le operazioni con raccomandazioni aperte e/o monitoraggio di eventuali azioni specifiche intraprese dagli OI, ADA, ADC, ADG </w:t>
            </w:r>
          </w:p>
        </w:tc>
        <w:tc>
          <w:tcPr>
            <w:tcW w:w="347" w:type="pct"/>
            <w:shd w:val="clear" w:color="auto" w:fill="auto"/>
            <w:vAlign w:val="center"/>
          </w:tcPr>
          <w:p w:rsidR="002C49F1"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Dicembre</w:t>
            </w:r>
          </w:p>
          <w:p w:rsidR="002C49F1" w:rsidRPr="00D74382" w:rsidRDefault="002C49F1" w:rsidP="00816DEC">
            <w:pPr>
              <w:spacing w:after="0" w:line="288" w:lineRule="auto"/>
              <w:jc w:val="center"/>
              <w:rPr>
                <w:rFonts w:ascii="Helvetica" w:hAnsi="Helvetica" w:cs="Helvetica"/>
                <w:sz w:val="18"/>
                <w:szCs w:val="18"/>
              </w:rPr>
            </w:pPr>
          </w:p>
        </w:tc>
        <w:tc>
          <w:tcPr>
            <w:tcW w:w="347" w:type="pct"/>
            <w:shd w:val="clear" w:color="auto" w:fill="auto"/>
            <w:vAlign w:val="center"/>
          </w:tcPr>
          <w:p w:rsidR="002C49F1"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Gennaio</w:t>
            </w:r>
          </w:p>
          <w:p w:rsidR="002C49F1" w:rsidRPr="00D74382" w:rsidRDefault="00816DEC" w:rsidP="00816DEC">
            <w:pPr>
              <w:spacing w:after="0" w:line="288" w:lineRule="auto"/>
              <w:jc w:val="center"/>
              <w:rPr>
                <w:rFonts w:ascii="Helvetica" w:hAnsi="Helvetica" w:cs="Helvetica"/>
                <w:sz w:val="18"/>
                <w:szCs w:val="18"/>
              </w:rPr>
            </w:pPr>
            <w:r>
              <w:rPr>
                <w:rFonts w:ascii="Helvetica" w:hAnsi="Helvetica" w:cs="Helvetica"/>
                <w:sz w:val="18"/>
                <w:szCs w:val="18"/>
              </w:rPr>
              <w:t>N+1</w:t>
            </w:r>
          </w:p>
        </w:tc>
        <w:tc>
          <w:tcPr>
            <w:tcW w:w="443"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AdA / Dirigenti Fondi</w:t>
            </w:r>
          </w:p>
        </w:tc>
        <w:tc>
          <w:tcPr>
            <w:tcW w:w="320"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r>
              <w:rPr>
                <w:rFonts w:ascii="Helvetica" w:hAnsi="Helvetica" w:cs="Helvetica"/>
                <w:sz w:val="18"/>
                <w:szCs w:val="18"/>
              </w:rPr>
              <w:t>Auditor</w:t>
            </w:r>
          </w:p>
          <w:p w:rsidR="002C49F1" w:rsidRPr="00D74382" w:rsidRDefault="002C49F1" w:rsidP="005B6E37">
            <w:pPr>
              <w:spacing w:after="0" w:line="288" w:lineRule="auto"/>
              <w:jc w:val="center"/>
              <w:rPr>
                <w:rFonts w:ascii="Helvetica" w:hAnsi="Helvetica" w:cs="Helvetica"/>
                <w:sz w:val="18"/>
                <w:szCs w:val="18"/>
              </w:rPr>
            </w:pPr>
            <w:r w:rsidRPr="00D74382">
              <w:rPr>
                <w:rFonts w:ascii="Helvetica" w:hAnsi="Helvetica" w:cs="Helvetica"/>
                <w:sz w:val="18"/>
                <w:szCs w:val="18"/>
              </w:rPr>
              <w:t>Quality Reviewer</w:t>
            </w:r>
          </w:p>
        </w:tc>
        <w:tc>
          <w:tcPr>
            <w:tcW w:w="806" w:type="pct"/>
            <w:shd w:val="clear" w:color="auto" w:fill="auto"/>
            <w:vAlign w:val="center"/>
          </w:tcPr>
          <w:p w:rsidR="002C49F1" w:rsidRPr="00D74382" w:rsidRDefault="002C49F1" w:rsidP="005B6E37">
            <w:pPr>
              <w:spacing w:after="0" w:line="288" w:lineRule="auto"/>
              <w:jc w:val="left"/>
              <w:rPr>
                <w:rFonts w:ascii="Helvetica" w:hAnsi="Helvetica"/>
                <w:sz w:val="18"/>
                <w:szCs w:val="18"/>
              </w:rPr>
            </w:pPr>
            <w:r w:rsidRPr="00D74382">
              <w:rPr>
                <w:rFonts w:ascii="Helvetica" w:hAnsi="Helvetica"/>
                <w:b/>
                <w:i/>
                <w:sz w:val="18"/>
                <w:szCs w:val="18"/>
              </w:rPr>
              <w:t>Tavola di Follow-UP</w:t>
            </w:r>
            <w:r w:rsidRPr="00D74382">
              <w:rPr>
                <w:rFonts w:ascii="Helvetica" w:hAnsi="Helvetica"/>
                <w:sz w:val="18"/>
                <w:szCs w:val="18"/>
              </w:rPr>
              <w:t xml:space="preserve"> </w:t>
            </w:r>
            <w:r w:rsidRPr="006D14EE">
              <w:rPr>
                <w:rFonts w:ascii="Helvetica" w:hAnsi="Helvetica"/>
                <w:b/>
                <w:i/>
                <w:sz w:val="18"/>
                <w:szCs w:val="18"/>
              </w:rPr>
              <w:t>degli esiti dell’Audit delle Operazioni</w:t>
            </w:r>
            <w:r>
              <w:rPr>
                <w:rFonts w:ascii="Helvetica" w:hAnsi="Helvetica"/>
                <w:sz w:val="18"/>
                <w:szCs w:val="18"/>
              </w:rPr>
              <w:t xml:space="preserve"> - </w:t>
            </w:r>
            <w:r w:rsidRPr="00D74382">
              <w:rPr>
                <w:rFonts w:ascii="Helvetica" w:hAnsi="Helvetica"/>
                <w:sz w:val="18"/>
                <w:szCs w:val="18"/>
              </w:rPr>
              <w:t>approvazione da parte dell’ADA  e del Dirigente del Fondo;</w:t>
            </w:r>
          </w:p>
        </w:tc>
        <w:tc>
          <w:tcPr>
            <w:tcW w:w="804" w:type="pct"/>
            <w:shd w:val="clear" w:color="auto" w:fill="auto"/>
            <w:vAlign w:val="center"/>
          </w:tcPr>
          <w:p w:rsidR="002C49F1" w:rsidRPr="00D74382" w:rsidRDefault="002C49F1" w:rsidP="00D656E2">
            <w:pPr>
              <w:spacing w:after="0" w:line="288" w:lineRule="auto"/>
              <w:jc w:val="center"/>
              <w:rPr>
                <w:rFonts w:ascii="Helvetica" w:hAnsi="Helvetica"/>
                <w:b/>
                <w:i/>
                <w:sz w:val="18"/>
                <w:szCs w:val="18"/>
              </w:rPr>
            </w:pPr>
          </w:p>
        </w:tc>
        <w:tc>
          <w:tcPr>
            <w:tcW w:w="805" w:type="pct"/>
            <w:shd w:val="clear" w:color="auto" w:fill="auto"/>
            <w:vAlign w:val="center"/>
          </w:tcPr>
          <w:p w:rsidR="002C49F1" w:rsidRPr="00D74382" w:rsidRDefault="002C49F1" w:rsidP="00D656E2">
            <w:pPr>
              <w:spacing w:after="0" w:line="288" w:lineRule="auto"/>
              <w:jc w:val="center"/>
              <w:rPr>
                <w:rFonts w:ascii="Helvetica" w:hAnsi="Helvetica"/>
                <w:b/>
                <w:i/>
                <w:sz w:val="18"/>
                <w:szCs w:val="18"/>
              </w:rPr>
            </w:pPr>
          </w:p>
        </w:tc>
      </w:tr>
      <w:tr w:rsidR="002C49F1" w:rsidRPr="00D74382" w:rsidTr="00D656E2">
        <w:trPr>
          <w:trHeight w:val="996"/>
        </w:trPr>
        <w:tc>
          <w:tcPr>
            <w:tcW w:w="158" w:type="pct"/>
            <w:shd w:val="clear" w:color="auto" w:fill="auto"/>
            <w:vAlign w:val="center"/>
          </w:tcPr>
          <w:p w:rsidR="002C49F1" w:rsidRPr="00D74382" w:rsidRDefault="002C49F1" w:rsidP="005B6E37">
            <w:pPr>
              <w:spacing w:after="0" w:line="288" w:lineRule="auto"/>
              <w:jc w:val="center"/>
              <w:rPr>
                <w:rFonts w:ascii="Helvetica" w:hAnsi="Helvetica" w:cs="Helvetica"/>
                <w:sz w:val="18"/>
                <w:szCs w:val="18"/>
              </w:rPr>
            </w:pPr>
          </w:p>
        </w:tc>
        <w:tc>
          <w:tcPr>
            <w:tcW w:w="970" w:type="pct"/>
            <w:shd w:val="clear" w:color="auto" w:fill="auto"/>
            <w:vAlign w:val="center"/>
          </w:tcPr>
          <w:p w:rsidR="002C49F1" w:rsidRDefault="002C49F1"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p>
          <w:p w:rsidR="002C49F1" w:rsidRPr="00111595" w:rsidRDefault="002C49F1" w:rsidP="005B6E37">
            <w:pPr>
              <w:spacing w:after="0" w:line="288" w:lineRule="auto"/>
              <w:jc w:val="left"/>
              <w:rPr>
                <w:rFonts w:ascii="Helvetica" w:hAnsi="Helvetica" w:cs="Helvetica"/>
                <w:b/>
                <w:i/>
                <w:sz w:val="18"/>
                <w:szCs w:val="18"/>
              </w:rPr>
            </w:pPr>
            <w:r>
              <w:rPr>
                <w:rFonts w:ascii="Helvetica" w:hAnsi="Helvetica"/>
                <w:b/>
                <w:i/>
                <w:sz w:val="18"/>
                <w:szCs w:val="18"/>
              </w:rPr>
              <w:t xml:space="preserve">La </w:t>
            </w:r>
            <w:r w:rsidRPr="00111595">
              <w:rPr>
                <w:rFonts w:ascii="Helvetica" w:hAnsi="Helvetica"/>
                <w:b/>
                <w:i/>
                <w:sz w:val="18"/>
                <w:szCs w:val="18"/>
              </w:rPr>
              <w:t xml:space="preserve"> check list deve essere compilata nel corso delle diverse fasi di audit (pianificazione, audit sul campo, attività di reporting, follow up, chiusura)</w:t>
            </w:r>
          </w:p>
        </w:tc>
        <w:tc>
          <w:tcPr>
            <w:tcW w:w="2263" w:type="pct"/>
            <w:gridSpan w:val="5"/>
            <w:shd w:val="clear" w:color="auto" w:fill="auto"/>
            <w:vAlign w:val="center"/>
          </w:tcPr>
          <w:p w:rsidR="002C49F1" w:rsidRPr="00D74382" w:rsidRDefault="002C49F1" w:rsidP="005B6E37">
            <w:pPr>
              <w:spacing w:after="0" w:line="288" w:lineRule="auto"/>
              <w:jc w:val="left"/>
              <w:rPr>
                <w:rFonts w:ascii="Helvetica" w:hAnsi="Helvetica"/>
                <w:b/>
                <w:i/>
                <w:sz w:val="18"/>
                <w:szCs w:val="18"/>
              </w:rPr>
            </w:pPr>
            <w:r w:rsidRPr="00F721FA">
              <w:rPr>
                <w:rFonts w:ascii="Helvetica" w:hAnsi="Helvetica"/>
                <w:b/>
                <w:i/>
                <w:sz w:val="18"/>
                <w:szCs w:val="18"/>
              </w:rPr>
              <w:t>Check List Per La Verifica Della Qualità Dell’attivita’ Audit R</w:t>
            </w:r>
            <w:r>
              <w:rPr>
                <w:rFonts w:ascii="Helvetica" w:hAnsi="Helvetica"/>
                <w:b/>
                <w:i/>
                <w:sz w:val="18"/>
                <w:szCs w:val="18"/>
              </w:rPr>
              <w:t xml:space="preserve">elativa All’archiviazione Della </w:t>
            </w:r>
            <w:r w:rsidRPr="00F721FA">
              <w:rPr>
                <w:rFonts w:ascii="Helvetica" w:hAnsi="Helvetica"/>
                <w:b/>
                <w:i/>
                <w:sz w:val="18"/>
                <w:szCs w:val="18"/>
              </w:rPr>
              <w:t>Documentazione</w:t>
            </w:r>
          </w:p>
        </w:tc>
        <w:tc>
          <w:tcPr>
            <w:tcW w:w="804" w:type="pct"/>
            <w:shd w:val="clear" w:color="auto" w:fill="auto"/>
          </w:tcPr>
          <w:p w:rsidR="002C49F1" w:rsidRPr="00F721FA" w:rsidRDefault="002C49F1" w:rsidP="005B6E37">
            <w:pPr>
              <w:spacing w:after="0" w:line="288" w:lineRule="auto"/>
              <w:jc w:val="left"/>
              <w:rPr>
                <w:rFonts w:ascii="Helvetica" w:hAnsi="Helvetica"/>
                <w:b/>
                <w:i/>
                <w:sz w:val="18"/>
                <w:szCs w:val="18"/>
              </w:rPr>
            </w:pPr>
          </w:p>
        </w:tc>
        <w:tc>
          <w:tcPr>
            <w:tcW w:w="805" w:type="pct"/>
            <w:shd w:val="clear" w:color="auto" w:fill="auto"/>
          </w:tcPr>
          <w:p w:rsidR="002C49F1" w:rsidRPr="00F721FA" w:rsidRDefault="002C49F1" w:rsidP="005B6E37">
            <w:pPr>
              <w:spacing w:after="0" w:line="288" w:lineRule="auto"/>
              <w:jc w:val="left"/>
              <w:rPr>
                <w:rFonts w:ascii="Helvetica" w:hAnsi="Helvetica"/>
                <w:b/>
                <w:i/>
                <w:sz w:val="18"/>
                <w:szCs w:val="18"/>
              </w:rPr>
            </w:pPr>
          </w:p>
        </w:tc>
      </w:tr>
    </w:tbl>
    <w:p w:rsidR="002C49F1" w:rsidRDefault="002C49F1" w:rsidP="00916EBC">
      <w:pPr>
        <w:spacing w:after="0" w:line="288" w:lineRule="auto"/>
        <w:ind w:right="425"/>
        <w:rPr>
          <w:rFonts w:ascii="Helvetica" w:hAnsi="Helvetica"/>
          <w:sz w:val="22"/>
          <w:szCs w:val="22"/>
        </w:rPr>
      </w:pPr>
    </w:p>
    <w:p w:rsidR="00D656E2" w:rsidRDefault="00D656E2" w:rsidP="00916EBC">
      <w:pPr>
        <w:spacing w:after="0" w:line="288" w:lineRule="auto"/>
        <w:ind w:right="425"/>
        <w:rPr>
          <w:rFonts w:ascii="Helvetica" w:hAnsi="Helvetica"/>
          <w:sz w:val="22"/>
          <w:szCs w:val="22"/>
        </w:rPr>
      </w:pPr>
    </w:p>
    <w:p w:rsidR="00A60B6F" w:rsidRDefault="00A60B6F" w:rsidP="00916EBC">
      <w:pPr>
        <w:spacing w:after="0" w:line="288" w:lineRule="auto"/>
        <w:ind w:right="425"/>
        <w:rPr>
          <w:rFonts w:ascii="Helvetica" w:hAnsi="Helvetica"/>
          <w:sz w:val="22"/>
          <w:szCs w:val="22"/>
        </w:rPr>
      </w:pPr>
    </w:p>
    <w:tbl>
      <w:tblPr>
        <w:tblW w:w="50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9"/>
        <w:gridCol w:w="3137"/>
        <w:gridCol w:w="1141"/>
        <w:gridCol w:w="1020"/>
        <w:gridCol w:w="58"/>
        <w:gridCol w:w="793"/>
        <w:gridCol w:w="1135"/>
        <w:gridCol w:w="2803"/>
        <w:gridCol w:w="2206"/>
        <w:gridCol w:w="2361"/>
      </w:tblGrid>
      <w:tr w:rsidR="00B9388A" w:rsidRPr="00D74382" w:rsidTr="00342216">
        <w:trPr>
          <w:tblHeader/>
        </w:trPr>
        <w:tc>
          <w:tcPr>
            <w:tcW w:w="158" w:type="pct"/>
            <w:vAlign w:val="center"/>
          </w:tcPr>
          <w:p w:rsidR="002C49F1" w:rsidRPr="00D74382" w:rsidRDefault="002C49F1" w:rsidP="005B6E37">
            <w:pPr>
              <w:spacing w:after="0" w:line="288" w:lineRule="auto"/>
              <w:jc w:val="center"/>
              <w:rPr>
                <w:rFonts w:ascii="Helvetica" w:hAnsi="Helvetica"/>
                <w:b/>
                <w:bCs/>
                <w:sz w:val="18"/>
                <w:szCs w:val="18"/>
              </w:rPr>
            </w:pPr>
          </w:p>
        </w:tc>
        <w:tc>
          <w:tcPr>
            <w:tcW w:w="1036" w:type="pct"/>
            <w:vAlign w:val="center"/>
          </w:tcPr>
          <w:p w:rsidR="002C49F1" w:rsidRPr="002C49F1" w:rsidRDefault="002C49F1" w:rsidP="005B6E37">
            <w:pPr>
              <w:spacing w:after="0" w:line="288" w:lineRule="auto"/>
              <w:jc w:val="center"/>
              <w:rPr>
                <w:rFonts w:ascii="Helvetica" w:hAnsi="Helvetica"/>
                <w:b/>
                <w:bCs/>
                <w:sz w:val="18"/>
                <w:szCs w:val="18"/>
              </w:rPr>
            </w:pPr>
            <w:r w:rsidRPr="002C49F1">
              <w:rPr>
                <w:rFonts w:ascii="Helvetica" w:hAnsi="Helvetica"/>
                <w:b/>
                <w:sz w:val="22"/>
                <w:szCs w:val="22"/>
              </w:rPr>
              <w:t>Audit dei Conti</w:t>
            </w:r>
            <w:r w:rsidRPr="002C49F1">
              <w:rPr>
                <w:rFonts w:ascii="Helvetica" w:hAnsi="Helvetica"/>
                <w:b/>
                <w:bCs/>
                <w:sz w:val="18"/>
                <w:szCs w:val="18"/>
              </w:rPr>
              <w:t xml:space="preserve"> </w:t>
            </w:r>
          </w:p>
          <w:p w:rsidR="002C49F1" w:rsidRPr="00D74382" w:rsidRDefault="002C49F1" w:rsidP="005B6E37">
            <w:pPr>
              <w:spacing w:after="0" w:line="288" w:lineRule="auto"/>
              <w:jc w:val="center"/>
              <w:rPr>
                <w:rFonts w:ascii="Helvetica" w:hAnsi="Helvetica"/>
                <w:b/>
                <w:bCs/>
                <w:sz w:val="18"/>
                <w:szCs w:val="18"/>
              </w:rPr>
            </w:pPr>
            <w:r w:rsidRPr="00D74382">
              <w:rPr>
                <w:rFonts w:ascii="Helvetica" w:hAnsi="Helvetica"/>
                <w:b/>
                <w:bCs/>
                <w:sz w:val="18"/>
                <w:szCs w:val="18"/>
              </w:rPr>
              <w:t>Attività</w:t>
            </w:r>
          </w:p>
        </w:tc>
        <w:tc>
          <w:tcPr>
            <w:tcW w:w="377" w:type="pct"/>
            <w:vAlign w:val="center"/>
          </w:tcPr>
          <w:p w:rsidR="002C49F1" w:rsidRPr="00D74382" w:rsidRDefault="002C49F1" w:rsidP="005B6E37">
            <w:pPr>
              <w:spacing w:after="0" w:line="288" w:lineRule="auto"/>
              <w:jc w:val="center"/>
              <w:rPr>
                <w:rFonts w:ascii="Helvetica" w:hAnsi="Helvetica"/>
                <w:b/>
                <w:bCs/>
                <w:sz w:val="18"/>
                <w:szCs w:val="18"/>
              </w:rPr>
            </w:pPr>
            <w:r w:rsidRPr="00D74382">
              <w:rPr>
                <w:rFonts w:ascii="Helvetica" w:hAnsi="Helvetica"/>
                <w:b/>
                <w:bCs/>
                <w:sz w:val="18"/>
                <w:szCs w:val="18"/>
              </w:rPr>
              <w:t>Inizio</w:t>
            </w:r>
          </w:p>
        </w:tc>
        <w:tc>
          <w:tcPr>
            <w:tcW w:w="337" w:type="pct"/>
            <w:vAlign w:val="center"/>
          </w:tcPr>
          <w:p w:rsidR="002C49F1" w:rsidRPr="00D74382" w:rsidRDefault="002C49F1" w:rsidP="005B6E37">
            <w:pPr>
              <w:spacing w:after="0" w:line="288" w:lineRule="auto"/>
              <w:jc w:val="center"/>
              <w:rPr>
                <w:rFonts w:ascii="Helvetica" w:hAnsi="Helvetica"/>
                <w:b/>
                <w:bCs/>
                <w:sz w:val="18"/>
                <w:szCs w:val="18"/>
              </w:rPr>
            </w:pPr>
            <w:r w:rsidRPr="00D74382">
              <w:rPr>
                <w:rFonts w:ascii="Helvetica" w:hAnsi="Helvetica"/>
                <w:b/>
                <w:bCs/>
                <w:sz w:val="18"/>
                <w:szCs w:val="18"/>
              </w:rPr>
              <w:t>Fine</w:t>
            </w:r>
          </w:p>
        </w:tc>
        <w:tc>
          <w:tcPr>
            <w:tcW w:w="281" w:type="pct"/>
            <w:gridSpan w:val="2"/>
            <w:vAlign w:val="center"/>
          </w:tcPr>
          <w:p w:rsidR="002C49F1" w:rsidRPr="00D74382" w:rsidRDefault="002C49F1" w:rsidP="005B6E37">
            <w:pPr>
              <w:spacing w:after="0" w:line="288" w:lineRule="auto"/>
              <w:jc w:val="center"/>
              <w:rPr>
                <w:rFonts w:ascii="Helvetica" w:hAnsi="Helvetica"/>
                <w:b/>
                <w:bCs/>
                <w:sz w:val="18"/>
                <w:szCs w:val="18"/>
              </w:rPr>
            </w:pPr>
            <w:r w:rsidRPr="00D74382">
              <w:rPr>
                <w:rFonts w:ascii="Helvetica" w:hAnsi="Helvetica"/>
                <w:b/>
                <w:bCs/>
                <w:sz w:val="18"/>
                <w:szCs w:val="18"/>
              </w:rPr>
              <w:t>Responsabile</w:t>
            </w:r>
          </w:p>
        </w:tc>
        <w:tc>
          <w:tcPr>
            <w:tcW w:w="375" w:type="pct"/>
            <w:vAlign w:val="center"/>
          </w:tcPr>
          <w:p w:rsidR="002C49F1" w:rsidRPr="00D74382" w:rsidRDefault="002C49F1" w:rsidP="005B6E37">
            <w:pPr>
              <w:spacing w:after="0" w:line="288" w:lineRule="auto"/>
              <w:jc w:val="center"/>
              <w:rPr>
                <w:rFonts w:ascii="Helvetica" w:hAnsi="Helvetica"/>
                <w:b/>
                <w:bCs/>
                <w:sz w:val="18"/>
                <w:szCs w:val="18"/>
              </w:rPr>
            </w:pPr>
            <w:r w:rsidRPr="00D74382">
              <w:rPr>
                <w:rFonts w:ascii="Helvetica" w:hAnsi="Helvetica"/>
                <w:b/>
                <w:bCs/>
                <w:sz w:val="18"/>
                <w:szCs w:val="18"/>
              </w:rPr>
              <w:t>Soggetti coinvolti</w:t>
            </w:r>
          </w:p>
        </w:tc>
        <w:tc>
          <w:tcPr>
            <w:tcW w:w="926" w:type="pct"/>
            <w:vAlign w:val="center"/>
          </w:tcPr>
          <w:p w:rsidR="002C49F1" w:rsidRPr="00D74382" w:rsidRDefault="002C49F1" w:rsidP="005B6E37">
            <w:pPr>
              <w:spacing w:after="0" w:line="288" w:lineRule="auto"/>
              <w:jc w:val="center"/>
              <w:rPr>
                <w:rFonts w:ascii="Helvetica" w:hAnsi="Helvetica"/>
                <w:b/>
                <w:bCs/>
                <w:sz w:val="18"/>
                <w:szCs w:val="18"/>
              </w:rPr>
            </w:pPr>
            <w:r w:rsidRPr="00D74382">
              <w:rPr>
                <w:rFonts w:ascii="Helvetica" w:hAnsi="Helvetica"/>
                <w:b/>
                <w:bCs/>
                <w:sz w:val="18"/>
                <w:szCs w:val="18"/>
              </w:rPr>
              <w:t>OUTPUT ATTESI</w:t>
            </w:r>
          </w:p>
        </w:tc>
        <w:tc>
          <w:tcPr>
            <w:tcW w:w="729" w:type="pct"/>
            <w:vAlign w:val="center"/>
          </w:tcPr>
          <w:p w:rsidR="002C49F1" w:rsidRPr="00D74382" w:rsidRDefault="002C49F1" w:rsidP="002C49F1">
            <w:pPr>
              <w:spacing w:after="0" w:line="288" w:lineRule="auto"/>
              <w:jc w:val="center"/>
              <w:rPr>
                <w:rFonts w:ascii="Helvetica" w:hAnsi="Helvetica" w:cs="Helvetica"/>
                <w:b/>
                <w:bCs/>
                <w:sz w:val="18"/>
                <w:szCs w:val="18"/>
              </w:rPr>
            </w:pPr>
            <w:r>
              <w:rPr>
                <w:rFonts w:ascii="Helvetica" w:hAnsi="Helvetica" w:cs="Helvetica"/>
                <w:b/>
                <w:bCs/>
                <w:sz w:val="18"/>
                <w:szCs w:val="18"/>
              </w:rPr>
              <w:t>Verifica di Esecuzione</w:t>
            </w:r>
          </w:p>
        </w:tc>
        <w:tc>
          <w:tcPr>
            <w:tcW w:w="780" w:type="pct"/>
            <w:vAlign w:val="center"/>
          </w:tcPr>
          <w:p w:rsidR="002C49F1" w:rsidRPr="00D74382" w:rsidRDefault="002C49F1" w:rsidP="002C49F1">
            <w:pPr>
              <w:spacing w:after="0" w:line="288" w:lineRule="auto"/>
              <w:jc w:val="center"/>
              <w:rPr>
                <w:rFonts w:ascii="Helvetica" w:hAnsi="Helvetica" w:cs="Helvetica"/>
                <w:b/>
                <w:bCs/>
                <w:sz w:val="18"/>
                <w:szCs w:val="18"/>
              </w:rPr>
            </w:pPr>
            <w:r>
              <w:rPr>
                <w:rFonts w:ascii="Helvetica" w:hAnsi="Helvetica" w:cs="Helvetica"/>
                <w:b/>
                <w:bCs/>
                <w:sz w:val="18"/>
                <w:szCs w:val="18"/>
              </w:rPr>
              <w:t>Valutazione della Qualità  ed eventuali suggerimenti di miglioramento</w:t>
            </w:r>
          </w:p>
        </w:tc>
      </w:tr>
      <w:tr w:rsidR="00B9388A" w:rsidRPr="00D74382" w:rsidTr="00342216">
        <w:trPr>
          <w:trHeight w:val="1006"/>
        </w:trPr>
        <w:tc>
          <w:tcPr>
            <w:tcW w:w="158"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1036" w:type="pct"/>
            <w:shd w:val="clear" w:color="auto" w:fill="auto"/>
            <w:vAlign w:val="center"/>
          </w:tcPr>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Indicazioni / prescrizioni da parte di altri Organismi di controllo; ( Audit C.E. - Audit Corte dei Conti Europea  - MEF -  IGRUE);</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attività di follow-up sulle eventuali raccomandazioni rimaste aperte e sui requisiti fondamentali dell’AdC sull’anno precedente;</w:t>
            </w:r>
          </w:p>
        </w:tc>
        <w:tc>
          <w:tcPr>
            <w:tcW w:w="377"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337"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281" w:type="pct"/>
            <w:gridSpan w:val="2"/>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AdA</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Dirigenti del fondo</w:t>
            </w:r>
          </w:p>
          <w:p w:rsidR="002C49F1" w:rsidRPr="00D74382" w:rsidRDefault="002C49F1" w:rsidP="005B6E37">
            <w:pPr>
              <w:spacing w:after="0" w:line="288" w:lineRule="auto"/>
              <w:jc w:val="center"/>
              <w:rPr>
                <w:rFonts w:ascii="Helvetica" w:hAnsi="Helvetica"/>
                <w:sz w:val="18"/>
                <w:szCs w:val="18"/>
              </w:rPr>
            </w:pPr>
          </w:p>
        </w:tc>
        <w:tc>
          <w:tcPr>
            <w:tcW w:w="375"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Funzionari Auditor</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Quality Reviewer</w:t>
            </w:r>
          </w:p>
        </w:tc>
        <w:tc>
          <w:tcPr>
            <w:tcW w:w="926" w:type="pct"/>
            <w:shd w:val="clear" w:color="auto" w:fill="auto"/>
            <w:vAlign w:val="center"/>
          </w:tcPr>
          <w:p w:rsidR="002C49F1" w:rsidRPr="00984313" w:rsidRDefault="002C49F1" w:rsidP="005B6E37">
            <w:pPr>
              <w:spacing w:after="0" w:line="288" w:lineRule="auto"/>
              <w:jc w:val="left"/>
              <w:rPr>
                <w:rFonts w:ascii="Helvetica" w:hAnsi="Helvetica"/>
                <w:sz w:val="18"/>
                <w:szCs w:val="18"/>
              </w:rPr>
            </w:pPr>
            <w:r w:rsidRPr="00984313">
              <w:rPr>
                <w:rFonts w:ascii="Helvetica" w:hAnsi="Helvetica"/>
                <w:sz w:val="18"/>
                <w:szCs w:val="18"/>
              </w:rPr>
              <w:t>Documenti / Note ad Eventuali Riscontri alle</w:t>
            </w:r>
          </w:p>
          <w:p w:rsidR="002C49F1" w:rsidRPr="00984313" w:rsidRDefault="002C49F1" w:rsidP="005B6E37">
            <w:pPr>
              <w:spacing w:after="0" w:line="288" w:lineRule="auto"/>
              <w:jc w:val="left"/>
              <w:rPr>
                <w:rFonts w:ascii="Helvetica" w:hAnsi="Helvetica"/>
                <w:sz w:val="18"/>
                <w:szCs w:val="18"/>
              </w:rPr>
            </w:pPr>
            <w:r w:rsidRPr="00984313">
              <w:rPr>
                <w:rFonts w:ascii="Helvetica" w:hAnsi="Helvetica"/>
                <w:sz w:val="18"/>
                <w:szCs w:val="18"/>
              </w:rPr>
              <w:t>Indicazioni  della Commissione e di altri Organismo di Controllo;</w:t>
            </w:r>
          </w:p>
          <w:p w:rsidR="002C49F1" w:rsidRPr="00984313" w:rsidRDefault="002C49F1" w:rsidP="005B6E37">
            <w:pPr>
              <w:spacing w:after="0" w:line="288" w:lineRule="auto"/>
              <w:jc w:val="left"/>
              <w:rPr>
                <w:rFonts w:ascii="Helvetica" w:hAnsi="Helvetica" w:cs="Helvetica"/>
                <w:sz w:val="18"/>
                <w:szCs w:val="18"/>
              </w:rPr>
            </w:pPr>
            <w:r w:rsidRPr="00984313">
              <w:rPr>
                <w:rFonts w:ascii="Helvetica" w:hAnsi="Helvetica" w:cs="Helvetica"/>
                <w:sz w:val="18"/>
                <w:szCs w:val="18"/>
              </w:rPr>
              <w:t>Scheda di Follow-Up e Nota di trasmissione della Scheda ai soggetti interessati;</w:t>
            </w:r>
          </w:p>
          <w:p w:rsidR="002C49F1" w:rsidRPr="00D74382" w:rsidRDefault="002C49F1" w:rsidP="005B6E37">
            <w:pPr>
              <w:spacing w:after="0" w:line="288" w:lineRule="auto"/>
              <w:jc w:val="left"/>
              <w:rPr>
                <w:rFonts w:ascii="Helvetica" w:hAnsi="Helvetica"/>
                <w:sz w:val="18"/>
                <w:szCs w:val="18"/>
              </w:rPr>
            </w:pPr>
            <w:r w:rsidRPr="00984313">
              <w:rPr>
                <w:rFonts w:ascii="Helvetica" w:hAnsi="Helvetica"/>
                <w:sz w:val="18"/>
                <w:szCs w:val="18"/>
              </w:rPr>
              <w:t>Tavola di Follow-Up aggiornata - approvazione da parte del Dirigente del Fondo e dell’ADA  ;</w:t>
            </w:r>
          </w:p>
        </w:tc>
        <w:tc>
          <w:tcPr>
            <w:tcW w:w="729" w:type="pct"/>
          </w:tcPr>
          <w:p w:rsidR="002C49F1" w:rsidRPr="00984313" w:rsidRDefault="002C49F1" w:rsidP="005B6E37">
            <w:pPr>
              <w:spacing w:after="0" w:line="288" w:lineRule="auto"/>
              <w:jc w:val="left"/>
              <w:rPr>
                <w:rFonts w:ascii="Helvetica" w:hAnsi="Helvetica"/>
                <w:sz w:val="18"/>
                <w:szCs w:val="18"/>
              </w:rPr>
            </w:pPr>
          </w:p>
        </w:tc>
        <w:tc>
          <w:tcPr>
            <w:tcW w:w="780" w:type="pct"/>
          </w:tcPr>
          <w:p w:rsidR="002C49F1" w:rsidRPr="00984313" w:rsidRDefault="002C49F1" w:rsidP="005B6E37">
            <w:pPr>
              <w:spacing w:after="0" w:line="288" w:lineRule="auto"/>
              <w:jc w:val="left"/>
              <w:rPr>
                <w:rFonts w:ascii="Helvetica" w:hAnsi="Helvetica"/>
                <w:sz w:val="18"/>
                <w:szCs w:val="18"/>
              </w:rPr>
            </w:pPr>
          </w:p>
        </w:tc>
      </w:tr>
      <w:tr w:rsidR="002C49F1" w:rsidRPr="00D74382" w:rsidTr="00342216">
        <w:tc>
          <w:tcPr>
            <w:tcW w:w="158"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1036" w:type="pct"/>
            <w:shd w:val="clear" w:color="auto" w:fill="auto"/>
            <w:vAlign w:val="center"/>
          </w:tcPr>
          <w:p w:rsidR="002C49F1" w:rsidRPr="00C74C94" w:rsidRDefault="002C49F1"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Pr>
                <w:rFonts w:ascii="Helvetica" w:hAnsi="Helvetica" w:cs="Helvetica"/>
                <w:b/>
                <w:i/>
                <w:sz w:val="18"/>
                <w:szCs w:val="18"/>
              </w:rPr>
              <w:t xml:space="preserve"> : </w:t>
            </w:r>
            <w:r w:rsidRPr="005075ED">
              <w:rPr>
                <w:rFonts w:ascii="Helvetica" w:hAnsi="Helvetica"/>
                <w:b/>
                <w:sz w:val="18"/>
                <w:szCs w:val="18"/>
              </w:rPr>
              <w:t>Follow – Up</w:t>
            </w:r>
          </w:p>
          <w:p w:rsidR="002C49F1" w:rsidRPr="00D74382" w:rsidRDefault="002C49F1" w:rsidP="005B6E37">
            <w:pPr>
              <w:spacing w:after="0" w:line="288" w:lineRule="auto"/>
              <w:jc w:val="left"/>
              <w:rPr>
                <w:rFonts w:ascii="Helvetica" w:hAnsi="Helvetica"/>
                <w:sz w:val="18"/>
                <w:szCs w:val="18"/>
              </w:rPr>
            </w:pPr>
            <w:r>
              <w:rPr>
                <w:rFonts w:ascii="Helvetica" w:hAnsi="Helvetica"/>
                <w:b/>
                <w:i/>
                <w:sz w:val="18"/>
                <w:szCs w:val="18"/>
              </w:rPr>
              <w:lastRenderedPageBreak/>
              <w:t xml:space="preserve">La </w:t>
            </w:r>
            <w:r w:rsidRPr="00E643E2">
              <w:rPr>
                <w:rFonts w:ascii="Helvetica" w:hAnsi="Helvetica"/>
                <w:b/>
                <w:i/>
                <w:sz w:val="18"/>
                <w:szCs w:val="18"/>
              </w:rPr>
              <w:t xml:space="preserve">check list deve essere compilata prima dell’approvazione della </w:t>
            </w:r>
            <w:r>
              <w:rPr>
                <w:rFonts w:ascii="Helvetica" w:hAnsi="Helvetica"/>
                <w:b/>
                <w:i/>
                <w:sz w:val="18"/>
                <w:szCs w:val="18"/>
              </w:rPr>
              <w:t xml:space="preserve">Tavola di Folloow – UP </w:t>
            </w:r>
            <w:r w:rsidRPr="00E643E2">
              <w:rPr>
                <w:rFonts w:ascii="Helvetica" w:hAnsi="Helvetica"/>
                <w:b/>
                <w:i/>
                <w:sz w:val="18"/>
                <w:szCs w:val="18"/>
              </w:rPr>
              <w:t xml:space="preserve"> </w:t>
            </w:r>
            <w:r>
              <w:rPr>
                <w:rFonts w:ascii="Helvetica" w:hAnsi="Helvetica"/>
                <w:b/>
                <w:i/>
                <w:sz w:val="18"/>
                <w:szCs w:val="18"/>
              </w:rPr>
              <w:t xml:space="preserve">aggiornata, </w:t>
            </w:r>
            <w:r w:rsidRPr="00E643E2">
              <w:rPr>
                <w:rFonts w:ascii="Helvetica" w:hAnsi="Helvetica"/>
                <w:b/>
                <w:i/>
                <w:sz w:val="18"/>
                <w:szCs w:val="18"/>
              </w:rPr>
              <w:t>da parte dell’Autorità di Audit</w:t>
            </w:r>
            <w:r>
              <w:rPr>
                <w:rFonts w:ascii="Helvetica" w:hAnsi="Helvetica"/>
                <w:b/>
                <w:i/>
                <w:sz w:val="18"/>
                <w:szCs w:val="18"/>
              </w:rPr>
              <w:t>;</w:t>
            </w:r>
          </w:p>
        </w:tc>
        <w:tc>
          <w:tcPr>
            <w:tcW w:w="2296" w:type="pct"/>
            <w:gridSpan w:val="6"/>
            <w:shd w:val="clear" w:color="auto" w:fill="auto"/>
            <w:vAlign w:val="center"/>
          </w:tcPr>
          <w:p w:rsidR="002C49F1" w:rsidRPr="00111595" w:rsidRDefault="002C49F1" w:rsidP="005B6E37">
            <w:pPr>
              <w:spacing w:after="0" w:line="288" w:lineRule="auto"/>
              <w:jc w:val="left"/>
              <w:rPr>
                <w:rFonts w:ascii="Helvetica" w:hAnsi="Helvetica"/>
                <w:b/>
                <w:i/>
                <w:sz w:val="18"/>
                <w:szCs w:val="18"/>
              </w:rPr>
            </w:pPr>
            <w:r w:rsidRPr="00111595">
              <w:rPr>
                <w:rFonts w:ascii="Helvetica" w:hAnsi="Helvetica"/>
                <w:b/>
                <w:i/>
                <w:sz w:val="18"/>
                <w:szCs w:val="18"/>
              </w:rPr>
              <w:lastRenderedPageBreak/>
              <w:t>Check List Per La Verifica Della Qualità Dell’attivita’ Audit Relative Al Follow - Up</w:t>
            </w:r>
          </w:p>
        </w:tc>
        <w:tc>
          <w:tcPr>
            <w:tcW w:w="729" w:type="pct"/>
          </w:tcPr>
          <w:p w:rsidR="002C49F1" w:rsidRPr="00111595" w:rsidRDefault="002C49F1" w:rsidP="005B6E37">
            <w:pPr>
              <w:spacing w:after="0" w:line="288" w:lineRule="auto"/>
              <w:jc w:val="left"/>
              <w:rPr>
                <w:rFonts w:ascii="Helvetica" w:hAnsi="Helvetica"/>
                <w:b/>
                <w:i/>
                <w:sz w:val="18"/>
                <w:szCs w:val="18"/>
              </w:rPr>
            </w:pPr>
          </w:p>
        </w:tc>
        <w:tc>
          <w:tcPr>
            <w:tcW w:w="780" w:type="pct"/>
          </w:tcPr>
          <w:p w:rsidR="002C49F1" w:rsidRPr="00111595" w:rsidRDefault="002C49F1" w:rsidP="005B6E37">
            <w:pPr>
              <w:spacing w:after="0" w:line="288" w:lineRule="auto"/>
              <w:jc w:val="left"/>
              <w:rPr>
                <w:rFonts w:ascii="Helvetica" w:hAnsi="Helvetica"/>
                <w:b/>
                <w:i/>
                <w:sz w:val="18"/>
                <w:szCs w:val="18"/>
              </w:rPr>
            </w:pPr>
          </w:p>
        </w:tc>
      </w:tr>
      <w:tr w:rsidR="00B9388A" w:rsidRPr="00D74382" w:rsidTr="00342216">
        <w:trPr>
          <w:cantSplit/>
          <w:trHeight w:val="1134"/>
        </w:trPr>
        <w:tc>
          <w:tcPr>
            <w:tcW w:w="158" w:type="pct"/>
            <w:shd w:val="clear" w:color="auto" w:fill="auto"/>
            <w:textDirection w:val="btLr"/>
            <w:vAlign w:val="center"/>
          </w:tcPr>
          <w:p w:rsidR="002C49F1" w:rsidRPr="00D74382" w:rsidRDefault="002C49F1" w:rsidP="005B6E37">
            <w:pPr>
              <w:spacing w:after="0" w:line="288" w:lineRule="auto"/>
              <w:ind w:left="113" w:right="113"/>
              <w:jc w:val="center"/>
              <w:rPr>
                <w:rFonts w:ascii="Helvetica" w:hAnsi="Helvetica"/>
                <w:sz w:val="18"/>
                <w:szCs w:val="18"/>
              </w:rPr>
            </w:pPr>
            <w:r>
              <w:rPr>
                <w:rFonts w:ascii="Helvetica" w:hAnsi="Helvetica"/>
                <w:sz w:val="18"/>
                <w:szCs w:val="18"/>
              </w:rPr>
              <w:lastRenderedPageBreak/>
              <w:t>I FASE</w:t>
            </w:r>
          </w:p>
        </w:tc>
        <w:tc>
          <w:tcPr>
            <w:tcW w:w="1036" w:type="pct"/>
            <w:shd w:val="clear" w:color="auto" w:fill="auto"/>
            <w:vAlign w:val="center"/>
          </w:tcPr>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L’ADC presenta la  Bozza dei Conti sulla base dell’Allegato VII del Reg. (UE) n. 1011/2014;</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Considerazioni  sugli esiti del lavoro di audit dei sistemi, con particolare riferimento a quelli riferiti all’Autorità di Certificazione ed ai risultati degli audit sulle operazioni;</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.L'AdG presenta la dichiarazione di affidabilità di gestione definitiva + la sintesi annuale definitiva  all'Autorità di Audit</w:t>
            </w:r>
          </w:p>
        </w:tc>
        <w:tc>
          <w:tcPr>
            <w:tcW w:w="377" w:type="pct"/>
            <w:shd w:val="clear" w:color="auto" w:fill="auto"/>
            <w:vAlign w:val="center"/>
          </w:tcPr>
          <w:p w:rsidR="002C49F1" w:rsidRDefault="002C49F1" w:rsidP="005B6E37">
            <w:pPr>
              <w:spacing w:after="0" w:line="288" w:lineRule="auto"/>
              <w:jc w:val="center"/>
              <w:rPr>
                <w:rFonts w:ascii="Helvetica" w:hAnsi="Helvetica"/>
                <w:sz w:val="18"/>
                <w:szCs w:val="18"/>
              </w:rPr>
            </w:pPr>
            <w:r w:rsidRPr="00D74382">
              <w:rPr>
                <w:rFonts w:ascii="Helvetica" w:hAnsi="Helvetica"/>
                <w:sz w:val="18"/>
                <w:szCs w:val="18"/>
              </w:rPr>
              <w:t>Novembre</w:t>
            </w:r>
          </w:p>
          <w:p w:rsidR="002C49F1" w:rsidRPr="00D74382" w:rsidRDefault="002C49F1" w:rsidP="00816DEC">
            <w:pPr>
              <w:spacing w:after="0" w:line="288" w:lineRule="auto"/>
              <w:jc w:val="center"/>
              <w:rPr>
                <w:rFonts w:ascii="Helvetica" w:hAnsi="Helvetica"/>
                <w:sz w:val="18"/>
                <w:szCs w:val="18"/>
              </w:rPr>
            </w:pPr>
          </w:p>
        </w:tc>
        <w:tc>
          <w:tcPr>
            <w:tcW w:w="337" w:type="pct"/>
            <w:shd w:val="clear" w:color="auto" w:fill="auto"/>
            <w:vAlign w:val="center"/>
          </w:tcPr>
          <w:p w:rsidR="002C49F1" w:rsidRDefault="002C49F1" w:rsidP="005B6E37">
            <w:pPr>
              <w:spacing w:after="0" w:line="288" w:lineRule="auto"/>
              <w:jc w:val="center"/>
              <w:rPr>
                <w:rFonts w:ascii="Helvetica" w:hAnsi="Helvetica"/>
                <w:sz w:val="18"/>
                <w:szCs w:val="18"/>
              </w:rPr>
            </w:pPr>
            <w:r w:rsidRPr="00D74382">
              <w:rPr>
                <w:rFonts w:ascii="Helvetica" w:hAnsi="Helvetica"/>
                <w:sz w:val="18"/>
                <w:szCs w:val="18"/>
              </w:rPr>
              <w:t>Dicembre</w:t>
            </w:r>
          </w:p>
          <w:p w:rsidR="002C49F1" w:rsidRPr="00D74382" w:rsidRDefault="002C49F1" w:rsidP="00816DEC">
            <w:pPr>
              <w:spacing w:after="0" w:line="288" w:lineRule="auto"/>
              <w:jc w:val="center"/>
              <w:rPr>
                <w:rFonts w:ascii="Helvetica" w:hAnsi="Helvetica"/>
                <w:sz w:val="18"/>
                <w:szCs w:val="18"/>
              </w:rPr>
            </w:pPr>
          </w:p>
        </w:tc>
        <w:tc>
          <w:tcPr>
            <w:tcW w:w="281" w:type="pct"/>
            <w:gridSpan w:val="2"/>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AdA</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Dirigenti del fondo</w:t>
            </w:r>
          </w:p>
          <w:p w:rsidR="002C49F1" w:rsidRPr="00D74382" w:rsidRDefault="002C49F1" w:rsidP="005B6E37">
            <w:pPr>
              <w:spacing w:after="0" w:line="288" w:lineRule="auto"/>
              <w:jc w:val="center"/>
              <w:rPr>
                <w:rFonts w:ascii="Helvetica" w:hAnsi="Helvetica"/>
                <w:sz w:val="18"/>
                <w:szCs w:val="18"/>
              </w:rPr>
            </w:pPr>
          </w:p>
        </w:tc>
        <w:tc>
          <w:tcPr>
            <w:tcW w:w="375"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Funzionari Auditor</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Quality Reviewer</w:t>
            </w:r>
          </w:p>
          <w:p w:rsidR="002C49F1" w:rsidRPr="00D74382" w:rsidRDefault="002C49F1" w:rsidP="005B6E37">
            <w:pPr>
              <w:spacing w:after="0" w:line="288" w:lineRule="auto"/>
              <w:jc w:val="center"/>
              <w:rPr>
                <w:rFonts w:ascii="Helvetica" w:hAnsi="Helvetica"/>
                <w:sz w:val="18"/>
                <w:szCs w:val="18"/>
              </w:rPr>
            </w:pPr>
          </w:p>
        </w:tc>
        <w:tc>
          <w:tcPr>
            <w:tcW w:w="926" w:type="pct"/>
            <w:shd w:val="clear" w:color="auto" w:fill="auto"/>
            <w:vAlign w:val="center"/>
          </w:tcPr>
          <w:p w:rsidR="002C49F1" w:rsidRDefault="002C49F1" w:rsidP="005B6E37">
            <w:pPr>
              <w:spacing w:after="0" w:line="288" w:lineRule="auto"/>
              <w:jc w:val="left"/>
              <w:rPr>
                <w:rFonts w:ascii="Helvetica" w:hAnsi="Helvetica"/>
                <w:sz w:val="18"/>
                <w:szCs w:val="18"/>
              </w:rPr>
            </w:pPr>
            <w:r>
              <w:rPr>
                <w:rFonts w:ascii="Helvetica" w:hAnsi="Helvetica"/>
                <w:sz w:val="18"/>
                <w:szCs w:val="18"/>
              </w:rPr>
              <w:t>Documento preliminare all’audit dei conti;</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Comunicazione all’ADC e ADG  dell’avvio delle attività per l’Audit dei Conti;</w:t>
            </w:r>
          </w:p>
        </w:tc>
        <w:tc>
          <w:tcPr>
            <w:tcW w:w="729" w:type="pct"/>
          </w:tcPr>
          <w:p w:rsidR="002C49F1" w:rsidRDefault="002C49F1" w:rsidP="005B6E37">
            <w:pPr>
              <w:spacing w:after="0" w:line="288" w:lineRule="auto"/>
              <w:jc w:val="left"/>
              <w:rPr>
                <w:rFonts w:ascii="Helvetica" w:hAnsi="Helvetica"/>
                <w:sz w:val="18"/>
                <w:szCs w:val="18"/>
              </w:rPr>
            </w:pPr>
          </w:p>
        </w:tc>
        <w:tc>
          <w:tcPr>
            <w:tcW w:w="780" w:type="pct"/>
          </w:tcPr>
          <w:p w:rsidR="002C49F1" w:rsidRDefault="002C49F1" w:rsidP="005B6E37">
            <w:pPr>
              <w:spacing w:after="0" w:line="288" w:lineRule="auto"/>
              <w:jc w:val="left"/>
              <w:rPr>
                <w:rFonts w:ascii="Helvetica" w:hAnsi="Helvetica"/>
                <w:sz w:val="18"/>
                <w:szCs w:val="18"/>
              </w:rPr>
            </w:pPr>
          </w:p>
        </w:tc>
      </w:tr>
      <w:tr w:rsidR="00B9388A" w:rsidRPr="00D74382" w:rsidTr="00342216">
        <w:trPr>
          <w:cantSplit/>
          <w:trHeight w:val="1134"/>
        </w:trPr>
        <w:tc>
          <w:tcPr>
            <w:tcW w:w="158" w:type="pct"/>
            <w:shd w:val="clear" w:color="auto" w:fill="auto"/>
            <w:textDirection w:val="btLr"/>
            <w:vAlign w:val="center"/>
          </w:tcPr>
          <w:p w:rsidR="002C49F1" w:rsidRPr="00D74382" w:rsidRDefault="002C49F1" w:rsidP="005B6E37">
            <w:pPr>
              <w:spacing w:after="0" w:line="288" w:lineRule="auto"/>
              <w:ind w:left="113" w:right="113"/>
              <w:jc w:val="center"/>
              <w:rPr>
                <w:rFonts w:ascii="Helvetica" w:hAnsi="Helvetica"/>
                <w:sz w:val="18"/>
                <w:szCs w:val="18"/>
              </w:rPr>
            </w:pPr>
            <w:r>
              <w:rPr>
                <w:rFonts w:ascii="Helvetica" w:hAnsi="Helvetica"/>
                <w:sz w:val="18"/>
                <w:szCs w:val="18"/>
              </w:rPr>
              <w:t>II FASE</w:t>
            </w:r>
          </w:p>
        </w:tc>
        <w:tc>
          <w:tcPr>
            <w:tcW w:w="1036" w:type="pct"/>
            <w:shd w:val="clear" w:color="auto" w:fill="auto"/>
            <w:vAlign w:val="center"/>
          </w:tcPr>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Esecuzione delle verifiche aggiuntive finali sulla bozza dei conti certificati - La verifica sarà eseguita sulla base della apposita checklist approntata;</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L’AdA trasmette all'AdC le proprie osservazioni raccomandazioni in vista della versione definiva dei conti;</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Condivisione del Rapporto di audit preliminare dei conti;</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redazione del rapporto definitivo e trasmissione dello stesso all’ADC</w:t>
            </w:r>
          </w:p>
        </w:tc>
        <w:tc>
          <w:tcPr>
            <w:tcW w:w="377" w:type="pct"/>
            <w:shd w:val="clear" w:color="auto" w:fill="auto"/>
            <w:vAlign w:val="center"/>
          </w:tcPr>
          <w:p w:rsidR="002C49F1" w:rsidRDefault="002C49F1" w:rsidP="005B6E37">
            <w:pPr>
              <w:spacing w:after="0" w:line="288" w:lineRule="auto"/>
              <w:jc w:val="center"/>
              <w:rPr>
                <w:rFonts w:ascii="Helvetica" w:hAnsi="Helvetica"/>
                <w:sz w:val="18"/>
                <w:szCs w:val="18"/>
              </w:rPr>
            </w:pPr>
            <w:r w:rsidRPr="00D74382">
              <w:rPr>
                <w:rFonts w:ascii="Helvetica" w:hAnsi="Helvetica"/>
                <w:sz w:val="18"/>
                <w:szCs w:val="18"/>
              </w:rPr>
              <w:t>Gennaio</w:t>
            </w:r>
          </w:p>
          <w:p w:rsidR="002C49F1" w:rsidRPr="00D74382" w:rsidRDefault="00816DEC" w:rsidP="00816DEC">
            <w:pPr>
              <w:spacing w:after="0" w:line="288" w:lineRule="auto"/>
              <w:jc w:val="center"/>
              <w:rPr>
                <w:rFonts w:ascii="Helvetica" w:hAnsi="Helvetica"/>
                <w:sz w:val="18"/>
                <w:szCs w:val="18"/>
              </w:rPr>
            </w:pPr>
            <w:r>
              <w:rPr>
                <w:rFonts w:ascii="Helvetica" w:hAnsi="Helvetica"/>
                <w:sz w:val="18"/>
                <w:szCs w:val="18"/>
              </w:rPr>
              <w:t>N+1</w:t>
            </w:r>
          </w:p>
        </w:tc>
        <w:tc>
          <w:tcPr>
            <w:tcW w:w="337" w:type="pct"/>
            <w:shd w:val="clear" w:color="auto" w:fill="auto"/>
            <w:vAlign w:val="center"/>
          </w:tcPr>
          <w:p w:rsidR="002C49F1" w:rsidRDefault="002C49F1" w:rsidP="005B6E37">
            <w:pPr>
              <w:spacing w:after="0" w:line="288" w:lineRule="auto"/>
              <w:jc w:val="center"/>
              <w:rPr>
                <w:rFonts w:ascii="Helvetica" w:hAnsi="Helvetica"/>
                <w:sz w:val="18"/>
                <w:szCs w:val="18"/>
              </w:rPr>
            </w:pPr>
            <w:r w:rsidRPr="00D74382">
              <w:rPr>
                <w:rFonts w:ascii="Helvetica" w:hAnsi="Helvetica"/>
                <w:sz w:val="18"/>
                <w:szCs w:val="18"/>
              </w:rPr>
              <w:t>Gennaio</w:t>
            </w:r>
          </w:p>
          <w:p w:rsidR="002C49F1" w:rsidRPr="00D74382" w:rsidRDefault="00816DEC" w:rsidP="00816DEC">
            <w:pPr>
              <w:spacing w:after="0" w:line="288" w:lineRule="auto"/>
              <w:jc w:val="center"/>
              <w:rPr>
                <w:rFonts w:ascii="Helvetica" w:hAnsi="Helvetica"/>
                <w:sz w:val="18"/>
                <w:szCs w:val="18"/>
              </w:rPr>
            </w:pPr>
            <w:r>
              <w:rPr>
                <w:rFonts w:ascii="Helvetica" w:hAnsi="Helvetica"/>
                <w:sz w:val="18"/>
                <w:szCs w:val="18"/>
              </w:rPr>
              <w:t>N+1</w:t>
            </w:r>
          </w:p>
        </w:tc>
        <w:tc>
          <w:tcPr>
            <w:tcW w:w="281" w:type="pct"/>
            <w:gridSpan w:val="2"/>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AdA</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Dirigenti del fondo</w:t>
            </w:r>
          </w:p>
          <w:p w:rsidR="002C49F1" w:rsidRPr="00D74382" w:rsidRDefault="002C49F1" w:rsidP="005B6E37">
            <w:pPr>
              <w:spacing w:after="0" w:line="288" w:lineRule="auto"/>
              <w:jc w:val="center"/>
              <w:rPr>
                <w:rFonts w:ascii="Helvetica" w:hAnsi="Helvetica"/>
                <w:sz w:val="18"/>
                <w:szCs w:val="18"/>
              </w:rPr>
            </w:pPr>
          </w:p>
        </w:tc>
        <w:tc>
          <w:tcPr>
            <w:tcW w:w="375"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Funzionari Auditor</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Quality Reviewer</w:t>
            </w:r>
          </w:p>
          <w:p w:rsidR="002C49F1" w:rsidRPr="00D74382" w:rsidRDefault="002C49F1" w:rsidP="005B6E37">
            <w:pPr>
              <w:spacing w:after="0" w:line="288" w:lineRule="auto"/>
              <w:jc w:val="center"/>
              <w:rPr>
                <w:rFonts w:ascii="Helvetica" w:hAnsi="Helvetica"/>
                <w:sz w:val="18"/>
                <w:szCs w:val="18"/>
              </w:rPr>
            </w:pPr>
          </w:p>
        </w:tc>
        <w:tc>
          <w:tcPr>
            <w:tcW w:w="926" w:type="pct"/>
            <w:shd w:val="clear" w:color="auto" w:fill="auto"/>
            <w:vAlign w:val="center"/>
          </w:tcPr>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Nota di comunicazione di Verifica in Loco;</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Verbale di Verifica in Loco;</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Check List Audit dei Conti;</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Rapporto di audit preliminare;</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 xml:space="preserve">Nota di trasmissione </w:t>
            </w:r>
            <w:r w:rsidRPr="00D74382">
              <w:rPr>
                <w:rFonts w:ascii="Helvetica" w:hAnsi="Helvetica"/>
              </w:rPr>
              <w:t xml:space="preserve"> </w:t>
            </w:r>
            <w:r w:rsidRPr="00D74382">
              <w:rPr>
                <w:rFonts w:ascii="Helvetica" w:hAnsi="Helvetica"/>
                <w:sz w:val="18"/>
                <w:szCs w:val="18"/>
              </w:rPr>
              <w:t>Rapporto di audit preliminare;</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Rapporto di audit dei conti definitivo;</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 xml:space="preserve">Nota di </w:t>
            </w:r>
            <w:r>
              <w:rPr>
                <w:rFonts w:ascii="Helvetica" w:hAnsi="Helvetica"/>
                <w:sz w:val="18"/>
                <w:szCs w:val="18"/>
              </w:rPr>
              <w:t xml:space="preserve">trasmissione del </w:t>
            </w:r>
            <w:r w:rsidRPr="00D74382">
              <w:rPr>
                <w:rFonts w:ascii="Helvetica" w:hAnsi="Helvetica"/>
                <w:sz w:val="18"/>
                <w:szCs w:val="18"/>
              </w:rPr>
              <w:t xml:space="preserve"> </w:t>
            </w:r>
            <w:r>
              <w:rPr>
                <w:rFonts w:ascii="Helvetica" w:hAnsi="Helvetica"/>
              </w:rPr>
              <w:t>rapporto definitivo del’</w:t>
            </w:r>
            <w:r w:rsidRPr="00D74382">
              <w:rPr>
                <w:rFonts w:ascii="Helvetica" w:hAnsi="Helvetica"/>
              </w:rPr>
              <w:t>audit dei conti</w:t>
            </w:r>
            <w:r>
              <w:rPr>
                <w:rFonts w:ascii="Helvetica" w:hAnsi="Helvetica"/>
              </w:rPr>
              <w:t xml:space="preserve">, </w:t>
            </w:r>
            <w:r w:rsidRPr="00D74382">
              <w:rPr>
                <w:rFonts w:ascii="Helvetica" w:hAnsi="Helvetica"/>
                <w:sz w:val="18"/>
                <w:szCs w:val="18"/>
              </w:rPr>
              <w:t>all’ADC e ADG;</w:t>
            </w:r>
          </w:p>
        </w:tc>
        <w:tc>
          <w:tcPr>
            <w:tcW w:w="729" w:type="pct"/>
          </w:tcPr>
          <w:p w:rsidR="002C49F1" w:rsidRPr="00D74382" w:rsidRDefault="002C49F1" w:rsidP="005B6E37">
            <w:pPr>
              <w:spacing w:after="0" w:line="288" w:lineRule="auto"/>
              <w:jc w:val="left"/>
              <w:rPr>
                <w:rFonts w:ascii="Helvetica" w:hAnsi="Helvetica"/>
                <w:sz w:val="18"/>
                <w:szCs w:val="18"/>
              </w:rPr>
            </w:pPr>
          </w:p>
        </w:tc>
        <w:tc>
          <w:tcPr>
            <w:tcW w:w="780" w:type="pct"/>
          </w:tcPr>
          <w:p w:rsidR="002C49F1" w:rsidRPr="00D74382" w:rsidRDefault="002C49F1" w:rsidP="005B6E37">
            <w:pPr>
              <w:spacing w:after="0" w:line="288" w:lineRule="auto"/>
              <w:jc w:val="left"/>
              <w:rPr>
                <w:rFonts w:ascii="Helvetica" w:hAnsi="Helvetica"/>
                <w:sz w:val="18"/>
                <w:szCs w:val="18"/>
              </w:rPr>
            </w:pPr>
          </w:p>
        </w:tc>
      </w:tr>
      <w:tr w:rsidR="00B9388A" w:rsidRPr="00D74382" w:rsidTr="00342216">
        <w:trPr>
          <w:cantSplit/>
          <w:trHeight w:val="1732"/>
        </w:trPr>
        <w:tc>
          <w:tcPr>
            <w:tcW w:w="158" w:type="pct"/>
            <w:shd w:val="clear" w:color="auto" w:fill="auto"/>
            <w:textDirection w:val="btLr"/>
            <w:vAlign w:val="center"/>
          </w:tcPr>
          <w:p w:rsidR="002C49F1" w:rsidRPr="00D74382" w:rsidRDefault="002C49F1" w:rsidP="005B6E37">
            <w:pPr>
              <w:spacing w:after="0" w:line="288" w:lineRule="auto"/>
              <w:ind w:left="113" w:right="113"/>
              <w:jc w:val="center"/>
              <w:rPr>
                <w:rFonts w:ascii="Helvetica" w:hAnsi="Helvetica"/>
                <w:sz w:val="18"/>
                <w:szCs w:val="18"/>
              </w:rPr>
            </w:pPr>
            <w:r>
              <w:rPr>
                <w:rFonts w:ascii="Helvetica" w:hAnsi="Helvetica"/>
                <w:sz w:val="18"/>
                <w:szCs w:val="18"/>
              </w:rPr>
              <w:lastRenderedPageBreak/>
              <w:t>III FASE</w:t>
            </w:r>
          </w:p>
        </w:tc>
        <w:tc>
          <w:tcPr>
            <w:tcW w:w="1036" w:type="pct"/>
            <w:shd w:val="clear" w:color="auto" w:fill="auto"/>
            <w:vAlign w:val="center"/>
          </w:tcPr>
          <w:p w:rsidR="002C49F1" w:rsidRDefault="002C49F1" w:rsidP="005B6E37">
            <w:pPr>
              <w:spacing w:after="0" w:line="288" w:lineRule="auto"/>
              <w:jc w:val="left"/>
              <w:rPr>
                <w:rFonts w:ascii="Helvetica" w:hAnsi="Helvetica"/>
                <w:sz w:val="18"/>
                <w:szCs w:val="18"/>
              </w:rPr>
            </w:pPr>
            <w:r>
              <w:rPr>
                <w:rFonts w:ascii="Helvetica" w:hAnsi="Helvetica"/>
                <w:sz w:val="18"/>
                <w:szCs w:val="18"/>
              </w:rPr>
              <w:t>Conclusione</w:t>
            </w:r>
          </w:p>
          <w:p w:rsidR="002C49F1" w:rsidRDefault="002C49F1" w:rsidP="005B6E37">
            <w:pPr>
              <w:spacing w:after="0" w:line="288" w:lineRule="auto"/>
              <w:jc w:val="left"/>
              <w:rPr>
                <w:rFonts w:ascii="Helvetica" w:hAnsi="Helvetica"/>
                <w:sz w:val="18"/>
                <w:szCs w:val="18"/>
              </w:rPr>
            </w:pPr>
            <w:r w:rsidRPr="00D74382">
              <w:rPr>
                <w:rFonts w:ascii="Helvetica" w:hAnsi="Helvetica"/>
                <w:sz w:val="18"/>
                <w:szCs w:val="18"/>
              </w:rPr>
              <w:t>L’ADC elabora il modello dei conti sulla base eventualmente di nuovi fatti e in ogni caso delle osservazioni e raccomandazioni derivanti da controlli dell'AdA, della CE, della Corte dei Conti europea, e etc.</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l’AdA entro 15/02/N+1 verifica che tutte le osservazioni e raccomandazioni siano state recepite dall'AdC, include i risultati degli audit dei conti nella RAC ed emette un parere</w:t>
            </w:r>
          </w:p>
        </w:tc>
        <w:tc>
          <w:tcPr>
            <w:tcW w:w="377"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337"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281" w:type="pct"/>
            <w:gridSpan w:val="2"/>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AdA</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Dirigenti del fondo</w:t>
            </w:r>
          </w:p>
          <w:p w:rsidR="002C49F1" w:rsidRPr="00D74382" w:rsidRDefault="002C49F1" w:rsidP="005B6E37">
            <w:pPr>
              <w:spacing w:after="0" w:line="288" w:lineRule="auto"/>
              <w:jc w:val="center"/>
              <w:rPr>
                <w:rFonts w:ascii="Helvetica" w:hAnsi="Helvetica"/>
                <w:sz w:val="18"/>
                <w:szCs w:val="18"/>
              </w:rPr>
            </w:pPr>
          </w:p>
        </w:tc>
        <w:tc>
          <w:tcPr>
            <w:tcW w:w="375"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Funzionari Auditor</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Quality Reviewer</w:t>
            </w:r>
          </w:p>
          <w:p w:rsidR="002C49F1" w:rsidRPr="00D74382" w:rsidRDefault="002C49F1" w:rsidP="005B6E37">
            <w:pPr>
              <w:spacing w:after="0" w:line="288" w:lineRule="auto"/>
              <w:jc w:val="center"/>
              <w:rPr>
                <w:rFonts w:ascii="Helvetica" w:hAnsi="Helvetica"/>
                <w:sz w:val="18"/>
                <w:szCs w:val="18"/>
              </w:rPr>
            </w:pPr>
          </w:p>
        </w:tc>
        <w:tc>
          <w:tcPr>
            <w:tcW w:w="926" w:type="pct"/>
            <w:shd w:val="clear" w:color="auto" w:fill="auto"/>
            <w:vAlign w:val="center"/>
          </w:tcPr>
          <w:p w:rsidR="002C49F1" w:rsidRDefault="002C49F1" w:rsidP="005B6E37">
            <w:pPr>
              <w:spacing w:after="0" w:line="288" w:lineRule="auto"/>
              <w:jc w:val="left"/>
              <w:rPr>
                <w:rFonts w:ascii="Helvetica" w:hAnsi="Helvetica"/>
                <w:b/>
                <w:i/>
                <w:sz w:val="18"/>
                <w:szCs w:val="18"/>
              </w:rPr>
            </w:pPr>
            <w:r w:rsidRPr="00D74382">
              <w:rPr>
                <w:rFonts w:ascii="Helvetica" w:hAnsi="Helvetica"/>
                <w:sz w:val="18"/>
                <w:szCs w:val="18"/>
              </w:rPr>
              <w:t>Recepimento della versione definitiva del Modello dei Conti rielaborato sugli esiti dell’audit dei conti;</w:t>
            </w:r>
            <w:r w:rsidRPr="00D74382">
              <w:rPr>
                <w:rFonts w:ascii="Helvetica" w:hAnsi="Helvetica"/>
                <w:b/>
                <w:i/>
                <w:sz w:val="18"/>
                <w:szCs w:val="18"/>
              </w:rPr>
              <w:t xml:space="preserve"> </w:t>
            </w:r>
          </w:p>
          <w:p w:rsidR="002C49F1" w:rsidRDefault="002C49F1" w:rsidP="005B6E37">
            <w:pPr>
              <w:spacing w:after="0" w:line="288" w:lineRule="auto"/>
              <w:jc w:val="left"/>
              <w:rPr>
                <w:rFonts w:ascii="Helvetica" w:hAnsi="Helvetica"/>
                <w:b/>
                <w:i/>
                <w:sz w:val="18"/>
                <w:szCs w:val="18"/>
              </w:rPr>
            </w:pPr>
            <w:r w:rsidRPr="006F1192">
              <w:rPr>
                <w:rFonts w:ascii="Helvetica" w:hAnsi="Helvetica"/>
                <w:b/>
                <w:i/>
                <w:sz w:val="18"/>
                <w:szCs w:val="18"/>
              </w:rPr>
              <w:t>Check List Per La Verifica Della Qualità Dell’audit Sui Conti Annuali</w:t>
            </w:r>
          </w:p>
          <w:p w:rsidR="002C49F1" w:rsidRPr="00D74382" w:rsidRDefault="002C49F1" w:rsidP="005B6E37">
            <w:pPr>
              <w:spacing w:after="0" w:line="288" w:lineRule="auto"/>
              <w:jc w:val="left"/>
              <w:rPr>
                <w:rFonts w:ascii="Helvetica" w:hAnsi="Helvetica"/>
                <w:sz w:val="18"/>
                <w:szCs w:val="18"/>
              </w:rPr>
            </w:pPr>
            <w:r w:rsidRPr="00D74382">
              <w:rPr>
                <w:rFonts w:ascii="Helvetica" w:hAnsi="Helvetica"/>
                <w:b/>
                <w:i/>
                <w:sz w:val="18"/>
                <w:szCs w:val="18"/>
              </w:rPr>
              <w:t xml:space="preserve">Inclusione degli esiti dell’audit dei conti </w:t>
            </w:r>
            <w:r w:rsidRPr="00D74382">
              <w:rPr>
                <w:rFonts w:ascii="Helvetica" w:hAnsi="Helvetica"/>
                <w:sz w:val="18"/>
                <w:szCs w:val="18"/>
              </w:rPr>
              <w:t>nella specifica sezione della Relazione Annuale di Controllo;</w:t>
            </w:r>
          </w:p>
        </w:tc>
        <w:tc>
          <w:tcPr>
            <w:tcW w:w="729" w:type="pct"/>
          </w:tcPr>
          <w:p w:rsidR="002C49F1" w:rsidRPr="00D74382" w:rsidRDefault="002C49F1" w:rsidP="005B6E37">
            <w:pPr>
              <w:spacing w:after="0" w:line="288" w:lineRule="auto"/>
              <w:jc w:val="left"/>
              <w:rPr>
                <w:rFonts w:ascii="Helvetica" w:hAnsi="Helvetica"/>
                <w:sz w:val="18"/>
                <w:szCs w:val="18"/>
              </w:rPr>
            </w:pPr>
          </w:p>
        </w:tc>
        <w:tc>
          <w:tcPr>
            <w:tcW w:w="780" w:type="pct"/>
          </w:tcPr>
          <w:p w:rsidR="002C49F1" w:rsidRPr="00D74382" w:rsidRDefault="002C49F1" w:rsidP="005B6E37">
            <w:pPr>
              <w:spacing w:after="0" w:line="288" w:lineRule="auto"/>
              <w:jc w:val="left"/>
              <w:rPr>
                <w:rFonts w:ascii="Helvetica" w:hAnsi="Helvetica"/>
                <w:sz w:val="18"/>
                <w:szCs w:val="18"/>
              </w:rPr>
            </w:pPr>
          </w:p>
        </w:tc>
      </w:tr>
      <w:tr w:rsidR="002C49F1" w:rsidRPr="00D74382" w:rsidTr="00342216">
        <w:trPr>
          <w:trHeight w:val="519"/>
        </w:trPr>
        <w:tc>
          <w:tcPr>
            <w:tcW w:w="158"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1036" w:type="pct"/>
            <w:shd w:val="clear" w:color="auto" w:fill="auto"/>
            <w:vAlign w:val="center"/>
          </w:tcPr>
          <w:p w:rsidR="002C49F1" w:rsidRPr="006F1192" w:rsidRDefault="002C49F1" w:rsidP="005B6E37">
            <w:pPr>
              <w:spacing w:after="0" w:line="288" w:lineRule="auto"/>
              <w:jc w:val="left"/>
              <w:rPr>
                <w:rFonts w:ascii="Helvetica" w:hAnsi="Helvetica" w:cs="Helvetica"/>
                <w:b/>
                <w:i/>
                <w:sz w:val="18"/>
                <w:szCs w:val="18"/>
              </w:rPr>
            </w:pPr>
            <w:r w:rsidRPr="006F1192">
              <w:rPr>
                <w:rFonts w:ascii="Helvetica" w:hAnsi="Helvetica" w:cs="Helvetica"/>
                <w:b/>
                <w:i/>
                <w:sz w:val="18"/>
                <w:szCs w:val="18"/>
              </w:rPr>
              <w:t>Verifiche della Qualità</w:t>
            </w:r>
          </w:p>
          <w:p w:rsidR="002C49F1" w:rsidRPr="006F1192" w:rsidRDefault="002C49F1" w:rsidP="005B6E37">
            <w:pPr>
              <w:spacing w:after="0" w:line="288" w:lineRule="auto"/>
              <w:jc w:val="left"/>
              <w:rPr>
                <w:rFonts w:ascii="Helvetica" w:hAnsi="Helvetica"/>
                <w:b/>
                <w:i/>
                <w:sz w:val="18"/>
                <w:szCs w:val="18"/>
              </w:rPr>
            </w:pPr>
            <w:r w:rsidRPr="006F1192">
              <w:rPr>
                <w:rFonts w:ascii="Helvetica" w:hAnsi="Helvetica"/>
                <w:b/>
                <w:i/>
                <w:sz w:val="18"/>
                <w:szCs w:val="18"/>
              </w:rPr>
              <w:t>check list deve essere completata prima che l’audit sui conti annuali sia concluso</w:t>
            </w:r>
          </w:p>
        </w:tc>
        <w:tc>
          <w:tcPr>
            <w:tcW w:w="2296" w:type="pct"/>
            <w:gridSpan w:val="6"/>
            <w:shd w:val="clear" w:color="auto" w:fill="auto"/>
            <w:vAlign w:val="center"/>
          </w:tcPr>
          <w:p w:rsidR="002C49F1" w:rsidRPr="006F1192" w:rsidRDefault="002C49F1" w:rsidP="005B6E37">
            <w:pPr>
              <w:spacing w:after="0" w:line="288" w:lineRule="auto"/>
              <w:jc w:val="left"/>
              <w:rPr>
                <w:rFonts w:ascii="Helvetica" w:hAnsi="Helvetica"/>
                <w:b/>
                <w:i/>
                <w:sz w:val="18"/>
                <w:szCs w:val="18"/>
              </w:rPr>
            </w:pPr>
            <w:r w:rsidRPr="006F1192">
              <w:rPr>
                <w:rFonts w:ascii="Helvetica" w:hAnsi="Helvetica"/>
                <w:b/>
                <w:i/>
                <w:sz w:val="18"/>
                <w:szCs w:val="18"/>
              </w:rPr>
              <w:t>Check List Per La Verifica Della Qualità Dell’audit Sui Conti Annuali</w:t>
            </w:r>
          </w:p>
        </w:tc>
        <w:tc>
          <w:tcPr>
            <w:tcW w:w="729" w:type="pct"/>
          </w:tcPr>
          <w:p w:rsidR="002C49F1" w:rsidRPr="006F1192" w:rsidRDefault="002C49F1" w:rsidP="005B6E37">
            <w:pPr>
              <w:spacing w:after="0" w:line="288" w:lineRule="auto"/>
              <w:jc w:val="left"/>
              <w:rPr>
                <w:rFonts w:ascii="Helvetica" w:hAnsi="Helvetica"/>
                <w:b/>
                <w:i/>
                <w:sz w:val="18"/>
                <w:szCs w:val="18"/>
              </w:rPr>
            </w:pPr>
          </w:p>
        </w:tc>
        <w:tc>
          <w:tcPr>
            <w:tcW w:w="780" w:type="pct"/>
          </w:tcPr>
          <w:p w:rsidR="002C49F1" w:rsidRPr="006F1192" w:rsidRDefault="002C49F1" w:rsidP="005B6E37">
            <w:pPr>
              <w:spacing w:after="0" w:line="288" w:lineRule="auto"/>
              <w:jc w:val="left"/>
              <w:rPr>
                <w:rFonts w:ascii="Helvetica" w:hAnsi="Helvetica"/>
                <w:b/>
                <w:i/>
                <w:sz w:val="18"/>
                <w:szCs w:val="18"/>
              </w:rPr>
            </w:pPr>
          </w:p>
        </w:tc>
      </w:tr>
      <w:tr w:rsidR="00B9388A" w:rsidRPr="00D74382" w:rsidTr="00342216">
        <w:trPr>
          <w:cantSplit/>
          <w:trHeight w:val="1134"/>
        </w:trPr>
        <w:tc>
          <w:tcPr>
            <w:tcW w:w="158" w:type="pct"/>
            <w:shd w:val="clear" w:color="auto" w:fill="auto"/>
            <w:textDirection w:val="btLr"/>
            <w:vAlign w:val="center"/>
          </w:tcPr>
          <w:p w:rsidR="002C49F1" w:rsidRPr="00D74382" w:rsidRDefault="002C49F1" w:rsidP="005B6E37">
            <w:pPr>
              <w:spacing w:after="0" w:line="288" w:lineRule="auto"/>
              <w:ind w:left="113" w:right="113"/>
              <w:jc w:val="center"/>
              <w:rPr>
                <w:rFonts w:ascii="Helvetica" w:hAnsi="Helvetica"/>
                <w:sz w:val="18"/>
                <w:szCs w:val="18"/>
              </w:rPr>
            </w:pPr>
            <w:r>
              <w:rPr>
                <w:rFonts w:ascii="Helvetica" w:hAnsi="Helvetica"/>
                <w:sz w:val="18"/>
                <w:szCs w:val="18"/>
              </w:rPr>
              <w:t>ESITO</w:t>
            </w:r>
          </w:p>
        </w:tc>
        <w:tc>
          <w:tcPr>
            <w:tcW w:w="1036" w:type="pct"/>
            <w:shd w:val="clear" w:color="auto" w:fill="auto"/>
            <w:vAlign w:val="center"/>
          </w:tcPr>
          <w:p w:rsidR="002C49F1" w:rsidRPr="00D74382" w:rsidRDefault="002C49F1" w:rsidP="005B6E37">
            <w:pPr>
              <w:spacing w:after="0" w:line="288" w:lineRule="auto"/>
              <w:jc w:val="left"/>
              <w:rPr>
                <w:rFonts w:ascii="Helvetica" w:hAnsi="Helvetica"/>
                <w:sz w:val="18"/>
                <w:szCs w:val="18"/>
              </w:rPr>
            </w:pPr>
            <w:r w:rsidRPr="00D74382">
              <w:rPr>
                <w:rFonts w:ascii="Helvetica" w:hAnsi="Helvetica"/>
                <w:sz w:val="18"/>
                <w:szCs w:val="18"/>
              </w:rPr>
              <w:t>Documento di Sintesi degli Audit  eseguiti  – Tavola di sintesi degli esiti degli Audit;</w:t>
            </w:r>
          </w:p>
          <w:p w:rsidR="002C49F1" w:rsidRDefault="002C49F1" w:rsidP="005B6E37">
            <w:pPr>
              <w:spacing w:after="0" w:line="288" w:lineRule="auto"/>
              <w:jc w:val="left"/>
              <w:rPr>
                <w:rFonts w:ascii="Helvetica" w:hAnsi="Helvetica"/>
                <w:sz w:val="18"/>
                <w:szCs w:val="18"/>
              </w:rPr>
            </w:pPr>
            <w:r w:rsidRPr="00D74382">
              <w:rPr>
                <w:rFonts w:ascii="Helvetica" w:hAnsi="Helvetica"/>
                <w:sz w:val="18"/>
                <w:szCs w:val="18"/>
              </w:rPr>
              <w:t>attività di follow-up sulle eventuali raccomandazioni rimaste aperte e sui requisiti fondamentali dell’AdC sull’anno  contabile;</w:t>
            </w:r>
          </w:p>
          <w:p w:rsidR="002C49F1" w:rsidRPr="00D74382" w:rsidRDefault="002C49F1" w:rsidP="005B6E37">
            <w:pPr>
              <w:spacing w:after="0" w:line="288" w:lineRule="auto"/>
              <w:jc w:val="left"/>
              <w:rPr>
                <w:rFonts w:ascii="Helvetica" w:hAnsi="Helvetica"/>
                <w:sz w:val="18"/>
                <w:szCs w:val="18"/>
              </w:rPr>
            </w:pPr>
            <w:r>
              <w:rPr>
                <w:rFonts w:ascii="Helvetica" w:hAnsi="Helvetica"/>
                <w:sz w:val="18"/>
                <w:szCs w:val="18"/>
              </w:rPr>
              <w:t>Aggiornamento e completamento del Sistema Informativo del lavoro svolto;</w:t>
            </w:r>
          </w:p>
        </w:tc>
        <w:tc>
          <w:tcPr>
            <w:tcW w:w="377"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356" w:type="pct"/>
            <w:gridSpan w:val="2"/>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262"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AdA</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Dirigenti del fondo</w:t>
            </w:r>
          </w:p>
          <w:p w:rsidR="002C49F1" w:rsidRPr="00D74382" w:rsidRDefault="002C49F1" w:rsidP="005B6E37">
            <w:pPr>
              <w:spacing w:after="0" w:line="288" w:lineRule="auto"/>
              <w:jc w:val="center"/>
              <w:rPr>
                <w:rFonts w:ascii="Helvetica" w:hAnsi="Helvetica"/>
                <w:sz w:val="18"/>
                <w:szCs w:val="18"/>
              </w:rPr>
            </w:pPr>
          </w:p>
        </w:tc>
        <w:tc>
          <w:tcPr>
            <w:tcW w:w="375"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Funzionari Auditor</w:t>
            </w:r>
          </w:p>
          <w:p w:rsidR="002C49F1" w:rsidRPr="00D74382" w:rsidRDefault="002C49F1" w:rsidP="005B6E37">
            <w:pPr>
              <w:spacing w:after="0" w:line="288" w:lineRule="auto"/>
              <w:jc w:val="center"/>
              <w:rPr>
                <w:rFonts w:ascii="Helvetica" w:hAnsi="Helvetica"/>
                <w:sz w:val="18"/>
                <w:szCs w:val="18"/>
              </w:rPr>
            </w:pPr>
            <w:r w:rsidRPr="00D74382">
              <w:rPr>
                <w:rFonts w:ascii="Helvetica" w:hAnsi="Helvetica"/>
                <w:sz w:val="18"/>
                <w:szCs w:val="18"/>
              </w:rPr>
              <w:t>Quality Reviewer</w:t>
            </w:r>
          </w:p>
          <w:p w:rsidR="002C49F1" w:rsidRPr="00D74382" w:rsidRDefault="002C49F1" w:rsidP="005B6E37">
            <w:pPr>
              <w:spacing w:after="0" w:line="288" w:lineRule="auto"/>
              <w:jc w:val="center"/>
              <w:rPr>
                <w:rFonts w:ascii="Helvetica" w:hAnsi="Helvetica"/>
                <w:sz w:val="18"/>
                <w:szCs w:val="18"/>
              </w:rPr>
            </w:pPr>
          </w:p>
        </w:tc>
        <w:tc>
          <w:tcPr>
            <w:tcW w:w="926" w:type="pct"/>
            <w:shd w:val="clear" w:color="auto" w:fill="auto"/>
            <w:vAlign w:val="center"/>
          </w:tcPr>
          <w:p w:rsidR="002C49F1" w:rsidRPr="00D74382" w:rsidRDefault="002C49F1" w:rsidP="005B6E37">
            <w:pPr>
              <w:spacing w:after="0" w:line="288" w:lineRule="auto"/>
              <w:jc w:val="left"/>
              <w:rPr>
                <w:rFonts w:ascii="Helvetica" w:hAnsi="Helvetica"/>
                <w:sz w:val="18"/>
                <w:szCs w:val="18"/>
              </w:rPr>
            </w:pPr>
            <w:r w:rsidRPr="00D74382">
              <w:rPr>
                <w:rFonts w:ascii="Helvetica" w:hAnsi="Helvetica"/>
                <w:b/>
                <w:i/>
                <w:sz w:val="18"/>
                <w:szCs w:val="18"/>
              </w:rPr>
              <w:t>Documento di Sintesi degli Audit eseguiti</w:t>
            </w:r>
            <w:r w:rsidRPr="00D74382">
              <w:rPr>
                <w:rFonts w:ascii="Helvetica" w:hAnsi="Helvetica"/>
                <w:sz w:val="18"/>
                <w:szCs w:val="18"/>
              </w:rPr>
              <w:t xml:space="preserve">  – Tavola di sintesi degli esiti degli Audit;</w:t>
            </w:r>
          </w:p>
          <w:p w:rsidR="002C49F1" w:rsidRDefault="002C49F1" w:rsidP="005B6E37">
            <w:pPr>
              <w:spacing w:after="0" w:line="288" w:lineRule="auto"/>
              <w:jc w:val="left"/>
              <w:rPr>
                <w:rFonts w:ascii="Helvetica" w:hAnsi="Helvetica"/>
                <w:sz w:val="18"/>
                <w:szCs w:val="18"/>
              </w:rPr>
            </w:pPr>
            <w:r w:rsidRPr="00D74382">
              <w:rPr>
                <w:rFonts w:ascii="Helvetica" w:hAnsi="Helvetica"/>
                <w:sz w:val="18"/>
                <w:szCs w:val="18"/>
              </w:rPr>
              <w:t xml:space="preserve">Implementazione della </w:t>
            </w:r>
            <w:r w:rsidRPr="00D74382">
              <w:rPr>
                <w:rFonts w:ascii="Helvetica" w:hAnsi="Helvetica"/>
                <w:b/>
                <w:i/>
                <w:sz w:val="18"/>
                <w:szCs w:val="18"/>
              </w:rPr>
              <w:t>Tavola di Follow-Up</w:t>
            </w:r>
            <w:r w:rsidRPr="00D74382">
              <w:rPr>
                <w:rFonts w:ascii="Helvetica" w:hAnsi="Helvetica"/>
                <w:sz w:val="18"/>
                <w:szCs w:val="18"/>
              </w:rPr>
              <w:t xml:space="preserve"> degli audit dei conti dell’annualità in corso;</w:t>
            </w:r>
          </w:p>
          <w:p w:rsidR="002C49F1" w:rsidRPr="00D74382" w:rsidRDefault="002C49F1" w:rsidP="005B6E37">
            <w:pPr>
              <w:spacing w:after="0" w:line="288" w:lineRule="auto"/>
              <w:jc w:val="left"/>
              <w:rPr>
                <w:rFonts w:ascii="Helvetica" w:hAnsi="Helvetica"/>
                <w:sz w:val="18"/>
                <w:szCs w:val="18"/>
              </w:rPr>
            </w:pPr>
            <w:r>
              <w:rPr>
                <w:rFonts w:ascii="Helvetica" w:hAnsi="Helvetica"/>
                <w:sz w:val="18"/>
                <w:szCs w:val="18"/>
              </w:rPr>
              <w:t>Sistema Informativo Aggiornato;</w:t>
            </w:r>
          </w:p>
        </w:tc>
        <w:tc>
          <w:tcPr>
            <w:tcW w:w="729" w:type="pct"/>
          </w:tcPr>
          <w:p w:rsidR="002C49F1" w:rsidRPr="00D74382" w:rsidRDefault="002C49F1" w:rsidP="005B6E37">
            <w:pPr>
              <w:spacing w:after="0" w:line="288" w:lineRule="auto"/>
              <w:jc w:val="left"/>
              <w:rPr>
                <w:rFonts w:ascii="Helvetica" w:hAnsi="Helvetica"/>
                <w:b/>
                <w:i/>
                <w:sz w:val="18"/>
                <w:szCs w:val="18"/>
              </w:rPr>
            </w:pPr>
          </w:p>
        </w:tc>
        <w:tc>
          <w:tcPr>
            <w:tcW w:w="780" w:type="pct"/>
          </w:tcPr>
          <w:p w:rsidR="002C49F1" w:rsidRPr="00D74382" w:rsidRDefault="002C49F1" w:rsidP="005B6E37">
            <w:pPr>
              <w:spacing w:after="0" w:line="288" w:lineRule="auto"/>
              <w:jc w:val="left"/>
              <w:rPr>
                <w:rFonts w:ascii="Helvetica" w:hAnsi="Helvetica"/>
                <w:b/>
                <w:i/>
                <w:sz w:val="18"/>
                <w:szCs w:val="18"/>
              </w:rPr>
            </w:pPr>
          </w:p>
        </w:tc>
      </w:tr>
      <w:tr w:rsidR="002C49F1" w:rsidRPr="00D74382" w:rsidTr="00342216">
        <w:tc>
          <w:tcPr>
            <w:tcW w:w="158" w:type="pct"/>
            <w:shd w:val="clear" w:color="auto" w:fill="auto"/>
            <w:vAlign w:val="center"/>
          </w:tcPr>
          <w:p w:rsidR="002C49F1" w:rsidRPr="00D74382" w:rsidRDefault="002C49F1" w:rsidP="005B6E37">
            <w:pPr>
              <w:spacing w:after="0" w:line="288" w:lineRule="auto"/>
              <w:jc w:val="center"/>
              <w:rPr>
                <w:rFonts w:ascii="Helvetica" w:hAnsi="Helvetica"/>
                <w:sz w:val="18"/>
                <w:szCs w:val="18"/>
              </w:rPr>
            </w:pPr>
          </w:p>
        </w:tc>
        <w:tc>
          <w:tcPr>
            <w:tcW w:w="1036" w:type="pct"/>
            <w:shd w:val="clear" w:color="auto" w:fill="auto"/>
            <w:vAlign w:val="center"/>
          </w:tcPr>
          <w:p w:rsidR="002C49F1" w:rsidRDefault="002C49F1" w:rsidP="005B6E37">
            <w:pPr>
              <w:spacing w:after="0" w:line="288" w:lineRule="auto"/>
              <w:jc w:val="left"/>
              <w:rPr>
                <w:rFonts w:ascii="Helvetica" w:hAnsi="Helvetica" w:cs="Helvetica"/>
                <w:b/>
                <w:i/>
                <w:sz w:val="18"/>
                <w:szCs w:val="18"/>
              </w:rPr>
            </w:pPr>
            <w:r w:rsidRPr="00111595">
              <w:rPr>
                <w:rFonts w:ascii="Helvetica" w:hAnsi="Helvetica" w:cs="Helvetica"/>
                <w:b/>
                <w:i/>
                <w:sz w:val="18"/>
                <w:szCs w:val="18"/>
              </w:rPr>
              <w:t>Verifiche della Qualità</w:t>
            </w:r>
            <w:r>
              <w:rPr>
                <w:rFonts w:ascii="Helvetica" w:hAnsi="Helvetica" w:cs="Helvetica"/>
                <w:b/>
                <w:i/>
                <w:sz w:val="18"/>
                <w:szCs w:val="18"/>
              </w:rPr>
              <w:t xml:space="preserve"> – Archiviazione della documentazione</w:t>
            </w:r>
          </w:p>
          <w:p w:rsidR="002C49F1" w:rsidRPr="00D74382" w:rsidRDefault="002C49F1" w:rsidP="005B6E37">
            <w:pPr>
              <w:spacing w:after="0" w:line="288" w:lineRule="auto"/>
              <w:jc w:val="left"/>
              <w:rPr>
                <w:rFonts w:ascii="Helvetica" w:hAnsi="Helvetica"/>
                <w:sz w:val="18"/>
                <w:szCs w:val="18"/>
              </w:rPr>
            </w:pPr>
            <w:r>
              <w:rPr>
                <w:rFonts w:ascii="Helvetica" w:hAnsi="Helvetica"/>
                <w:b/>
                <w:i/>
                <w:sz w:val="18"/>
                <w:szCs w:val="18"/>
              </w:rPr>
              <w:t xml:space="preserve">La </w:t>
            </w:r>
            <w:r w:rsidRPr="00111595">
              <w:rPr>
                <w:rFonts w:ascii="Helvetica" w:hAnsi="Helvetica"/>
                <w:b/>
                <w:i/>
                <w:sz w:val="18"/>
                <w:szCs w:val="18"/>
              </w:rPr>
              <w:t xml:space="preserve"> check list deve essere compilata nel corso delle diverse </w:t>
            </w:r>
            <w:r w:rsidRPr="00111595">
              <w:rPr>
                <w:rFonts w:ascii="Helvetica" w:hAnsi="Helvetica"/>
                <w:b/>
                <w:i/>
                <w:sz w:val="18"/>
                <w:szCs w:val="18"/>
              </w:rPr>
              <w:lastRenderedPageBreak/>
              <w:t>fasi di audit (pianificazione, audit sul campo, attività di reporting, follow up, chiusura)</w:t>
            </w:r>
          </w:p>
        </w:tc>
        <w:tc>
          <w:tcPr>
            <w:tcW w:w="2296" w:type="pct"/>
            <w:gridSpan w:val="6"/>
            <w:shd w:val="clear" w:color="auto" w:fill="auto"/>
            <w:vAlign w:val="center"/>
          </w:tcPr>
          <w:p w:rsidR="002C49F1" w:rsidRPr="00D74382" w:rsidRDefault="002C49F1" w:rsidP="005B6E37">
            <w:pPr>
              <w:spacing w:after="0" w:line="288" w:lineRule="auto"/>
              <w:jc w:val="left"/>
              <w:rPr>
                <w:rFonts w:ascii="Helvetica" w:hAnsi="Helvetica"/>
                <w:b/>
                <w:i/>
                <w:sz w:val="18"/>
                <w:szCs w:val="18"/>
              </w:rPr>
            </w:pPr>
            <w:r w:rsidRPr="00F721FA">
              <w:rPr>
                <w:rFonts w:ascii="Helvetica" w:hAnsi="Helvetica"/>
                <w:b/>
                <w:i/>
                <w:sz w:val="18"/>
                <w:szCs w:val="18"/>
              </w:rPr>
              <w:lastRenderedPageBreak/>
              <w:t>Check List Per La Verifica Della Qualità Dell’attivita’ Audit R</w:t>
            </w:r>
            <w:r>
              <w:rPr>
                <w:rFonts w:ascii="Helvetica" w:hAnsi="Helvetica"/>
                <w:b/>
                <w:i/>
                <w:sz w:val="18"/>
                <w:szCs w:val="18"/>
              </w:rPr>
              <w:t xml:space="preserve">elativa All’archiviazione Della </w:t>
            </w:r>
            <w:r w:rsidRPr="00F721FA">
              <w:rPr>
                <w:rFonts w:ascii="Helvetica" w:hAnsi="Helvetica"/>
                <w:b/>
                <w:i/>
                <w:sz w:val="18"/>
                <w:szCs w:val="18"/>
              </w:rPr>
              <w:t>Documentazione</w:t>
            </w:r>
          </w:p>
        </w:tc>
        <w:tc>
          <w:tcPr>
            <w:tcW w:w="729" w:type="pct"/>
          </w:tcPr>
          <w:p w:rsidR="002C49F1" w:rsidRPr="00F721FA" w:rsidRDefault="002C49F1" w:rsidP="005B6E37">
            <w:pPr>
              <w:spacing w:after="0" w:line="288" w:lineRule="auto"/>
              <w:jc w:val="left"/>
              <w:rPr>
                <w:rFonts w:ascii="Helvetica" w:hAnsi="Helvetica"/>
                <w:b/>
                <w:i/>
                <w:sz w:val="18"/>
                <w:szCs w:val="18"/>
              </w:rPr>
            </w:pPr>
          </w:p>
        </w:tc>
        <w:tc>
          <w:tcPr>
            <w:tcW w:w="780" w:type="pct"/>
          </w:tcPr>
          <w:p w:rsidR="002C49F1" w:rsidRPr="00F721FA" w:rsidRDefault="002C49F1" w:rsidP="005B6E37">
            <w:pPr>
              <w:spacing w:after="0" w:line="288" w:lineRule="auto"/>
              <w:jc w:val="left"/>
              <w:rPr>
                <w:rFonts w:ascii="Helvetica" w:hAnsi="Helvetica"/>
                <w:b/>
                <w:i/>
                <w:sz w:val="18"/>
                <w:szCs w:val="18"/>
              </w:rPr>
            </w:pPr>
          </w:p>
        </w:tc>
      </w:tr>
    </w:tbl>
    <w:p w:rsidR="00A60B6F" w:rsidRDefault="00A60B6F" w:rsidP="00916EBC">
      <w:pPr>
        <w:spacing w:after="0" w:line="288" w:lineRule="auto"/>
        <w:ind w:right="425"/>
        <w:rPr>
          <w:rFonts w:ascii="Helvetica" w:hAnsi="Helvetica"/>
          <w:sz w:val="22"/>
          <w:szCs w:val="22"/>
        </w:rPr>
      </w:pPr>
    </w:p>
    <w:p w:rsidR="0045295A" w:rsidRDefault="0045295A" w:rsidP="00916EBC">
      <w:pPr>
        <w:spacing w:after="0" w:line="288" w:lineRule="auto"/>
        <w:ind w:right="425"/>
        <w:rPr>
          <w:rFonts w:ascii="Helvetica" w:hAnsi="Helvetica"/>
          <w:sz w:val="22"/>
          <w:szCs w:val="22"/>
        </w:rPr>
      </w:pPr>
    </w:p>
    <w:p w:rsidR="00A60B6F" w:rsidRDefault="00A60B6F" w:rsidP="00916EBC">
      <w:pPr>
        <w:spacing w:after="0" w:line="288" w:lineRule="auto"/>
        <w:ind w:right="425"/>
        <w:rPr>
          <w:rFonts w:ascii="Helvetica" w:hAnsi="Helvetica"/>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5"/>
        <w:gridCol w:w="3974"/>
        <w:gridCol w:w="1217"/>
        <w:gridCol w:w="1117"/>
        <w:gridCol w:w="1387"/>
        <w:gridCol w:w="1057"/>
        <w:gridCol w:w="2035"/>
        <w:gridCol w:w="2032"/>
        <w:gridCol w:w="2026"/>
      </w:tblGrid>
      <w:tr w:rsidR="0045295A" w:rsidRPr="00D74382" w:rsidTr="002C49F1">
        <w:tc>
          <w:tcPr>
            <w:tcW w:w="84" w:type="pct"/>
            <w:vAlign w:val="center"/>
          </w:tcPr>
          <w:p w:rsidR="0045295A" w:rsidRPr="00D74382" w:rsidRDefault="0045295A" w:rsidP="005B6E37">
            <w:pPr>
              <w:spacing w:after="0" w:line="288" w:lineRule="auto"/>
              <w:jc w:val="center"/>
              <w:rPr>
                <w:rFonts w:ascii="Helvetica" w:hAnsi="Helvetica" w:cs="Helvetica"/>
                <w:b/>
                <w:bCs/>
                <w:sz w:val="18"/>
                <w:szCs w:val="18"/>
              </w:rPr>
            </w:pPr>
          </w:p>
        </w:tc>
        <w:tc>
          <w:tcPr>
            <w:tcW w:w="1316" w:type="pct"/>
            <w:vAlign w:val="center"/>
          </w:tcPr>
          <w:p w:rsidR="0045295A" w:rsidRPr="00FA56A0" w:rsidRDefault="0045295A" w:rsidP="005B6E37">
            <w:pPr>
              <w:spacing w:after="0" w:line="288" w:lineRule="auto"/>
              <w:jc w:val="center"/>
              <w:rPr>
                <w:rFonts w:ascii="Helvetica" w:hAnsi="Helvetica" w:cs="Helvetica"/>
                <w:b/>
                <w:bCs/>
                <w:sz w:val="18"/>
                <w:szCs w:val="18"/>
              </w:rPr>
            </w:pPr>
            <w:r w:rsidRPr="00FA56A0">
              <w:rPr>
                <w:rFonts w:ascii="Helvetica" w:hAnsi="Helvetica"/>
                <w:b/>
                <w:sz w:val="22"/>
                <w:szCs w:val="22"/>
              </w:rPr>
              <w:t>Relazione Annuale di controllo</w:t>
            </w:r>
            <w:r w:rsidRPr="00FA56A0">
              <w:rPr>
                <w:rFonts w:ascii="Helvetica" w:hAnsi="Helvetica" w:cs="Helvetica"/>
                <w:b/>
                <w:bCs/>
                <w:sz w:val="18"/>
                <w:szCs w:val="18"/>
              </w:rPr>
              <w:t xml:space="preserve"> </w:t>
            </w:r>
          </w:p>
          <w:p w:rsidR="0045295A" w:rsidRPr="00D74382" w:rsidRDefault="0045295A"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Attività</w:t>
            </w:r>
          </w:p>
        </w:tc>
        <w:tc>
          <w:tcPr>
            <w:tcW w:w="403" w:type="pct"/>
            <w:vAlign w:val="center"/>
          </w:tcPr>
          <w:p w:rsidR="0045295A" w:rsidRPr="00D74382" w:rsidRDefault="0045295A"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Inizio</w:t>
            </w:r>
          </w:p>
        </w:tc>
        <w:tc>
          <w:tcPr>
            <w:tcW w:w="370" w:type="pct"/>
            <w:vAlign w:val="center"/>
          </w:tcPr>
          <w:p w:rsidR="0045295A" w:rsidRPr="00D74382" w:rsidRDefault="0045295A"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Fine</w:t>
            </w:r>
          </w:p>
        </w:tc>
        <w:tc>
          <w:tcPr>
            <w:tcW w:w="459" w:type="pct"/>
            <w:vAlign w:val="center"/>
          </w:tcPr>
          <w:p w:rsidR="0045295A" w:rsidRPr="00D74382" w:rsidRDefault="0045295A"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Responsabile</w:t>
            </w:r>
          </w:p>
        </w:tc>
        <w:tc>
          <w:tcPr>
            <w:tcW w:w="350" w:type="pct"/>
            <w:vAlign w:val="center"/>
          </w:tcPr>
          <w:p w:rsidR="0045295A" w:rsidRPr="00D74382" w:rsidRDefault="0045295A"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Soggetti coinvolti</w:t>
            </w:r>
          </w:p>
        </w:tc>
        <w:tc>
          <w:tcPr>
            <w:tcW w:w="674" w:type="pct"/>
            <w:vAlign w:val="center"/>
          </w:tcPr>
          <w:p w:rsidR="0045295A" w:rsidRPr="00D74382" w:rsidRDefault="0045295A" w:rsidP="005B6E37">
            <w:pPr>
              <w:spacing w:after="0" w:line="288" w:lineRule="auto"/>
              <w:jc w:val="center"/>
              <w:rPr>
                <w:rFonts w:ascii="Helvetica" w:hAnsi="Helvetica" w:cs="Helvetica"/>
                <w:b/>
                <w:bCs/>
                <w:sz w:val="18"/>
                <w:szCs w:val="18"/>
              </w:rPr>
            </w:pPr>
            <w:r w:rsidRPr="00D74382">
              <w:rPr>
                <w:rFonts w:ascii="Helvetica" w:hAnsi="Helvetica" w:cs="Helvetica"/>
                <w:b/>
                <w:bCs/>
                <w:sz w:val="18"/>
                <w:szCs w:val="18"/>
              </w:rPr>
              <w:t>OUTPUT ATTESI</w:t>
            </w:r>
          </w:p>
        </w:tc>
        <w:tc>
          <w:tcPr>
            <w:tcW w:w="673" w:type="pct"/>
            <w:vAlign w:val="center"/>
          </w:tcPr>
          <w:p w:rsidR="0045295A" w:rsidRPr="00D74382" w:rsidRDefault="0045295A" w:rsidP="002C49F1">
            <w:pPr>
              <w:spacing w:after="0" w:line="288" w:lineRule="auto"/>
              <w:jc w:val="center"/>
              <w:rPr>
                <w:rFonts w:ascii="Helvetica" w:hAnsi="Helvetica" w:cs="Helvetica"/>
                <w:b/>
                <w:bCs/>
                <w:sz w:val="18"/>
                <w:szCs w:val="18"/>
              </w:rPr>
            </w:pPr>
            <w:r>
              <w:rPr>
                <w:rFonts w:ascii="Helvetica" w:hAnsi="Helvetica" w:cs="Helvetica"/>
                <w:b/>
                <w:bCs/>
                <w:sz w:val="18"/>
                <w:szCs w:val="18"/>
              </w:rPr>
              <w:t>Verifica di Esecuzione</w:t>
            </w:r>
          </w:p>
        </w:tc>
        <w:tc>
          <w:tcPr>
            <w:tcW w:w="671" w:type="pct"/>
            <w:vAlign w:val="center"/>
          </w:tcPr>
          <w:p w:rsidR="0045295A" w:rsidRPr="00D74382" w:rsidRDefault="0045295A" w:rsidP="002C49F1">
            <w:pPr>
              <w:spacing w:after="0" w:line="288" w:lineRule="auto"/>
              <w:jc w:val="center"/>
              <w:rPr>
                <w:rFonts w:ascii="Helvetica" w:hAnsi="Helvetica" w:cs="Helvetica"/>
                <w:b/>
                <w:bCs/>
                <w:sz w:val="18"/>
                <w:szCs w:val="18"/>
              </w:rPr>
            </w:pPr>
            <w:r>
              <w:rPr>
                <w:rFonts w:ascii="Helvetica" w:hAnsi="Helvetica" w:cs="Helvetica"/>
                <w:b/>
                <w:bCs/>
                <w:sz w:val="18"/>
                <w:szCs w:val="18"/>
              </w:rPr>
              <w:t>Valutazione della Qualità  ed eventuali suggerimenti di miglioramento</w:t>
            </w:r>
          </w:p>
        </w:tc>
      </w:tr>
      <w:tr w:rsidR="0045295A" w:rsidRPr="00D74382" w:rsidTr="00D656E2">
        <w:trPr>
          <w:trHeight w:val="1173"/>
        </w:trPr>
        <w:tc>
          <w:tcPr>
            <w:tcW w:w="84"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p>
        </w:tc>
        <w:tc>
          <w:tcPr>
            <w:tcW w:w="1316" w:type="pct"/>
            <w:shd w:val="clear" w:color="auto" w:fill="auto"/>
            <w:vAlign w:val="center"/>
          </w:tcPr>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Eventuale riscontro ad osservazioni della Commissione Europea alla RAC e Parere 2016</w:t>
            </w:r>
            <w:r>
              <w:rPr>
                <w:rFonts w:ascii="Helvetica" w:hAnsi="Helvetica" w:cs="Helvetica"/>
                <w:sz w:val="18"/>
                <w:szCs w:val="18"/>
              </w:rPr>
              <w:t xml:space="preserve"> (accettazione dei conti)</w:t>
            </w:r>
            <w:r w:rsidRPr="00D74382">
              <w:rPr>
                <w:rFonts w:ascii="Helvetica" w:hAnsi="Helvetica" w:cs="Helvetica"/>
                <w:sz w:val="18"/>
                <w:szCs w:val="18"/>
              </w:rPr>
              <w:t xml:space="preserve">; </w:t>
            </w:r>
          </w:p>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Indicazioni / prescrizioni da parte di altri Organismi di controllo; ( Audit C.E. - Audit Corte dei Conti Europea  - MEF -  IGRUE);</w:t>
            </w:r>
          </w:p>
        </w:tc>
        <w:tc>
          <w:tcPr>
            <w:tcW w:w="403" w:type="pct"/>
            <w:shd w:val="clear" w:color="auto" w:fill="auto"/>
            <w:vAlign w:val="center"/>
          </w:tcPr>
          <w:p w:rsidR="0045295A" w:rsidRDefault="0045295A" w:rsidP="005B6E37">
            <w:pPr>
              <w:spacing w:after="0" w:line="288" w:lineRule="auto"/>
              <w:jc w:val="center"/>
              <w:rPr>
                <w:rFonts w:ascii="Helvetica" w:hAnsi="Helvetica" w:cs="Helvetica"/>
                <w:sz w:val="18"/>
                <w:szCs w:val="18"/>
              </w:rPr>
            </w:pPr>
            <w:r w:rsidRPr="00D74382">
              <w:rPr>
                <w:rFonts w:ascii="Helvetica" w:hAnsi="Helvetica" w:cs="Helvetica"/>
                <w:sz w:val="18"/>
                <w:szCs w:val="18"/>
              </w:rPr>
              <w:t>15/02/20</w:t>
            </w:r>
            <w:r w:rsidR="009313E3">
              <w:rPr>
                <w:rFonts w:ascii="Helvetica" w:hAnsi="Helvetica" w:cs="Helvetica"/>
                <w:sz w:val="18"/>
                <w:szCs w:val="18"/>
              </w:rPr>
              <w:t>..</w:t>
            </w:r>
          </w:p>
          <w:p w:rsidR="0045295A" w:rsidRPr="00D74382" w:rsidRDefault="0045295A" w:rsidP="009313E3">
            <w:pPr>
              <w:spacing w:after="0" w:line="288" w:lineRule="auto"/>
              <w:jc w:val="center"/>
              <w:rPr>
                <w:rFonts w:ascii="Helvetica" w:hAnsi="Helvetica" w:cs="Helvetica"/>
                <w:sz w:val="18"/>
                <w:szCs w:val="18"/>
              </w:rPr>
            </w:pPr>
            <w:r>
              <w:rPr>
                <w:rFonts w:ascii="Helvetica" w:hAnsi="Helvetica" w:cs="Helvetica"/>
                <w:sz w:val="18"/>
                <w:szCs w:val="18"/>
              </w:rPr>
              <w:t>(</w:t>
            </w:r>
            <w:r w:rsidRPr="00D74382">
              <w:rPr>
                <w:rFonts w:ascii="Helvetica" w:hAnsi="Helvetica" w:cs="Helvetica"/>
                <w:sz w:val="18"/>
                <w:szCs w:val="18"/>
              </w:rPr>
              <w:t>31/5/20</w:t>
            </w:r>
            <w:r w:rsidR="009313E3">
              <w:rPr>
                <w:rFonts w:ascii="Helvetica" w:hAnsi="Helvetica" w:cs="Helvetica"/>
                <w:sz w:val="18"/>
                <w:szCs w:val="18"/>
              </w:rPr>
              <w:t>..</w:t>
            </w:r>
            <w:r>
              <w:rPr>
                <w:rFonts w:ascii="Helvetica" w:hAnsi="Helvetica" w:cs="Helvetica"/>
                <w:sz w:val="18"/>
                <w:szCs w:val="18"/>
              </w:rPr>
              <w:t xml:space="preserve"> termine ultimo per presentare le osservazioni da parte della CE)</w:t>
            </w:r>
          </w:p>
        </w:tc>
        <w:tc>
          <w:tcPr>
            <w:tcW w:w="370"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r>
              <w:rPr>
                <w:rFonts w:ascii="Helvetica" w:hAnsi="Helvetica" w:cs="Helvetica"/>
                <w:sz w:val="18"/>
                <w:szCs w:val="18"/>
              </w:rPr>
              <w:t>Luglio</w:t>
            </w:r>
          </w:p>
        </w:tc>
        <w:tc>
          <w:tcPr>
            <w:tcW w:w="459"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cs="Helvetica"/>
                <w:sz w:val="18"/>
                <w:szCs w:val="18"/>
              </w:rPr>
              <w:t>AdA</w:t>
            </w:r>
          </w:p>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cs="Helvetica"/>
                <w:sz w:val="18"/>
                <w:szCs w:val="18"/>
              </w:rPr>
              <w:t>Dirigente del Fondo</w:t>
            </w:r>
          </w:p>
        </w:tc>
        <w:tc>
          <w:tcPr>
            <w:tcW w:w="350" w:type="pct"/>
            <w:shd w:val="clear" w:color="auto" w:fill="auto"/>
            <w:vAlign w:val="center"/>
          </w:tcPr>
          <w:p w:rsidR="0045295A" w:rsidRPr="00D74382" w:rsidRDefault="0045295A" w:rsidP="005B6E37">
            <w:pPr>
              <w:spacing w:after="0" w:line="288" w:lineRule="auto"/>
              <w:jc w:val="center"/>
              <w:rPr>
                <w:rFonts w:ascii="Helvetica" w:hAnsi="Helvetica"/>
                <w:sz w:val="18"/>
                <w:szCs w:val="18"/>
              </w:rPr>
            </w:pPr>
            <w:r w:rsidRPr="00D74382">
              <w:rPr>
                <w:rFonts w:ascii="Helvetica" w:hAnsi="Helvetica"/>
                <w:sz w:val="18"/>
                <w:szCs w:val="18"/>
              </w:rPr>
              <w:t>Funzionari Auditor</w:t>
            </w:r>
          </w:p>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sz w:val="18"/>
                <w:szCs w:val="18"/>
              </w:rPr>
              <w:t>Quality Reviewer</w:t>
            </w:r>
            <w:r w:rsidRPr="00D74382">
              <w:rPr>
                <w:rFonts w:ascii="Helvetica" w:hAnsi="Helvetica" w:cs="Helvetica"/>
                <w:sz w:val="18"/>
                <w:szCs w:val="18"/>
              </w:rPr>
              <w:t xml:space="preserve"> </w:t>
            </w:r>
          </w:p>
        </w:tc>
        <w:tc>
          <w:tcPr>
            <w:tcW w:w="674" w:type="pct"/>
            <w:shd w:val="clear" w:color="auto" w:fill="auto"/>
            <w:vAlign w:val="center"/>
          </w:tcPr>
          <w:p w:rsidR="0045295A" w:rsidRDefault="0045295A" w:rsidP="005B6E37">
            <w:pPr>
              <w:spacing w:after="0" w:line="288" w:lineRule="auto"/>
              <w:jc w:val="left"/>
              <w:rPr>
                <w:rFonts w:ascii="Helvetica" w:hAnsi="Helvetica"/>
                <w:sz w:val="18"/>
                <w:szCs w:val="18"/>
              </w:rPr>
            </w:pPr>
            <w:r>
              <w:rPr>
                <w:rFonts w:ascii="Helvetica" w:hAnsi="Helvetica"/>
                <w:sz w:val="18"/>
                <w:szCs w:val="18"/>
              </w:rPr>
              <w:t xml:space="preserve">Eventuali attività -  </w:t>
            </w:r>
            <w:r w:rsidRPr="00872686">
              <w:rPr>
                <w:rFonts w:ascii="Helvetica" w:hAnsi="Helvetica" w:cs="Helvetica"/>
                <w:sz w:val="18"/>
                <w:szCs w:val="18"/>
              </w:rPr>
              <w:t xml:space="preserve">azioni che devono essere avviate e i termini per il loro completamento </w:t>
            </w:r>
            <w:r>
              <w:rPr>
                <w:rFonts w:ascii="Helvetica" w:hAnsi="Helvetica" w:cs="Helvetica"/>
                <w:sz w:val="18"/>
                <w:szCs w:val="18"/>
              </w:rPr>
              <w:t>;</w:t>
            </w:r>
          </w:p>
          <w:p w:rsidR="0045295A" w:rsidRDefault="0045295A" w:rsidP="005B6E37">
            <w:pPr>
              <w:spacing w:after="0" w:line="288" w:lineRule="auto"/>
              <w:jc w:val="left"/>
              <w:rPr>
                <w:rFonts w:ascii="Helvetica" w:hAnsi="Helvetica"/>
                <w:sz w:val="18"/>
                <w:szCs w:val="18"/>
              </w:rPr>
            </w:pPr>
            <w:r>
              <w:rPr>
                <w:rFonts w:ascii="Helvetica" w:hAnsi="Helvetica"/>
                <w:sz w:val="18"/>
                <w:szCs w:val="18"/>
              </w:rPr>
              <w:t>Documenti / Note a</w:t>
            </w:r>
            <w:r w:rsidRPr="00984313">
              <w:rPr>
                <w:rFonts w:ascii="Helvetica" w:hAnsi="Helvetica"/>
                <w:sz w:val="18"/>
                <w:szCs w:val="18"/>
              </w:rPr>
              <w:t xml:space="preserve"> Eventuali Riscontri </w:t>
            </w:r>
            <w:r>
              <w:rPr>
                <w:rFonts w:ascii="Helvetica" w:hAnsi="Helvetica"/>
                <w:sz w:val="18"/>
                <w:szCs w:val="18"/>
              </w:rPr>
              <w:t>agli esiti  della Valutazione</w:t>
            </w:r>
            <w:r w:rsidRPr="00984313">
              <w:rPr>
                <w:rFonts w:ascii="Helvetica" w:hAnsi="Helvetica"/>
                <w:sz w:val="18"/>
                <w:szCs w:val="18"/>
              </w:rPr>
              <w:t xml:space="preserve"> </w:t>
            </w:r>
            <w:r>
              <w:rPr>
                <w:rFonts w:ascii="Helvetica" w:hAnsi="Helvetica"/>
                <w:sz w:val="18"/>
                <w:szCs w:val="18"/>
              </w:rPr>
              <w:t>della RAC da parte della Commissione;</w:t>
            </w:r>
          </w:p>
          <w:p w:rsidR="0045295A" w:rsidRPr="00353942" w:rsidRDefault="0045295A" w:rsidP="005B6E37">
            <w:pPr>
              <w:spacing w:after="0" w:line="288" w:lineRule="auto"/>
              <w:jc w:val="left"/>
              <w:rPr>
                <w:rFonts w:ascii="Helvetica" w:hAnsi="Helvetica"/>
                <w:sz w:val="18"/>
                <w:szCs w:val="18"/>
              </w:rPr>
            </w:pPr>
            <w:r>
              <w:rPr>
                <w:rFonts w:ascii="Helvetica" w:hAnsi="Helvetica"/>
                <w:sz w:val="18"/>
                <w:szCs w:val="18"/>
              </w:rPr>
              <w:t>Eventuali riscontri ad altri Organismi di Controlli</w:t>
            </w:r>
            <w:r w:rsidRPr="00984313">
              <w:rPr>
                <w:rFonts w:ascii="Helvetica" w:hAnsi="Helvetica"/>
                <w:sz w:val="18"/>
                <w:szCs w:val="18"/>
              </w:rPr>
              <w:t>;</w:t>
            </w:r>
          </w:p>
        </w:tc>
        <w:tc>
          <w:tcPr>
            <w:tcW w:w="673" w:type="pct"/>
            <w:shd w:val="clear" w:color="auto" w:fill="auto"/>
          </w:tcPr>
          <w:p w:rsidR="0045295A" w:rsidRDefault="0045295A" w:rsidP="005B6E37">
            <w:pPr>
              <w:spacing w:after="0" w:line="288" w:lineRule="auto"/>
              <w:jc w:val="left"/>
              <w:rPr>
                <w:rFonts w:ascii="Helvetica" w:hAnsi="Helvetica"/>
                <w:sz w:val="18"/>
                <w:szCs w:val="18"/>
              </w:rPr>
            </w:pPr>
          </w:p>
        </w:tc>
        <w:tc>
          <w:tcPr>
            <w:tcW w:w="671" w:type="pct"/>
            <w:shd w:val="clear" w:color="auto" w:fill="auto"/>
          </w:tcPr>
          <w:p w:rsidR="0045295A" w:rsidRDefault="0045295A" w:rsidP="005B6E37">
            <w:pPr>
              <w:spacing w:after="0" w:line="288" w:lineRule="auto"/>
              <w:jc w:val="left"/>
              <w:rPr>
                <w:rFonts w:ascii="Helvetica" w:hAnsi="Helvetica"/>
                <w:sz w:val="18"/>
                <w:szCs w:val="18"/>
              </w:rPr>
            </w:pPr>
          </w:p>
        </w:tc>
      </w:tr>
      <w:tr w:rsidR="0045295A" w:rsidRPr="00D74382" w:rsidTr="00D656E2">
        <w:trPr>
          <w:trHeight w:val="1159"/>
        </w:trPr>
        <w:tc>
          <w:tcPr>
            <w:tcW w:w="84"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p>
        </w:tc>
        <w:tc>
          <w:tcPr>
            <w:tcW w:w="1316" w:type="pct"/>
            <w:shd w:val="clear" w:color="auto" w:fill="auto"/>
            <w:vAlign w:val="center"/>
          </w:tcPr>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Attività   relative ai compiti di coordinamento per le attività, propedeutiche alla richiesta della domanda di pagamento, previste per l’Autorità di Certificazione e per l’Autorità di Gestione;</w:t>
            </w:r>
          </w:p>
        </w:tc>
        <w:tc>
          <w:tcPr>
            <w:tcW w:w="403" w:type="pct"/>
            <w:shd w:val="clear" w:color="auto" w:fill="auto"/>
            <w:vAlign w:val="center"/>
          </w:tcPr>
          <w:p w:rsidR="0045295A" w:rsidRPr="00D74382" w:rsidRDefault="0045295A" w:rsidP="009313E3">
            <w:pPr>
              <w:spacing w:after="0" w:line="288" w:lineRule="auto"/>
              <w:jc w:val="center"/>
              <w:rPr>
                <w:rFonts w:ascii="Helvetica" w:hAnsi="Helvetica" w:cs="Helvetica"/>
                <w:sz w:val="18"/>
                <w:szCs w:val="18"/>
              </w:rPr>
            </w:pPr>
            <w:r w:rsidRPr="00D74382">
              <w:rPr>
                <w:rFonts w:ascii="Helvetica" w:hAnsi="Helvetica" w:cs="Helvetica"/>
                <w:sz w:val="18"/>
                <w:szCs w:val="18"/>
              </w:rPr>
              <w:t xml:space="preserve">ottobre </w:t>
            </w:r>
          </w:p>
        </w:tc>
        <w:tc>
          <w:tcPr>
            <w:tcW w:w="370" w:type="pct"/>
            <w:shd w:val="clear" w:color="auto" w:fill="auto"/>
            <w:vAlign w:val="center"/>
          </w:tcPr>
          <w:p w:rsidR="0045295A" w:rsidRPr="00D74382" w:rsidRDefault="0045295A" w:rsidP="009313E3">
            <w:pPr>
              <w:spacing w:after="0" w:line="288" w:lineRule="auto"/>
              <w:jc w:val="center"/>
              <w:rPr>
                <w:rFonts w:ascii="Helvetica" w:hAnsi="Helvetica" w:cs="Helvetica"/>
                <w:sz w:val="18"/>
                <w:szCs w:val="18"/>
              </w:rPr>
            </w:pPr>
            <w:r>
              <w:rPr>
                <w:rFonts w:ascii="Helvetica" w:hAnsi="Helvetica" w:cs="Helvetica"/>
                <w:sz w:val="18"/>
                <w:szCs w:val="18"/>
              </w:rPr>
              <w:t xml:space="preserve">Dicembre </w:t>
            </w:r>
          </w:p>
        </w:tc>
        <w:tc>
          <w:tcPr>
            <w:tcW w:w="459"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cs="Helvetica"/>
                <w:sz w:val="18"/>
                <w:szCs w:val="18"/>
              </w:rPr>
              <w:t>AdA</w:t>
            </w:r>
          </w:p>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cs="Helvetica"/>
                <w:sz w:val="18"/>
                <w:szCs w:val="18"/>
              </w:rPr>
              <w:t>Dirigente del Fondo</w:t>
            </w:r>
          </w:p>
        </w:tc>
        <w:tc>
          <w:tcPr>
            <w:tcW w:w="350" w:type="pct"/>
            <w:shd w:val="clear" w:color="auto" w:fill="auto"/>
            <w:vAlign w:val="center"/>
          </w:tcPr>
          <w:p w:rsidR="0045295A" w:rsidRPr="00D74382" w:rsidRDefault="0045295A" w:rsidP="005B6E37">
            <w:pPr>
              <w:spacing w:after="0" w:line="288" w:lineRule="auto"/>
              <w:jc w:val="center"/>
              <w:rPr>
                <w:rFonts w:ascii="Helvetica" w:hAnsi="Helvetica"/>
                <w:sz w:val="18"/>
                <w:szCs w:val="18"/>
              </w:rPr>
            </w:pPr>
            <w:r w:rsidRPr="00D74382">
              <w:rPr>
                <w:rFonts w:ascii="Helvetica" w:hAnsi="Helvetica"/>
                <w:sz w:val="18"/>
                <w:szCs w:val="18"/>
              </w:rPr>
              <w:t>Funzionari Auditor</w:t>
            </w:r>
          </w:p>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sz w:val="18"/>
                <w:szCs w:val="18"/>
              </w:rPr>
              <w:t>Quality Reviewer</w:t>
            </w:r>
            <w:r w:rsidRPr="00D74382">
              <w:rPr>
                <w:rFonts w:ascii="Helvetica" w:hAnsi="Helvetica" w:cs="Helvetica"/>
                <w:sz w:val="18"/>
                <w:szCs w:val="18"/>
              </w:rPr>
              <w:t xml:space="preserve"> </w:t>
            </w:r>
          </w:p>
        </w:tc>
        <w:tc>
          <w:tcPr>
            <w:tcW w:w="674" w:type="pct"/>
            <w:shd w:val="clear" w:color="auto" w:fill="auto"/>
            <w:vAlign w:val="center"/>
          </w:tcPr>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Documento registrato al protocollo informatico dell’Accordo di Pianificazione delle attività e Scadenze tra ADA, ADG e ADC</w:t>
            </w:r>
          </w:p>
        </w:tc>
        <w:tc>
          <w:tcPr>
            <w:tcW w:w="673" w:type="pct"/>
            <w:shd w:val="clear" w:color="auto" w:fill="auto"/>
          </w:tcPr>
          <w:p w:rsidR="0045295A" w:rsidRPr="00D74382" w:rsidRDefault="0045295A" w:rsidP="005B6E37">
            <w:pPr>
              <w:spacing w:after="0" w:line="288" w:lineRule="auto"/>
              <w:jc w:val="left"/>
              <w:rPr>
                <w:rFonts w:ascii="Helvetica" w:hAnsi="Helvetica" w:cs="Helvetica"/>
                <w:sz w:val="18"/>
                <w:szCs w:val="18"/>
              </w:rPr>
            </w:pPr>
          </w:p>
        </w:tc>
        <w:tc>
          <w:tcPr>
            <w:tcW w:w="671" w:type="pct"/>
            <w:shd w:val="clear" w:color="auto" w:fill="auto"/>
          </w:tcPr>
          <w:p w:rsidR="0045295A" w:rsidRPr="00D74382" w:rsidRDefault="0045295A" w:rsidP="005B6E37">
            <w:pPr>
              <w:spacing w:after="0" w:line="288" w:lineRule="auto"/>
              <w:jc w:val="left"/>
              <w:rPr>
                <w:rFonts w:ascii="Helvetica" w:hAnsi="Helvetica" w:cs="Helvetica"/>
                <w:sz w:val="18"/>
                <w:szCs w:val="18"/>
              </w:rPr>
            </w:pPr>
          </w:p>
        </w:tc>
      </w:tr>
      <w:tr w:rsidR="0045295A" w:rsidRPr="00D74382" w:rsidTr="00D656E2">
        <w:trPr>
          <w:trHeight w:val="1429"/>
        </w:trPr>
        <w:tc>
          <w:tcPr>
            <w:tcW w:w="84"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p>
        </w:tc>
        <w:tc>
          <w:tcPr>
            <w:tcW w:w="1316" w:type="pct"/>
            <w:shd w:val="clear" w:color="auto" w:fill="auto"/>
            <w:vAlign w:val="center"/>
          </w:tcPr>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Analisi delle risultanze degli audit di sistema e delle operazioni e dell’Audit dei Conti;</w:t>
            </w:r>
          </w:p>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 xml:space="preserve">Proiezione del tasso di errore e determinazione del limite superiore dell’errore; </w:t>
            </w:r>
          </w:p>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Predisposizione Bozza della RAC (anno contabile 1/07/2016 al 30/06/2017)</w:t>
            </w:r>
          </w:p>
        </w:tc>
        <w:tc>
          <w:tcPr>
            <w:tcW w:w="403" w:type="pct"/>
            <w:shd w:val="clear" w:color="auto" w:fill="auto"/>
            <w:vAlign w:val="center"/>
          </w:tcPr>
          <w:p w:rsidR="0045295A" w:rsidRPr="00D74382" w:rsidRDefault="0045295A" w:rsidP="009313E3">
            <w:pPr>
              <w:spacing w:after="0" w:line="288" w:lineRule="auto"/>
              <w:jc w:val="center"/>
              <w:rPr>
                <w:rFonts w:ascii="Helvetica" w:hAnsi="Helvetica" w:cs="Helvetica"/>
                <w:sz w:val="18"/>
                <w:szCs w:val="18"/>
              </w:rPr>
            </w:pPr>
            <w:r w:rsidRPr="00D74382">
              <w:rPr>
                <w:rFonts w:ascii="Helvetica" w:hAnsi="Helvetica" w:cs="Helvetica"/>
                <w:sz w:val="18"/>
                <w:szCs w:val="18"/>
              </w:rPr>
              <w:t xml:space="preserve">ottobre </w:t>
            </w:r>
          </w:p>
        </w:tc>
        <w:tc>
          <w:tcPr>
            <w:tcW w:w="370" w:type="pct"/>
            <w:shd w:val="clear" w:color="auto" w:fill="auto"/>
            <w:vAlign w:val="center"/>
          </w:tcPr>
          <w:p w:rsidR="0045295A" w:rsidRPr="00D74382" w:rsidRDefault="0045295A" w:rsidP="009313E3">
            <w:pPr>
              <w:spacing w:after="0" w:line="288" w:lineRule="auto"/>
              <w:jc w:val="center"/>
              <w:rPr>
                <w:rFonts w:ascii="Helvetica" w:hAnsi="Helvetica" w:cs="Helvetica"/>
                <w:sz w:val="18"/>
                <w:szCs w:val="18"/>
              </w:rPr>
            </w:pPr>
            <w:r>
              <w:rPr>
                <w:rFonts w:ascii="Helvetica" w:hAnsi="Helvetica" w:cs="Helvetica"/>
                <w:sz w:val="18"/>
                <w:szCs w:val="18"/>
              </w:rPr>
              <w:t xml:space="preserve">Dicembre </w:t>
            </w:r>
          </w:p>
        </w:tc>
        <w:tc>
          <w:tcPr>
            <w:tcW w:w="459"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cs="Helvetica"/>
                <w:sz w:val="18"/>
                <w:szCs w:val="18"/>
              </w:rPr>
              <w:t>AdA</w:t>
            </w:r>
          </w:p>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cs="Helvetica"/>
                <w:sz w:val="18"/>
                <w:szCs w:val="18"/>
              </w:rPr>
              <w:t>Dirigente del Fondo</w:t>
            </w:r>
          </w:p>
        </w:tc>
        <w:tc>
          <w:tcPr>
            <w:tcW w:w="350" w:type="pct"/>
            <w:shd w:val="clear" w:color="auto" w:fill="auto"/>
            <w:vAlign w:val="center"/>
          </w:tcPr>
          <w:p w:rsidR="0045295A" w:rsidRPr="00D74382" w:rsidRDefault="0045295A" w:rsidP="005B6E37">
            <w:pPr>
              <w:spacing w:after="0" w:line="288" w:lineRule="auto"/>
              <w:jc w:val="center"/>
              <w:rPr>
                <w:rFonts w:ascii="Helvetica" w:hAnsi="Helvetica"/>
                <w:sz w:val="18"/>
                <w:szCs w:val="18"/>
              </w:rPr>
            </w:pPr>
            <w:r w:rsidRPr="00D74382">
              <w:rPr>
                <w:rFonts w:ascii="Helvetica" w:hAnsi="Helvetica"/>
                <w:sz w:val="18"/>
                <w:szCs w:val="18"/>
              </w:rPr>
              <w:t>Funzionari Auditor</w:t>
            </w:r>
          </w:p>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sz w:val="18"/>
                <w:szCs w:val="18"/>
              </w:rPr>
              <w:t>Quality Reviewer</w:t>
            </w:r>
            <w:r w:rsidRPr="00D74382">
              <w:rPr>
                <w:rFonts w:ascii="Helvetica" w:hAnsi="Helvetica" w:cs="Helvetica"/>
                <w:sz w:val="18"/>
                <w:szCs w:val="18"/>
              </w:rPr>
              <w:t xml:space="preserve"> </w:t>
            </w:r>
          </w:p>
        </w:tc>
        <w:tc>
          <w:tcPr>
            <w:tcW w:w="674" w:type="pct"/>
            <w:shd w:val="clear" w:color="auto" w:fill="auto"/>
            <w:vAlign w:val="center"/>
          </w:tcPr>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Bozza della RAC (anno contabile 1/07/2016 al 30/06/2017);</w:t>
            </w:r>
          </w:p>
          <w:p w:rsidR="0045295A"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note di trasmissione ai soggetti interessati;</w:t>
            </w:r>
          </w:p>
          <w:p w:rsidR="0045295A" w:rsidRPr="00D74382" w:rsidRDefault="0045295A" w:rsidP="005B6E37">
            <w:pPr>
              <w:spacing w:after="0" w:line="288" w:lineRule="auto"/>
              <w:jc w:val="left"/>
              <w:rPr>
                <w:rFonts w:ascii="Helvetica" w:hAnsi="Helvetica" w:cs="Helvetica"/>
                <w:sz w:val="18"/>
                <w:szCs w:val="18"/>
              </w:rPr>
            </w:pPr>
            <w:r w:rsidRPr="00353942">
              <w:rPr>
                <w:rFonts w:ascii="Helvetica" w:hAnsi="Helvetica" w:cs="Helvetica"/>
                <w:b/>
                <w:i/>
                <w:sz w:val="18"/>
                <w:szCs w:val="18"/>
              </w:rPr>
              <w:t xml:space="preserve">Check List Per La </w:t>
            </w:r>
            <w:r>
              <w:rPr>
                <w:rFonts w:ascii="Helvetica" w:hAnsi="Helvetica" w:cs="Helvetica"/>
                <w:b/>
                <w:i/>
                <w:sz w:val="18"/>
                <w:szCs w:val="18"/>
              </w:rPr>
              <w:t>Verifica Della Qualità del Rac e Parere d</w:t>
            </w:r>
            <w:r w:rsidRPr="00353942">
              <w:rPr>
                <w:rFonts w:ascii="Helvetica" w:hAnsi="Helvetica" w:cs="Helvetica"/>
                <w:b/>
                <w:i/>
                <w:sz w:val="18"/>
                <w:szCs w:val="18"/>
              </w:rPr>
              <w:t>i Audit</w:t>
            </w:r>
          </w:p>
        </w:tc>
        <w:tc>
          <w:tcPr>
            <w:tcW w:w="673" w:type="pct"/>
            <w:shd w:val="clear" w:color="auto" w:fill="auto"/>
          </w:tcPr>
          <w:p w:rsidR="0045295A" w:rsidRPr="00D74382" w:rsidRDefault="0045295A" w:rsidP="005B6E37">
            <w:pPr>
              <w:spacing w:after="0" w:line="288" w:lineRule="auto"/>
              <w:jc w:val="left"/>
              <w:rPr>
                <w:rFonts w:ascii="Helvetica" w:hAnsi="Helvetica" w:cs="Helvetica"/>
                <w:sz w:val="18"/>
                <w:szCs w:val="18"/>
              </w:rPr>
            </w:pPr>
          </w:p>
        </w:tc>
        <w:tc>
          <w:tcPr>
            <w:tcW w:w="671" w:type="pct"/>
            <w:shd w:val="clear" w:color="auto" w:fill="auto"/>
          </w:tcPr>
          <w:p w:rsidR="0045295A" w:rsidRPr="00D74382" w:rsidRDefault="0045295A" w:rsidP="005B6E37">
            <w:pPr>
              <w:spacing w:after="0" w:line="288" w:lineRule="auto"/>
              <w:jc w:val="left"/>
              <w:rPr>
                <w:rFonts w:ascii="Helvetica" w:hAnsi="Helvetica" w:cs="Helvetica"/>
                <w:sz w:val="18"/>
                <w:szCs w:val="18"/>
              </w:rPr>
            </w:pPr>
          </w:p>
        </w:tc>
      </w:tr>
      <w:tr w:rsidR="0045295A" w:rsidRPr="00D74382" w:rsidTr="00D656E2">
        <w:trPr>
          <w:trHeight w:val="477"/>
        </w:trPr>
        <w:tc>
          <w:tcPr>
            <w:tcW w:w="84"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p>
        </w:tc>
        <w:tc>
          <w:tcPr>
            <w:tcW w:w="1316" w:type="pct"/>
            <w:shd w:val="clear" w:color="auto" w:fill="auto"/>
            <w:vAlign w:val="center"/>
          </w:tcPr>
          <w:p w:rsidR="0045295A" w:rsidRDefault="0045295A" w:rsidP="005B6E37">
            <w:pPr>
              <w:spacing w:after="0" w:line="288" w:lineRule="auto"/>
              <w:jc w:val="left"/>
              <w:rPr>
                <w:rFonts w:ascii="Helvetica" w:hAnsi="Helvetica" w:cs="Helvetica"/>
                <w:b/>
                <w:i/>
                <w:sz w:val="18"/>
                <w:szCs w:val="18"/>
              </w:rPr>
            </w:pPr>
            <w:r w:rsidRPr="006F1192">
              <w:rPr>
                <w:rFonts w:ascii="Helvetica" w:hAnsi="Helvetica" w:cs="Helvetica"/>
                <w:b/>
                <w:i/>
                <w:sz w:val="18"/>
                <w:szCs w:val="18"/>
              </w:rPr>
              <w:t>Verifiche della Qualità</w:t>
            </w:r>
          </w:p>
          <w:p w:rsidR="0045295A" w:rsidRPr="00353942" w:rsidRDefault="0045295A" w:rsidP="005B6E37">
            <w:pPr>
              <w:spacing w:after="0" w:line="288" w:lineRule="auto"/>
              <w:jc w:val="left"/>
              <w:rPr>
                <w:rFonts w:ascii="Helvetica" w:hAnsi="Helvetica" w:cs="Helvetica"/>
                <w:b/>
                <w:i/>
                <w:sz w:val="18"/>
                <w:szCs w:val="18"/>
              </w:rPr>
            </w:pPr>
            <w:r>
              <w:rPr>
                <w:rFonts w:ascii="Helvetica" w:hAnsi="Helvetica" w:cs="Helvetica"/>
                <w:b/>
                <w:i/>
                <w:sz w:val="18"/>
                <w:szCs w:val="18"/>
              </w:rPr>
              <w:t xml:space="preserve">La </w:t>
            </w:r>
            <w:r w:rsidRPr="00353942">
              <w:rPr>
                <w:rFonts w:ascii="Helvetica" w:hAnsi="Helvetica" w:cs="Helvetica"/>
                <w:b/>
                <w:i/>
                <w:sz w:val="18"/>
                <w:szCs w:val="18"/>
              </w:rPr>
              <w:t>check list deve essere completata prima della trasmissione del RAC e del parere di audit</w:t>
            </w:r>
          </w:p>
        </w:tc>
        <w:tc>
          <w:tcPr>
            <w:tcW w:w="2256" w:type="pct"/>
            <w:gridSpan w:val="5"/>
            <w:shd w:val="clear" w:color="auto" w:fill="auto"/>
            <w:vAlign w:val="center"/>
          </w:tcPr>
          <w:p w:rsidR="0045295A" w:rsidRPr="00353942" w:rsidRDefault="0045295A" w:rsidP="005B6E37">
            <w:pPr>
              <w:spacing w:after="0" w:line="288" w:lineRule="auto"/>
              <w:jc w:val="left"/>
              <w:rPr>
                <w:rFonts w:ascii="Helvetica" w:hAnsi="Helvetica" w:cs="Helvetica"/>
                <w:b/>
                <w:i/>
                <w:sz w:val="18"/>
                <w:szCs w:val="18"/>
              </w:rPr>
            </w:pPr>
            <w:r w:rsidRPr="00353942">
              <w:rPr>
                <w:rFonts w:ascii="Helvetica" w:hAnsi="Helvetica" w:cs="Helvetica"/>
                <w:b/>
                <w:i/>
                <w:sz w:val="18"/>
                <w:szCs w:val="18"/>
              </w:rPr>
              <w:t>Check List Per La Verifica Della Qualità Del</w:t>
            </w:r>
            <w:r>
              <w:rPr>
                <w:rFonts w:ascii="Helvetica" w:hAnsi="Helvetica" w:cs="Helvetica"/>
                <w:b/>
                <w:i/>
                <w:sz w:val="18"/>
                <w:szCs w:val="18"/>
              </w:rPr>
              <w:t xml:space="preserve"> Rac e  Parere d</w:t>
            </w:r>
            <w:r w:rsidRPr="00353942">
              <w:rPr>
                <w:rFonts w:ascii="Helvetica" w:hAnsi="Helvetica" w:cs="Helvetica"/>
                <w:b/>
                <w:i/>
                <w:sz w:val="18"/>
                <w:szCs w:val="18"/>
              </w:rPr>
              <w:t>i Audit</w:t>
            </w:r>
          </w:p>
        </w:tc>
        <w:tc>
          <w:tcPr>
            <w:tcW w:w="673" w:type="pct"/>
            <w:shd w:val="clear" w:color="auto" w:fill="auto"/>
          </w:tcPr>
          <w:p w:rsidR="0045295A" w:rsidRPr="00353942" w:rsidRDefault="0045295A" w:rsidP="005B6E37">
            <w:pPr>
              <w:spacing w:after="0" w:line="288" w:lineRule="auto"/>
              <w:jc w:val="left"/>
              <w:rPr>
                <w:rFonts w:ascii="Helvetica" w:hAnsi="Helvetica" w:cs="Helvetica"/>
                <w:b/>
                <w:i/>
                <w:sz w:val="18"/>
                <w:szCs w:val="18"/>
              </w:rPr>
            </w:pPr>
          </w:p>
        </w:tc>
        <w:tc>
          <w:tcPr>
            <w:tcW w:w="671" w:type="pct"/>
            <w:shd w:val="clear" w:color="auto" w:fill="auto"/>
          </w:tcPr>
          <w:p w:rsidR="0045295A" w:rsidRPr="00353942" w:rsidRDefault="0045295A" w:rsidP="005B6E37">
            <w:pPr>
              <w:spacing w:after="0" w:line="288" w:lineRule="auto"/>
              <w:jc w:val="left"/>
              <w:rPr>
                <w:rFonts w:ascii="Helvetica" w:hAnsi="Helvetica" w:cs="Helvetica"/>
                <w:b/>
                <w:i/>
                <w:sz w:val="18"/>
                <w:szCs w:val="18"/>
              </w:rPr>
            </w:pPr>
          </w:p>
        </w:tc>
      </w:tr>
      <w:tr w:rsidR="0045295A" w:rsidRPr="00D74382" w:rsidTr="00816DEC">
        <w:trPr>
          <w:trHeight w:val="2362"/>
        </w:trPr>
        <w:tc>
          <w:tcPr>
            <w:tcW w:w="84"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p>
        </w:tc>
        <w:tc>
          <w:tcPr>
            <w:tcW w:w="1316" w:type="pct"/>
            <w:shd w:val="clear" w:color="auto" w:fill="auto"/>
            <w:vAlign w:val="center"/>
          </w:tcPr>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Redazione definitiva della RAC e Parere di conformità &lt; art. 7 (paragrafi 2 e 3) degli allegati VIII e IX del regolamento di esecuzione n. 2015/207 (RdE);</w:t>
            </w:r>
          </w:p>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 xml:space="preserve">Proiezione del tasso di errore e determinazione del limite superiore dell’errore definitivo; </w:t>
            </w:r>
          </w:p>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Invio ai servizi della Commissione e all’IGRUE a mezzo SFC2014</w:t>
            </w:r>
          </w:p>
        </w:tc>
        <w:tc>
          <w:tcPr>
            <w:tcW w:w="403" w:type="pct"/>
            <w:shd w:val="clear" w:color="auto" w:fill="auto"/>
            <w:vAlign w:val="center"/>
          </w:tcPr>
          <w:p w:rsidR="0045295A" w:rsidRPr="00D74382" w:rsidRDefault="009313E3" w:rsidP="005B6E37">
            <w:pPr>
              <w:spacing w:after="0" w:line="288" w:lineRule="auto"/>
              <w:jc w:val="center"/>
              <w:rPr>
                <w:rFonts w:ascii="Helvetica" w:hAnsi="Helvetica" w:cs="Helvetica"/>
                <w:sz w:val="18"/>
                <w:szCs w:val="18"/>
              </w:rPr>
            </w:pPr>
            <w:r>
              <w:rPr>
                <w:rFonts w:ascii="Helvetica" w:hAnsi="Helvetica" w:cs="Helvetica"/>
                <w:sz w:val="18"/>
                <w:szCs w:val="18"/>
              </w:rPr>
              <w:t>01/01/20..</w:t>
            </w:r>
          </w:p>
        </w:tc>
        <w:tc>
          <w:tcPr>
            <w:tcW w:w="370" w:type="pct"/>
            <w:shd w:val="clear" w:color="auto" w:fill="auto"/>
            <w:vAlign w:val="center"/>
          </w:tcPr>
          <w:p w:rsidR="0045295A" w:rsidRPr="00D74382" w:rsidRDefault="009313E3" w:rsidP="005B6E37">
            <w:pPr>
              <w:spacing w:after="0" w:line="288" w:lineRule="auto"/>
              <w:jc w:val="center"/>
              <w:rPr>
                <w:rFonts w:ascii="Helvetica" w:hAnsi="Helvetica" w:cs="Helvetica"/>
                <w:sz w:val="18"/>
                <w:szCs w:val="18"/>
              </w:rPr>
            </w:pPr>
            <w:r>
              <w:rPr>
                <w:rFonts w:ascii="Helvetica" w:hAnsi="Helvetica" w:cs="Helvetica"/>
                <w:sz w:val="18"/>
                <w:szCs w:val="18"/>
              </w:rPr>
              <w:t>15/02/20..</w:t>
            </w:r>
          </w:p>
        </w:tc>
        <w:tc>
          <w:tcPr>
            <w:tcW w:w="459" w:type="pct"/>
            <w:shd w:val="clear" w:color="auto" w:fill="auto"/>
            <w:vAlign w:val="center"/>
          </w:tcPr>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cs="Helvetica"/>
                <w:sz w:val="18"/>
                <w:szCs w:val="18"/>
              </w:rPr>
              <w:t>AdA</w:t>
            </w:r>
          </w:p>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cs="Helvetica"/>
                <w:sz w:val="18"/>
                <w:szCs w:val="18"/>
              </w:rPr>
              <w:t>Dirigente del Fondo</w:t>
            </w:r>
          </w:p>
        </w:tc>
        <w:tc>
          <w:tcPr>
            <w:tcW w:w="350" w:type="pct"/>
            <w:shd w:val="clear" w:color="auto" w:fill="auto"/>
            <w:vAlign w:val="center"/>
          </w:tcPr>
          <w:p w:rsidR="0045295A" w:rsidRPr="00D74382" w:rsidRDefault="0045295A" w:rsidP="005B6E37">
            <w:pPr>
              <w:spacing w:after="0" w:line="288" w:lineRule="auto"/>
              <w:jc w:val="center"/>
              <w:rPr>
                <w:rFonts w:ascii="Helvetica" w:hAnsi="Helvetica"/>
                <w:sz w:val="18"/>
                <w:szCs w:val="18"/>
              </w:rPr>
            </w:pPr>
            <w:r w:rsidRPr="00D74382">
              <w:rPr>
                <w:rFonts w:ascii="Helvetica" w:hAnsi="Helvetica"/>
                <w:sz w:val="18"/>
                <w:szCs w:val="18"/>
              </w:rPr>
              <w:t>Funzionari Auditor</w:t>
            </w:r>
          </w:p>
          <w:p w:rsidR="0045295A" w:rsidRPr="00D74382" w:rsidRDefault="0045295A" w:rsidP="005B6E37">
            <w:pPr>
              <w:spacing w:after="0" w:line="288" w:lineRule="auto"/>
              <w:jc w:val="center"/>
              <w:rPr>
                <w:rFonts w:ascii="Helvetica" w:hAnsi="Helvetica" w:cs="Helvetica"/>
                <w:sz w:val="18"/>
                <w:szCs w:val="18"/>
              </w:rPr>
            </w:pPr>
            <w:r w:rsidRPr="00D74382">
              <w:rPr>
                <w:rFonts w:ascii="Helvetica" w:hAnsi="Helvetica"/>
                <w:sz w:val="18"/>
                <w:szCs w:val="18"/>
              </w:rPr>
              <w:t>Quality Reviewer</w:t>
            </w:r>
            <w:r w:rsidRPr="00D74382">
              <w:rPr>
                <w:rFonts w:ascii="Helvetica" w:hAnsi="Helvetica" w:cs="Helvetica"/>
                <w:sz w:val="18"/>
                <w:szCs w:val="18"/>
              </w:rPr>
              <w:t xml:space="preserve"> </w:t>
            </w:r>
          </w:p>
        </w:tc>
        <w:tc>
          <w:tcPr>
            <w:tcW w:w="674" w:type="pct"/>
            <w:shd w:val="clear" w:color="auto" w:fill="auto"/>
            <w:vAlign w:val="center"/>
          </w:tcPr>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Relazione Finale e Parere di Conformità ;</w:t>
            </w:r>
          </w:p>
          <w:p w:rsidR="0045295A" w:rsidRPr="00D74382" w:rsidRDefault="0045295A" w:rsidP="005B6E37">
            <w:pPr>
              <w:spacing w:after="0" w:line="288" w:lineRule="auto"/>
              <w:jc w:val="left"/>
              <w:rPr>
                <w:rFonts w:ascii="Helvetica" w:hAnsi="Helvetica" w:cs="Helvetica"/>
                <w:sz w:val="18"/>
                <w:szCs w:val="18"/>
              </w:rPr>
            </w:pPr>
            <w:r w:rsidRPr="00D74382">
              <w:rPr>
                <w:rFonts w:ascii="Helvetica" w:hAnsi="Helvetica" w:cs="Helvetica"/>
                <w:sz w:val="18"/>
                <w:szCs w:val="18"/>
              </w:rPr>
              <w:t>note di trasmissione ai soggetti interessati;</w:t>
            </w:r>
          </w:p>
        </w:tc>
        <w:tc>
          <w:tcPr>
            <w:tcW w:w="673" w:type="pct"/>
            <w:shd w:val="clear" w:color="auto" w:fill="auto"/>
          </w:tcPr>
          <w:p w:rsidR="0045295A" w:rsidRPr="00D74382" w:rsidRDefault="0045295A" w:rsidP="005B6E37">
            <w:pPr>
              <w:spacing w:after="0" w:line="288" w:lineRule="auto"/>
              <w:jc w:val="left"/>
              <w:rPr>
                <w:rFonts w:ascii="Helvetica" w:hAnsi="Helvetica" w:cs="Helvetica"/>
                <w:sz w:val="18"/>
                <w:szCs w:val="18"/>
              </w:rPr>
            </w:pPr>
          </w:p>
        </w:tc>
        <w:tc>
          <w:tcPr>
            <w:tcW w:w="671" w:type="pct"/>
            <w:shd w:val="clear" w:color="auto" w:fill="auto"/>
          </w:tcPr>
          <w:p w:rsidR="0045295A" w:rsidRPr="00D74382" w:rsidRDefault="0045295A" w:rsidP="005B6E37">
            <w:pPr>
              <w:spacing w:after="0" w:line="288" w:lineRule="auto"/>
              <w:jc w:val="left"/>
              <w:rPr>
                <w:rFonts w:ascii="Helvetica" w:hAnsi="Helvetica" w:cs="Helvetica"/>
                <w:sz w:val="18"/>
                <w:szCs w:val="18"/>
              </w:rPr>
            </w:pPr>
          </w:p>
        </w:tc>
      </w:tr>
    </w:tbl>
    <w:p w:rsidR="00A60B6F" w:rsidRDefault="00A60B6F" w:rsidP="00916EBC">
      <w:pPr>
        <w:spacing w:after="0" w:line="288" w:lineRule="auto"/>
        <w:ind w:right="425"/>
        <w:rPr>
          <w:rFonts w:ascii="Helvetica" w:hAnsi="Helvetica"/>
          <w:sz w:val="22"/>
          <w:szCs w:val="22"/>
        </w:rPr>
      </w:pPr>
    </w:p>
    <w:p w:rsidR="00A60B6F" w:rsidRDefault="00A60B6F" w:rsidP="00916EBC">
      <w:pPr>
        <w:spacing w:after="0" w:line="288" w:lineRule="auto"/>
        <w:ind w:right="425"/>
        <w:rPr>
          <w:rFonts w:ascii="Helvetica" w:hAnsi="Helvetica"/>
          <w:sz w:val="22"/>
          <w:szCs w:val="22"/>
        </w:rPr>
      </w:pPr>
    </w:p>
    <w:p w:rsidR="00CE3FD8" w:rsidRDefault="00CE3FD8" w:rsidP="00916EBC">
      <w:pPr>
        <w:spacing w:after="0" w:line="288" w:lineRule="auto"/>
        <w:ind w:right="425"/>
        <w:rPr>
          <w:rFonts w:ascii="Helvetica" w:hAnsi="Helvetica"/>
          <w:sz w:val="22"/>
          <w:szCs w:val="22"/>
        </w:rPr>
      </w:pPr>
    </w:p>
    <w:p w:rsidR="00CE3FD8" w:rsidRDefault="00CE3FD8" w:rsidP="00916EBC">
      <w:pPr>
        <w:spacing w:after="0" w:line="288" w:lineRule="auto"/>
        <w:ind w:right="425"/>
        <w:rPr>
          <w:rFonts w:ascii="Helvetica" w:hAnsi="Helvetica"/>
          <w:sz w:val="22"/>
          <w:szCs w:val="22"/>
        </w:rPr>
      </w:pPr>
    </w:p>
    <w:p w:rsidR="00CE3FD8" w:rsidRDefault="00CE3FD8" w:rsidP="00916EBC">
      <w:pPr>
        <w:spacing w:after="0" w:line="288" w:lineRule="auto"/>
        <w:ind w:right="425"/>
        <w:rPr>
          <w:rFonts w:ascii="Helvetica" w:hAnsi="Helvetica"/>
          <w:sz w:val="22"/>
          <w:szCs w:val="22"/>
        </w:rPr>
      </w:pPr>
    </w:p>
    <w:p w:rsidR="00CE3FD8" w:rsidRDefault="00CE3FD8" w:rsidP="00916EBC">
      <w:pPr>
        <w:spacing w:after="0" w:line="288" w:lineRule="auto"/>
        <w:ind w:right="425"/>
        <w:rPr>
          <w:rFonts w:ascii="Helvetica" w:hAnsi="Helvetica"/>
          <w:sz w:val="22"/>
          <w:szCs w:val="22"/>
        </w:rPr>
      </w:pPr>
    </w:p>
    <w:p w:rsidR="00CE3FD8" w:rsidRDefault="00CE3FD8" w:rsidP="00916EBC">
      <w:pPr>
        <w:spacing w:after="0" w:line="288" w:lineRule="auto"/>
        <w:ind w:right="425"/>
        <w:rPr>
          <w:rFonts w:ascii="Helvetica" w:hAnsi="Helvetica"/>
          <w:sz w:val="22"/>
          <w:szCs w:val="22"/>
        </w:rPr>
      </w:pPr>
      <w:r>
        <w:rPr>
          <w:rFonts w:ascii="Helvetica" w:hAnsi="Helvetica"/>
          <w:sz w:val="22"/>
          <w:szCs w:val="22"/>
        </w:rPr>
        <w:br w:type="page"/>
      </w:r>
    </w:p>
    <w:p w:rsidR="00CE3FD8" w:rsidRDefault="00CE3FD8" w:rsidP="00916EBC">
      <w:pPr>
        <w:spacing w:after="0" w:line="288" w:lineRule="auto"/>
        <w:ind w:right="425"/>
        <w:rPr>
          <w:rFonts w:ascii="Helvetica" w:hAnsi="Helvetica"/>
          <w:sz w:val="22"/>
          <w:szCs w:val="22"/>
        </w:rPr>
      </w:pPr>
    </w:p>
    <w:p w:rsidR="00CE3FD8" w:rsidRPr="00550252" w:rsidRDefault="00CE3FD8" w:rsidP="00CE3FD8">
      <w:pPr>
        <w:autoSpaceDE w:val="0"/>
        <w:autoSpaceDN w:val="0"/>
        <w:adjustRightInd w:val="0"/>
        <w:spacing w:after="0"/>
        <w:rPr>
          <w:rFonts w:ascii="Helvetica" w:hAnsi="Helvetica" w:cs="Times New Roman"/>
          <w:bCs/>
        </w:rPr>
      </w:pPr>
      <w:r w:rsidRPr="00B97A55">
        <w:rPr>
          <w:rFonts w:ascii="Helvetica" w:hAnsi="Helvetica" w:cs="Helvetica"/>
          <w:b/>
          <w:i/>
          <w:sz w:val="22"/>
          <w:szCs w:val="22"/>
        </w:rPr>
        <w:t>– tavola delle risultanze delle valutazioni esterne</w:t>
      </w:r>
      <w:r>
        <w:rPr>
          <w:rFonts w:ascii="Helvetica" w:hAnsi="Helvetica" w:cs="Helvetica"/>
          <w:b/>
          <w:i/>
        </w:rPr>
        <w:t xml:space="preserve"> :</w:t>
      </w:r>
      <w:r w:rsidRPr="003B25B6">
        <w:rPr>
          <w:rFonts w:ascii="Helvetica" w:hAnsi="Helvetica" w:cs="Helvetica"/>
          <w:b/>
          <w:i/>
        </w:rPr>
        <w:t xml:space="preserve"> </w:t>
      </w:r>
      <w:r w:rsidRPr="000343DD">
        <w:rPr>
          <w:rFonts w:ascii="Helvetica" w:hAnsi="Helvetica" w:cs="Helvetica"/>
          <w:b/>
          <w:i/>
        </w:rPr>
        <w:t>Indicazioni / prescrizioni da parte di altri Organismi di controllo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1"/>
        <w:gridCol w:w="528"/>
        <w:gridCol w:w="3043"/>
        <w:gridCol w:w="3218"/>
        <w:gridCol w:w="1000"/>
        <w:gridCol w:w="2146"/>
        <w:gridCol w:w="1000"/>
        <w:gridCol w:w="2554"/>
        <w:gridCol w:w="1000"/>
      </w:tblGrid>
      <w:tr w:rsidR="00CE3FD8" w:rsidRPr="00CE3FD8" w:rsidTr="00CE3FD8">
        <w:trPr>
          <w:cantSplit/>
          <w:trHeight w:val="1698"/>
          <w:tblHeader/>
        </w:trPr>
        <w:tc>
          <w:tcPr>
            <w:tcW w:w="202" w:type="pct"/>
            <w:vAlign w:val="center"/>
          </w:tcPr>
          <w:p w:rsidR="00CE3FD8" w:rsidRPr="00CE3FD8" w:rsidRDefault="00CE3FD8" w:rsidP="00CE3FD8">
            <w:pPr>
              <w:autoSpaceDE w:val="0"/>
              <w:autoSpaceDN w:val="0"/>
              <w:adjustRightInd w:val="0"/>
              <w:jc w:val="center"/>
              <w:rPr>
                <w:rFonts w:ascii="Helvetica" w:hAnsi="Helvetica" w:cs="Helvetica"/>
                <w:b/>
                <w:bCs/>
                <w:sz w:val="16"/>
                <w:szCs w:val="16"/>
              </w:rPr>
            </w:pPr>
          </w:p>
        </w:tc>
        <w:tc>
          <w:tcPr>
            <w:tcW w:w="1182" w:type="pct"/>
            <w:gridSpan w:val="2"/>
            <w:vAlign w:val="center"/>
          </w:tcPr>
          <w:p w:rsidR="00CE3FD8" w:rsidRPr="00CE3FD8" w:rsidRDefault="00CE3FD8" w:rsidP="00CE3FD8">
            <w:pPr>
              <w:autoSpaceDE w:val="0"/>
              <w:autoSpaceDN w:val="0"/>
              <w:adjustRightInd w:val="0"/>
              <w:jc w:val="center"/>
              <w:rPr>
                <w:rFonts w:ascii="Helvetica" w:hAnsi="Helvetica" w:cs="Helvetica"/>
                <w:b/>
                <w:bCs/>
                <w:i/>
                <w:sz w:val="16"/>
                <w:szCs w:val="16"/>
              </w:rPr>
            </w:pPr>
            <w:r w:rsidRPr="00CE3FD8">
              <w:rPr>
                <w:rFonts w:ascii="Helvetica" w:hAnsi="Helvetica" w:cs="Helvetica"/>
                <w:b/>
                <w:bCs/>
                <w:i/>
                <w:sz w:val="16"/>
                <w:szCs w:val="16"/>
              </w:rPr>
              <w:t xml:space="preserve">REQUISITI CHIAVE (RC) e CRITERI </w:t>
            </w:r>
            <w:proofErr w:type="spellStart"/>
            <w:r w:rsidRPr="00CE3FD8">
              <w:rPr>
                <w:rFonts w:ascii="Helvetica" w:hAnsi="Helvetica" w:cs="Helvetica"/>
                <w:b/>
                <w:bCs/>
                <w:i/>
                <w:sz w:val="16"/>
                <w:szCs w:val="16"/>
              </w:rPr>
              <w:t>DI</w:t>
            </w:r>
            <w:proofErr w:type="spellEnd"/>
            <w:r w:rsidRPr="00CE3FD8">
              <w:rPr>
                <w:rFonts w:ascii="Helvetica" w:hAnsi="Helvetica" w:cs="Helvetica"/>
                <w:b/>
                <w:bCs/>
                <w:i/>
                <w:sz w:val="16"/>
                <w:szCs w:val="16"/>
              </w:rPr>
              <w:t xml:space="preserve"> VALUTAZIONE (CV)</w:t>
            </w:r>
          </w:p>
        </w:tc>
        <w:tc>
          <w:tcPr>
            <w:tcW w:w="1066" w:type="pct"/>
            <w:vAlign w:val="center"/>
          </w:tcPr>
          <w:p w:rsidR="00CE3FD8" w:rsidRPr="00CE3FD8" w:rsidRDefault="00CE3FD8" w:rsidP="00CE3FD8">
            <w:pPr>
              <w:autoSpaceDE w:val="0"/>
              <w:autoSpaceDN w:val="0"/>
              <w:adjustRightInd w:val="0"/>
              <w:jc w:val="center"/>
              <w:rPr>
                <w:rFonts w:ascii="Helvetica" w:hAnsi="Helvetica" w:cs="Helvetica"/>
                <w:b/>
                <w:bCs/>
                <w:i/>
                <w:sz w:val="16"/>
                <w:szCs w:val="16"/>
              </w:rPr>
            </w:pPr>
            <w:r w:rsidRPr="00CE3FD8">
              <w:rPr>
                <w:rFonts w:ascii="Helvetica" w:hAnsi="Helvetica" w:cs="Helvetica"/>
                <w:b/>
                <w:bCs/>
                <w:i/>
                <w:sz w:val="16"/>
                <w:szCs w:val="16"/>
              </w:rPr>
              <w:t xml:space="preserve">Valutazione in Itinere MEF/IGRUE ADA Coordinamento Nazionale </w:t>
            </w:r>
          </w:p>
          <w:p w:rsidR="00CE3FD8" w:rsidRPr="00CE3FD8" w:rsidRDefault="00CE3FD8" w:rsidP="00CE3FD8">
            <w:pPr>
              <w:autoSpaceDE w:val="0"/>
              <w:autoSpaceDN w:val="0"/>
              <w:adjustRightInd w:val="0"/>
              <w:jc w:val="center"/>
              <w:rPr>
                <w:rFonts w:ascii="Helvetica" w:hAnsi="Helvetica" w:cs="Helvetica"/>
                <w:b/>
                <w:bCs/>
                <w:sz w:val="16"/>
                <w:szCs w:val="16"/>
              </w:rPr>
            </w:pPr>
            <w:r w:rsidRPr="00CE3FD8">
              <w:rPr>
                <w:rFonts w:ascii="Helvetica" w:hAnsi="Helvetica" w:cs="Helvetica"/>
                <w:b/>
                <w:bCs/>
                <w:sz w:val="16"/>
                <w:szCs w:val="16"/>
              </w:rPr>
              <w:t>Osservazioni</w:t>
            </w:r>
          </w:p>
        </w:tc>
        <w:tc>
          <w:tcPr>
            <w:tcW w:w="331" w:type="pct"/>
            <w:textDirection w:val="btLr"/>
          </w:tcPr>
          <w:p w:rsidR="00CE3FD8" w:rsidRPr="00CE3FD8" w:rsidRDefault="00CE3FD8" w:rsidP="00CE3FD8">
            <w:pPr>
              <w:autoSpaceDE w:val="0"/>
              <w:autoSpaceDN w:val="0"/>
              <w:adjustRightInd w:val="0"/>
              <w:ind w:left="113" w:right="113"/>
              <w:jc w:val="center"/>
              <w:rPr>
                <w:rFonts w:ascii="Helvetica" w:hAnsi="Helvetica" w:cs="Helvetica"/>
                <w:b/>
                <w:bCs/>
                <w:sz w:val="16"/>
                <w:szCs w:val="16"/>
              </w:rPr>
            </w:pPr>
            <w:r w:rsidRPr="00CE3FD8">
              <w:rPr>
                <w:rFonts w:ascii="Helvetica" w:hAnsi="Helvetica" w:cs="Helvetica"/>
                <w:b/>
                <w:bCs/>
                <w:sz w:val="16"/>
                <w:szCs w:val="16"/>
              </w:rPr>
              <w:t xml:space="preserve">Esito </w:t>
            </w:r>
          </w:p>
          <w:p w:rsidR="00CE3FD8" w:rsidRPr="00CE3FD8" w:rsidRDefault="00CE3FD8" w:rsidP="00CE3FD8">
            <w:pPr>
              <w:autoSpaceDE w:val="0"/>
              <w:autoSpaceDN w:val="0"/>
              <w:adjustRightInd w:val="0"/>
              <w:ind w:left="113" w:right="113"/>
              <w:jc w:val="center"/>
              <w:rPr>
                <w:rFonts w:ascii="Helvetica" w:hAnsi="Helvetica" w:cs="Helvetica"/>
                <w:b/>
                <w:bCs/>
                <w:sz w:val="16"/>
                <w:szCs w:val="16"/>
              </w:rPr>
            </w:pPr>
            <w:r w:rsidRPr="00CE3FD8">
              <w:rPr>
                <w:rFonts w:ascii="Helvetica" w:hAnsi="Helvetica" w:cs="Helvetica"/>
                <w:b/>
                <w:bCs/>
                <w:sz w:val="16"/>
                <w:szCs w:val="16"/>
              </w:rPr>
              <w:t>Valutazione Riscontri ADA</w:t>
            </w:r>
          </w:p>
        </w:tc>
        <w:tc>
          <w:tcPr>
            <w:tcW w:w="711" w:type="pct"/>
            <w:vAlign w:val="center"/>
          </w:tcPr>
          <w:p w:rsidR="00CE3FD8" w:rsidRPr="00CE3FD8" w:rsidRDefault="00CE3FD8" w:rsidP="00CE3FD8">
            <w:pPr>
              <w:autoSpaceDE w:val="0"/>
              <w:autoSpaceDN w:val="0"/>
              <w:adjustRightInd w:val="0"/>
              <w:jc w:val="center"/>
              <w:rPr>
                <w:rFonts w:ascii="Helvetica" w:hAnsi="Helvetica" w:cs="Times New Roman"/>
                <w:b/>
                <w:bCs/>
                <w:sz w:val="16"/>
                <w:szCs w:val="16"/>
              </w:rPr>
            </w:pPr>
            <w:r w:rsidRPr="00CE3FD8">
              <w:rPr>
                <w:rFonts w:ascii="Helvetica" w:hAnsi="Helvetica" w:cs="Times New Roman"/>
                <w:b/>
                <w:bCs/>
                <w:sz w:val="16"/>
                <w:szCs w:val="16"/>
              </w:rPr>
              <w:t>Valutazione Servizi della Commissione</w:t>
            </w:r>
          </w:p>
          <w:p w:rsidR="00CE3FD8" w:rsidRPr="00CE3FD8" w:rsidRDefault="00CE3FD8" w:rsidP="00CE3FD8">
            <w:pPr>
              <w:autoSpaceDE w:val="0"/>
              <w:autoSpaceDN w:val="0"/>
              <w:adjustRightInd w:val="0"/>
              <w:jc w:val="center"/>
              <w:rPr>
                <w:rFonts w:ascii="Helvetica" w:hAnsi="Helvetica" w:cs="Times New Roman"/>
                <w:b/>
                <w:bCs/>
                <w:sz w:val="16"/>
                <w:szCs w:val="16"/>
              </w:rPr>
            </w:pPr>
            <w:r w:rsidRPr="00CE3FD8">
              <w:rPr>
                <w:rFonts w:ascii="Helvetica" w:hAnsi="Helvetica" w:cs="Times New Roman"/>
                <w:b/>
                <w:bCs/>
                <w:sz w:val="16"/>
                <w:szCs w:val="16"/>
              </w:rPr>
              <w:t>Osservazioni</w:t>
            </w:r>
          </w:p>
          <w:p w:rsidR="00CE3FD8" w:rsidRPr="00CE3FD8" w:rsidRDefault="00CE3FD8" w:rsidP="00CE3FD8">
            <w:pPr>
              <w:autoSpaceDE w:val="0"/>
              <w:autoSpaceDN w:val="0"/>
              <w:adjustRightInd w:val="0"/>
              <w:jc w:val="center"/>
              <w:rPr>
                <w:rFonts w:ascii="Helvetica" w:hAnsi="Helvetica" w:cs="Helvetica"/>
                <w:b/>
                <w:bCs/>
                <w:sz w:val="16"/>
                <w:szCs w:val="16"/>
              </w:rPr>
            </w:pPr>
          </w:p>
        </w:tc>
        <w:tc>
          <w:tcPr>
            <w:tcW w:w="331" w:type="pct"/>
            <w:textDirection w:val="btLr"/>
          </w:tcPr>
          <w:p w:rsidR="00CE3FD8" w:rsidRPr="00CE3FD8" w:rsidRDefault="00CE3FD8" w:rsidP="00CE3FD8">
            <w:pPr>
              <w:autoSpaceDE w:val="0"/>
              <w:autoSpaceDN w:val="0"/>
              <w:adjustRightInd w:val="0"/>
              <w:ind w:left="113" w:right="113"/>
              <w:jc w:val="center"/>
              <w:rPr>
                <w:rFonts w:ascii="Helvetica" w:hAnsi="Helvetica" w:cs="Helvetica"/>
                <w:b/>
                <w:bCs/>
                <w:sz w:val="16"/>
                <w:szCs w:val="16"/>
              </w:rPr>
            </w:pPr>
            <w:r w:rsidRPr="00CE3FD8">
              <w:rPr>
                <w:rFonts w:ascii="Helvetica" w:hAnsi="Helvetica" w:cs="Helvetica"/>
                <w:b/>
                <w:bCs/>
                <w:sz w:val="16"/>
                <w:szCs w:val="16"/>
              </w:rPr>
              <w:t xml:space="preserve">Esito </w:t>
            </w:r>
          </w:p>
          <w:p w:rsidR="00CE3FD8" w:rsidRPr="00CE3FD8" w:rsidRDefault="00CE3FD8" w:rsidP="00CE3FD8">
            <w:pPr>
              <w:autoSpaceDE w:val="0"/>
              <w:autoSpaceDN w:val="0"/>
              <w:adjustRightInd w:val="0"/>
              <w:ind w:left="113" w:right="113"/>
              <w:jc w:val="center"/>
              <w:rPr>
                <w:rFonts w:ascii="Helvetica" w:hAnsi="Helvetica" w:cs="Times New Roman"/>
                <w:b/>
                <w:bCs/>
                <w:sz w:val="16"/>
                <w:szCs w:val="16"/>
              </w:rPr>
            </w:pPr>
            <w:r w:rsidRPr="00CE3FD8">
              <w:rPr>
                <w:rFonts w:ascii="Helvetica" w:hAnsi="Helvetica" w:cs="Helvetica"/>
                <w:b/>
                <w:bCs/>
                <w:sz w:val="16"/>
                <w:szCs w:val="16"/>
              </w:rPr>
              <w:t>Valutazione Riscontri ADA</w:t>
            </w:r>
          </w:p>
        </w:tc>
        <w:tc>
          <w:tcPr>
            <w:tcW w:w="846" w:type="pct"/>
            <w:vAlign w:val="center"/>
          </w:tcPr>
          <w:p w:rsidR="00CE3FD8" w:rsidRPr="00CE3FD8" w:rsidRDefault="00CE3FD8" w:rsidP="00CE3FD8">
            <w:pPr>
              <w:autoSpaceDE w:val="0"/>
              <w:autoSpaceDN w:val="0"/>
              <w:adjustRightInd w:val="0"/>
              <w:jc w:val="center"/>
              <w:rPr>
                <w:rFonts w:ascii="Helvetica" w:hAnsi="Helvetica" w:cs="Helvetica"/>
                <w:b/>
                <w:bCs/>
                <w:sz w:val="16"/>
                <w:szCs w:val="16"/>
              </w:rPr>
            </w:pPr>
            <w:r w:rsidRPr="00CE3FD8">
              <w:rPr>
                <w:rFonts w:ascii="Helvetica" w:hAnsi="Helvetica"/>
                <w:b/>
                <w:i/>
                <w:sz w:val="16"/>
                <w:szCs w:val="16"/>
              </w:rPr>
              <w:t>Indicazioni / prescrizioni da parte di altri Organismi di controllo</w:t>
            </w:r>
          </w:p>
        </w:tc>
        <w:tc>
          <w:tcPr>
            <w:tcW w:w="331" w:type="pct"/>
            <w:textDirection w:val="btLr"/>
          </w:tcPr>
          <w:p w:rsidR="00CE3FD8" w:rsidRPr="00CE3FD8" w:rsidRDefault="00CE3FD8" w:rsidP="00CE3FD8">
            <w:pPr>
              <w:autoSpaceDE w:val="0"/>
              <w:autoSpaceDN w:val="0"/>
              <w:adjustRightInd w:val="0"/>
              <w:ind w:left="113" w:right="113"/>
              <w:jc w:val="center"/>
              <w:rPr>
                <w:rFonts w:ascii="Helvetica" w:hAnsi="Helvetica" w:cs="Helvetica"/>
                <w:b/>
                <w:bCs/>
                <w:sz w:val="16"/>
                <w:szCs w:val="16"/>
              </w:rPr>
            </w:pPr>
            <w:r w:rsidRPr="00CE3FD8">
              <w:rPr>
                <w:rFonts w:ascii="Helvetica" w:hAnsi="Helvetica" w:cs="Helvetica"/>
                <w:b/>
                <w:bCs/>
                <w:sz w:val="16"/>
                <w:szCs w:val="16"/>
              </w:rPr>
              <w:t xml:space="preserve">Esito </w:t>
            </w:r>
          </w:p>
          <w:p w:rsidR="00CE3FD8" w:rsidRPr="00CE3FD8" w:rsidRDefault="00CE3FD8" w:rsidP="00CE3FD8">
            <w:pPr>
              <w:autoSpaceDE w:val="0"/>
              <w:autoSpaceDN w:val="0"/>
              <w:adjustRightInd w:val="0"/>
              <w:ind w:left="113" w:right="113"/>
              <w:jc w:val="center"/>
              <w:rPr>
                <w:rFonts w:ascii="Helvetica" w:hAnsi="Helvetica" w:cs="Helvetica"/>
                <w:b/>
                <w:bCs/>
                <w:sz w:val="16"/>
                <w:szCs w:val="16"/>
              </w:rPr>
            </w:pPr>
            <w:r w:rsidRPr="00CE3FD8">
              <w:rPr>
                <w:rFonts w:ascii="Helvetica" w:hAnsi="Helvetica" w:cs="Helvetica"/>
                <w:b/>
                <w:bCs/>
                <w:sz w:val="16"/>
                <w:szCs w:val="16"/>
              </w:rPr>
              <w:t>Valutazione Riscontri ADA</w:t>
            </w:r>
          </w:p>
        </w:tc>
      </w:tr>
      <w:tr w:rsidR="00CE3FD8" w:rsidRPr="00CE3FD8" w:rsidTr="00CE3FD8">
        <w:trPr>
          <w:cantSplit/>
          <w:trHeight w:val="1592"/>
        </w:trPr>
        <w:tc>
          <w:tcPr>
            <w:tcW w:w="1385" w:type="pct"/>
            <w:gridSpan w:val="3"/>
            <w:vAlign w:val="center"/>
          </w:tcPr>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Requisito chiave 14</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(articolo 72, lettere a), b) e </w:t>
            </w:r>
            <w:proofErr w:type="spellStart"/>
            <w:r w:rsidRPr="00CE3FD8">
              <w:rPr>
                <w:rFonts w:ascii="Helvetica" w:hAnsi="Helvetica" w:cs="Helvetica"/>
                <w:sz w:val="16"/>
                <w:szCs w:val="16"/>
              </w:rPr>
              <w:t>e</w:t>
            </w:r>
            <w:proofErr w:type="spellEnd"/>
            <w:r w:rsidRPr="00CE3FD8">
              <w:rPr>
                <w:rFonts w:ascii="Helvetica" w:hAnsi="Helvetica" w:cs="Helvetica"/>
                <w:sz w:val="16"/>
                <w:szCs w:val="16"/>
              </w:rPr>
              <w:t>), articolo 123, paragrafi 4 e 5, del RDC)</w:t>
            </w:r>
          </w:p>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 xml:space="preserve">adeguata separazione delle funzioni e sistemi adeguati atti a garantire che qualsiasi altro organismo che svolga </w:t>
            </w:r>
            <w:proofErr w:type="spellStart"/>
            <w:r w:rsidRPr="00CE3FD8">
              <w:rPr>
                <w:rFonts w:ascii="Helvetica" w:hAnsi="Helvetica" w:cs="Helvetica"/>
                <w:b/>
                <w:bCs/>
                <w:sz w:val="16"/>
                <w:szCs w:val="16"/>
              </w:rPr>
              <w:t>attivita'</w:t>
            </w:r>
            <w:proofErr w:type="spellEnd"/>
            <w:r w:rsidRPr="00CE3FD8">
              <w:rPr>
                <w:rFonts w:ascii="Helvetica" w:hAnsi="Helvetica" w:cs="Helvetica"/>
                <w:b/>
                <w:bCs/>
                <w:sz w:val="16"/>
                <w:szCs w:val="16"/>
              </w:rPr>
              <w:t xml:space="preserve"> di </w:t>
            </w:r>
            <w:proofErr w:type="spellStart"/>
            <w:r w:rsidRPr="00CE3FD8">
              <w:rPr>
                <w:rFonts w:ascii="Helvetica" w:hAnsi="Helvetica" w:cs="Helvetica"/>
                <w:b/>
                <w:bCs/>
                <w:sz w:val="16"/>
                <w:szCs w:val="16"/>
              </w:rPr>
              <w:t>audit</w:t>
            </w:r>
            <w:proofErr w:type="spellEnd"/>
            <w:r w:rsidRPr="00CE3FD8">
              <w:rPr>
                <w:rFonts w:ascii="Helvetica" w:hAnsi="Helvetica" w:cs="Helvetica"/>
                <w:b/>
                <w:bCs/>
                <w:sz w:val="16"/>
                <w:szCs w:val="16"/>
              </w:rPr>
              <w:t xml:space="preserve">, in conformità alla strategia di </w:t>
            </w:r>
            <w:proofErr w:type="spellStart"/>
            <w:r w:rsidRPr="00CE3FD8">
              <w:rPr>
                <w:rFonts w:ascii="Helvetica" w:hAnsi="Helvetica" w:cs="Helvetica"/>
                <w:b/>
                <w:bCs/>
                <w:sz w:val="16"/>
                <w:szCs w:val="16"/>
              </w:rPr>
              <w:t>audit</w:t>
            </w:r>
            <w:proofErr w:type="spellEnd"/>
            <w:r w:rsidRPr="00CE3FD8">
              <w:rPr>
                <w:rFonts w:ascii="Helvetica" w:hAnsi="Helvetica" w:cs="Helvetica"/>
                <w:b/>
                <w:bCs/>
                <w:sz w:val="16"/>
                <w:szCs w:val="16"/>
              </w:rPr>
              <w:t xml:space="preserve"> del programma, disponga della necessaria indipendenza funzionale e tenga conto degli standard di </w:t>
            </w:r>
            <w:proofErr w:type="spellStart"/>
            <w:r w:rsidRPr="00CE3FD8">
              <w:rPr>
                <w:rFonts w:ascii="Helvetica" w:hAnsi="Helvetica" w:cs="Helvetica"/>
                <w:b/>
                <w:bCs/>
                <w:sz w:val="16"/>
                <w:szCs w:val="16"/>
              </w:rPr>
              <w:t>audit</w:t>
            </w:r>
            <w:proofErr w:type="spellEnd"/>
            <w:r w:rsidRPr="00CE3FD8">
              <w:rPr>
                <w:rFonts w:ascii="Helvetica" w:hAnsi="Helvetica" w:cs="Helvetica"/>
                <w:b/>
                <w:bCs/>
                <w:sz w:val="16"/>
                <w:szCs w:val="16"/>
              </w:rPr>
              <w:t xml:space="preserve"> internazionalmente riconosciuti;</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color w:val="254061"/>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color w:val="254061"/>
                <w:sz w:val="16"/>
                <w:szCs w:val="16"/>
              </w:rPr>
            </w:pPr>
          </w:p>
        </w:tc>
        <w:tc>
          <w:tcPr>
            <w:tcW w:w="846" w:type="pct"/>
          </w:tcPr>
          <w:p w:rsidR="00CE3FD8" w:rsidRPr="00CE3FD8" w:rsidRDefault="00CE3FD8" w:rsidP="00CE3FD8">
            <w:pPr>
              <w:jc w:val="center"/>
              <w:rPr>
                <w:rFonts w:ascii="Helvetica" w:hAnsi="Helvetica" w:cs="Helvetica"/>
                <w:b/>
                <w:color w:val="254061"/>
                <w:sz w:val="16"/>
                <w:szCs w:val="16"/>
              </w:rPr>
            </w:pPr>
          </w:p>
        </w:tc>
        <w:tc>
          <w:tcPr>
            <w:tcW w:w="331" w:type="pct"/>
          </w:tcPr>
          <w:p w:rsidR="00CE3FD8" w:rsidRPr="00CE3FD8" w:rsidRDefault="00CE3FD8" w:rsidP="00CE3FD8">
            <w:pPr>
              <w:jc w:val="center"/>
              <w:rPr>
                <w:rFonts w:ascii="Helvetica" w:hAnsi="Helvetica" w:cs="Helvetica"/>
                <w:b/>
                <w:color w:val="254061"/>
                <w:sz w:val="16"/>
                <w:szCs w:val="16"/>
              </w:rPr>
            </w:pPr>
          </w:p>
        </w:tc>
      </w:tr>
      <w:tr w:rsidR="00CE3FD8" w:rsidRPr="00CE3FD8" w:rsidTr="00CE3FD8">
        <w:trPr>
          <w:trHeight w:val="929"/>
        </w:trPr>
        <w:tc>
          <w:tcPr>
            <w:tcW w:w="202" w:type="pct"/>
            <w:vMerge w:val="restart"/>
            <w:textDirection w:val="btLr"/>
            <w:vAlign w:val="center"/>
          </w:tcPr>
          <w:p w:rsidR="00CE3FD8" w:rsidRPr="00CE3FD8" w:rsidRDefault="00CE3FD8" w:rsidP="00CE3FD8">
            <w:pPr>
              <w:ind w:left="113" w:right="113"/>
              <w:jc w:val="center"/>
              <w:rPr>
                <w:rFonts w:ascii="Helvetica" w:hAnsi="Helvetica" w:cs="Helvetica"/>
                <w:b/>
                <w:sz w:val="16"/>
                <w:szCs w:val="16"/>
              </w:rPr>
            </w:pPr>
            <w:r w:rsidRPr="00CE3FD8">
              <w:rPr>
                <w:rFonts w:ascii="Helvetica" w:hAnsi="Helvetica" w:cs="Helvetica"/>
                <w:b/>
                <w:sz w:val="16"/>
                <w:szCs w:val="16"/>
              </w:rPr>
              <w:t>Criteri di valutazione</w:t>
            </w:r>
          </w:p>
        </w:tc>
        <w:tc>
          <w:tcPr>
            <w:tcW w:w="175" w:type="pct"/>
            <w:vAlign w:val="center"/>
          </w:tcPr>
          <w:p w:rsidR="00CE3FD8" w:rsidRPr="00CE3FD8" w:rsidRDefault="00CE3FD8" w:rsidP="00CE3FD8">
            <w:pPr>
              <w:jc w:val="center"/>
              <w:rPr>
                <w:rFonts w:ascii="Helvetica" w:hAnsi="Helvetica" w:cs="Helvetica"/>
                <w:b/>
                <w:sz w:val="16"/>
                <w:szCs w:val="16"/>
              </w:rPr>
            </w:pPr>
            <w:r w:rsidRPr="00CE3FD8">
              <w:rPr>
                <w:rFonts w:ascii="Helvetica" w:hAnsi="Helvetica" w:cs="Helvetica"/>
                <w:b/>
                <w:sz w:val="16"/>
                <w:szCs w:val="16"/>
              </w:rPr>
              <w:t>14.1</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Chiara descrizione e ripartizione delle funzioni conformemente alla strategia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(organigramma, risorse previste, qualifiche ed esperienza richieste, requisiti in materia di formazione ecc.), compresa l'esistenza di un accordo formale che definisca con chiarezza eventuali compiti svolti da altri organismi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sotto la supervisione dell'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1262"/>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CE3FD8">
            <w:pPr>
              <w:jc w:val="center"/>
              <w:rPr>
                <w:rFonts w:ascii="Helvetica" w:hAnsi="Helvetica" w:cs="Helvetica"/>
                <w:b/>
                <w:sz w:val="16"/>
                <w:szCs w:val="16"/>
              </w:rPr>
            </w:pPr>
            <w:r w:rsidRPr="00CE3FD8">
              <w:rPr>
                <w:rFonts w:ascii="Helvetica" w:hAnsi="Helvetica" w:cs="Helvetica"/>
                <w:b/>
                <w:sz w:val="16"/>
                <w:szCs w:val="16"/>
              </w:rPr>
              <w:t>14.2</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Presenza del personale necessario, dotato delle competenze richieste per garantire il rispetto di tutte le norme, tenuto conto del numero, delle dimensioni e della complessità dei programmi in questione, compresi eventuali opportuni accordi di esternalizzazione</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646"/>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CE3FD8">
            <w:pPr>
              <w:jc w:val="center"/>
              <w:rPr>
                <w:rFonts w:ascii="Helvetica" w:hAnsi="Helvetica" w:cs="Helvetica"/>
                <w:b/>
                <w:sz w:val="16"/>
                <w:szCs w:val="16"/>
              </w:rPr>
            </w:pPr>
            <w:r w:rsidRPr="00CE3FD8">
              <w:rPr>
                <w:rFonts w:ascii="Helvetica" w:hAnsi="Helvetica" w:cs="Helvetica"/>
                <w:b/>
                <w:sz w:val="16"/>
                <w:szCs w:val="16"/>
              </w:rPr>
              <w:t>14.3</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Conformità al principio di separazione delle funzioni tra 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(e altri eventuali organismi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e altri organismi coinvolti nel </w:t>
            </w:r>
            <w:proofErr w:type="spellStart"/>
            <w:r w:rsidRPr="00CE3FD8">
              <w:rPr>
                <w:rFonts w:ascii="Helvetica" w:hAnsi="Helvetica" w:cs="Helvetica"/>
                <w:sz w:val="16"/>
                <w:szCs w:val="16"/>
              </w:rPr>
              <w:t>SiGeCo</w:t>
            </w:r>
            <w:proofErr w:type="spellEnd"/>
            <w:r w:rsidRPr="00CE3FD8">
              <w:rPr>
                <w:rFonts w:ascii="Helvetica" w:hAnsi="Helvetica" w:cs="Helvetica"/>
                <w:sz w:val="16"/>
                <w:szCs w:val="16"/>
              </w:rPr>
              <w:t xml:space="preserve"> (l'</w:t>
            </w:r>
            <w:proofErr w:type="spellStart"/>
            <w:r w:rsidRPr="00CE3FD8">
              <w:rPr>
                <w:rFonts w:ascii="Helvetica" w:hAnsi="Helvetica" w:cs="Helvetica"/>
                <w:sz w:val="16"/>
                <w:szCs w:val="16"/>
              </w:rPr>
              <w:t>AdG</w:t>
            </w:r>
            <w:proofErr w:type="spellEnd"/>
            <w:r w:rsidRPr="00CE3FD8">
              <w:rPr>
                <w:rFonts w:ascii="Helvetica" w:hAnsi="Helvetica" w:cs="Helvetica"/>
                <w:sz w:val="16"/>
                <w:szCs w:val="16"/>
              </w:rPr>
              <w:t>, l'</w:t>
            </w:r>
            <w:proofErr w:type="spellStart"/>
            <w:r w:rsidRPr="00CE3FD8">
              <w:rPr>
                <w:rFonts w:ascii="Helvetica" w:hAnsi="Helvetica" w:cs="Helvetica"/>
                <w:sz w:val="16"/>
                <w:szCs w:val="16"/>
              </w:rPr>
              <w:t>AdC</w:t>
            </w:r>
            <w:proofErr w:type="spellEnd"/>
            <w:r w:rsidRPr="00CE3FD8">
              <w:rPr>
                <w:rFonts w:ascii="Helvetica" w:hAnsi="Helvetica" w:cs="Helvetica"/>
                <w:sz w:val="16"/>
                <w:szCs w:val="16"/>
              </w:rPr>
              <w:t xml:space="preserve"> e i rispettivi OI) e al principio dell'indipendenza dell'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e degli altri organismi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enunciati rispettivamente all'articolo 72, lettere a) e b), e all'articolo 123, paragrafi 4 e 5, del RDC (cfr. inoltre gli orientamenti della Commissione relativi alla procedura di designazione e alla strategia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1694"/>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CE3FD8">
            <w:pPr>
              <w:jc w:val="center"/>
              <w:rPr>
                <w:rFonts w:ascii="Helvetica" w:hAnsi="Helvetica" w:cs="Helvetica"/>
                <w:b/>
                <w:sz w:val="16"/>
                <w:szCs w:val="16"/>
              </w:rPr>
            </w:pPr>
            <w:r w:rsidRPr="00CE3FD8">
              <w:rPr>
                <w:rFonts w:ascii="Helvetica" w:hAnsi="Helvetica" w:cs="Helvetica"/>
                <w:b/>
                <w:sz w:val="16"/>
                <w:szCs w:val="16"/>
              </w:rPr>
              <w:t>14.4</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Procedure e manuali completi e adeguati basati su standard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internazionalmente riconosciuti, compresi un esame interno della qualità e, se del caso, procedure atte a monitorare e sorvegliare l'efficacia nell'esecuzione dei compiti delegati a un altro organismo o ad altri organismi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sulla base di adeguati meccanismi di </w:t>
            </w:r>
            <w:proofErr w:type="spellStart"/>
            <w:r w:rsidRPr="00CE3FD8">
              <w:rPr>
                <w:rFonts w:ascii="Helvetica" w:hAnsi="Helvetica" w:cs="Helvetica"/>
                <w:sz w:val="16"/>
                <w:szCs w:val="16"/>
              </w:rPr>
              <w:t>reporting</w:t>
            </w:r>
            <w:proofErr w:type="spellEnd"/>
            <w:r w:rsidRPr="00CE3FD8">
              <w:rPr>
                <w:rFonts w:ascii="Helvetica" w:hAnsi="Helvetica" w:cs="Helvetica"/>
                <w:sz w:val="16"/>
                <w:szCs w:val="16"/>
              </w:rPr>
              <w:t>.</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c>
          <w:tcPr>
            <w:tcW w:w="1385" w:type="pct"/>
            <w:gridSpan w:val="3"/>
            <w:shd w:val="clear" w:color="auto" w:fill="FFC000"/>
            <w:vAlign w:val="center"/>
          </w:tcPr>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Requisito chiave 15  - Requisito Chiave Essenziale</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(articolo 72, lettera f), articolo 127, paragrafo 1, del RDC)</w:t>
            </w:r>
          </w:p>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 xml:space="preserve">adeguati </w:t>
            </w:r>
            <w:proofErr w:type="spellStart"/>
            <w:r w:rsidRPr="00CE3FD8">
              <w:rPr>
                <w:rFonts w:ascii="Helvetica" w:hAnsi="Helvetica" w:cs="Helvetica"/>
                <w:b/>
                <w:bCs/>
                <w:sz w:val="16"/>
                <w:szCs w:val="16"/>
              </w:rPr>
              <w:t>audit</w:t>
            </w:r>
            <w:proofErr w:type="spellEnd"/>
            <w:r w:rsidRPr="00CE3FD8">
              <w:rPr>
                <w:rFonts w:ascii="Helvetica" w:hAnsi="Helvetica" w:cs="Helvetica"/>
                <w:b/>
                <w:bCs/>
                <w:sz w:val="16"/>
                <w:szCs w:val="16"/>
              </w:rPr>
              <w:t xml:space="preserve"> di sistema</w:t>
            </w:r>
          </w:p>
          <w:p w:rsidR="00CE3FD8" w:rsidRPr="00CE3FD8" w:rsidRDefault="00CE3FD8" w:rsidP="00CE3FD8">
            <w:pPr>
              <w:autoSpaceDE w:val="0"/>
              <w:autoSpaceDN w:val="0"/>
              <w:adjustRightInd w:val="0"/>
              <w:rPr>
                <w:rFonts w:ascii="Helvetica" w:hAnsi="Helvetica" w:cs="Helvetica"/>
                <w:sz w:val="16"/>
                <w:szCs w:val="16"/>
              </w:rPr>
            </w:pPr>
          </w:p>
        </w:tc>
        <w:tc>
          <w:tcPr>
            <w:tcW w:w="1066" w:type="pct"/>
            <w:vAlign w:val="center"/>
          </w:tcPr>
          <w:p w:rsidR="00CE3FD8" w:rsidRPr="00CE3FD8" w:rsidRDefault="00CE3FD8" w:rsidP="00030B11">
            <w:pPr>
              <w:rPr>
                <w:rFonts w:ascii="Helvetica" w:hAnsi="Helvetica" w:cs="Helvetica"/>
                <w:sz w:val="16"/>
                <w:szCs w:val="16"/>
              </w:rPr>
            </w:pPr>
          </w:p>
        </w:tc>
        <w:tc>
          <w:tcPr>
            <w:tcW w:w="331" w:type="pct"/>
            <w:shd w:val="clear" w:color="auto" w:fill="auto"/>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2064"/>
        </w:trPr>
        <w:tc>
          <w:tcPr>
            <w:tcW w:w="202" w:type="pct"/>
            <w:vMerge w:val="restart"/>
            <w:textDirection w:val="btLr"/>
            <w:vAlign w:val="center"/>
          </w:tcPr>
          <w:p w:rsidR="00CE3FD8" w:rsidRPr="00CE3FD8" w:rsidRDefault="00CE3FD8" w:rsidP="00CE3FD8">
            <w:pPr>
              <w:autoSpaceDE w:val="0"/>
              <w:autoSpaceDN w:val="0"/>
              <w:adjustRightInd w:val="0"/>
              <w:ind w:left="113" w:right="113"/>
              <w:jc w:val="center"/>
              <w:rPr>
                <w:rFonts w:ascii="Helvetica" w:hAnsi="Helvetica" w:cs="Helvetica"/>
                <w:b/>
                <w:sz w:val="16"/>
                <w:szCs w:val="16"/>
              </w:rPr>
            </w:pPr>
            <w:r w:rsidRPr="00CE3FD8">
              <w:rPr>
                <w:rFonts w:ascii="Helvetica" w:hAnsi="Helvetica" w:cs="Helvetica"/>
                <w:b/>
                <w:sz w:val="16"/>
                <w:szCs w:val="16"/>
              </w:rPr>
              <w:lastRenderedPageBreak/>
              <w:t>Criteri di valutazione</w:t>
            </w: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15.1</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di sistema sono svolti in conformità all'ultima versione aggiornata della strategia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e si basano su una metodologia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descritta con chiarezza che comprende un'appropriata analisi dei rischi e tiene conto dei principi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internazionalmente riconosciuti.</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15.2</w:t>
            </w:r>
          </w:p>
        </w:tc>
        <w:tc>
          <w:tcPr>
            <w:tcW w:w="1008" w:type="pct"/>
            <w:vAlign w:val="center"/>
          </w:tcPr>
          <w:p w:rsidR="00CE3FD8" w:rsidRPr="00CE3FD8" w:rsidRDefault="00CE3FD8" w:rsidP="00030B11">
            <w:pPr>
              <w:rPr>
                <w:rFonts w:ascii="Helvetica" w:hAnsi="Helvetica" w:cs="Helvetica"/>
                <w:sz w:val="16"/>
                <w:szCs w:val="16"/>
              </w:rPr>
            </w:pPr>
            <w:r w:rsidRPr="00CE3FD8">
              <w:rPr>
                <w:rFonts w:ascii="Helvetica" w:hAnsi="Helvetica" w:cs="Helvetica"/>
                <w:sz w:val="16"/>
                <w:szCs w:val="16"/>
              </w:rPr>
              <w:t>L'ambito dell'</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si concentra sui requisiti chiave dei sistemi di gestione e controllo degli organismi rilevanti (</w:t>
            </w:r>
            <w:proofErr w:type="spellStart"/>
            <w:r w:rsidRPr="00CE3FD8">
              <w:rPr>
                <w:rFonts w:ascii="Helvetica" w:hAnsi="Helvetica" w:cs="Helvetica"/>
                <w:sz w:val="16"/>
                <w:szCs w:val="16"/>
              </w:rPr>
              <w:t>AdG</w:t>
            </w:r>
            <w:proofErr w:type="spellEnd"/>
            <w:r w:rsidRPr="00CE3FD8">
              <w:rPr>
                <w:rFonts w:ascii="Helvetica" w:hAnsi="Helvetica" w:cs="Helvetica"/>
                <w:sz w:val="16"/>
                <w:szCs w:val="16"/>
              </w:rPr>
              <w:t xml:space="preserve">, </w:t>
            </w:r>
            <w:proofErr w:type="spellStart"/>
            <w:r w:rsidRPr="00CE3FD8">
              <w:rPr>
                <w:rFonts w:ascii="Helvetica" w:hAnsi="Helvetica" w:cs="Helvetica"/>
                <w:sz w:val="16"/>
                <w:szCs w:val="16"/>
              </w:rPr>
              <w:t>AdC</w:t>
            </w:r>
            <w:proofErr w:type="spellEnd"/>
            <w:r w:rsidRPr="00CE3FD8">
              <w:rPr>
                <w:rFonts w:ascii="Helvetica" w:hAnsi="Helvetica" w:cs="Helvetica"/>
                <w:sz w:val="16"/>
                <w:szCs w:val="16"/>
              </w:rPr>
              <w:t xml:space="preserve"> e OI). L'attività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tra l'altro, è volta a verificare che le autorità interessate garantiscano adeguatamente la conformità alle norme nazionali e dell'Unione in materia di appalti pubblici, aiuti di Stato, ambiente, strumenti finanziari, sviluppo sostenibile, pubblicità, pari opportunità e non discriminazione, nonché l'affidabilità dei dati relativi agli indicatori di produzione e di risultato e ai progressi del programma nel raggiungimento dei suoi obiettivi.</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15.3</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Tutte le fasi degli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di sistema sono adeguatamente documentate. Esistono liste di controllo complete e adeguate che riguardano le verifiche svolte su tutti i requisiti chiave dei sistemi di gestione e controllo.</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15.4</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Esistono procedure efficaci per controllare l'attuazione delle raccomandazioni e delle misure correttive scaturenti dalle relazioni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15.5</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Sono presenti elementi probatori sufficienti per poter verificare il grado di affidabilità ottenuto dagli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di sistema.</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c>
          <w:tcPr>
            <w:tcW w:w="202"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175" w:type="pct"/>
            <w:vAlign w:val="center"/>
          </w:tcPr>
          <w:p w:rsidR="00CE3FD8" w:rsidRPr="00CE3FD8" w:rsidRDefault="00CE3FD8" w:rsidP="00CE3FD8">
            <w:pPr>
              <w:autoSpaceDE w:val="0"/>
              <w:autoSpaceDN w:val="0"/>
              <w:adjustRightInd w:val="0"/>
              <w:rPr>
                <w:rFonts w:ascii="Helvetica" w:hAnsi="Helvetica" w:cs="Helvetica"/>
                <w:b/>
                <w:sz w:val="16"/>
                <w:szCs w:val="16"/>
              </w:rPr>
            </w:pP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1066"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331" w:type="pct"/>
            <w:vAlign w:val="center"/>
          </w:tcPr>
          <w:p w:rsidR="00CE3FD8" w:rsidRPr="00CE3FD8" w:rsidRDefault="00CE3FD8" w:rsidP="00CE3FD8">
            <w:pPr>
              <w:autoSpaceDE w:val="0"/>
              <w:autoSpaceDN w:val="0"/>
              <w:adjustRightInd w:val="0"/>
              <w:jc w:val="center"/>
              <w:rPr>
                <w:rFonts w:ascii="Helvetica" w:hAnsi="Helvetica" w:cs="Helvetica"/>
                <w:sz w:val="16"/>
                <w:szCs w:val="16"/>
              </w:rPr>
            </w:pPr>
          </w:p>
        </w:tc>
        <w:tc>
          <w:tcPr>
            <w:tcW w:w="711" w:type="pct"/>
            <w:vAlign w:val="center"/>
          </w:tcPr>
          <w:p w:rsidR="00CE3FD8" w:rsidRPr="00CE3FD8" w:rsidRDefault="00CE3FD8" w:rsidP="00CE3FD8">
            <w:pPr>
              <w:autoSpaceDE w:val="0"/>
              <w:autoSpaceDN w:val="0"/>
              <w:adjustRightInd w:val="0"/>
              <w:jc w:val="center"/>
              <w:rPr>
                <w:rFonts w:ascii="Helvetica" w:hAnsi="Helvetica" w:cs="Helvetica"/>
                <w:sz w:val="16"/>
                <w:szCs w:val="16"/>
              </w:rPr>
            </w:pPr>
          </w:p>
        </w:tc>
        <w:tc>
          <w:tcPr>
            <w:tcW w:w="331" w:type="pct"/>
          </w:tcPr>
          <w:p w:rsidR="00CE3FD8" w:rsidRPr="00CE3FD8" w:rsidRDefault="00CE3FD8" w:rsidP="00CE3FD8">
            <w:pPr>
              <w:autoSpaceDE w:val="0"/>
              <w:autoSpaceDN w:val="0"/>
              <w:adjustRightInd w:val="0"/>
              <w:jc w:val="center"/>
              <w:rPr>
                <w:rFonts w:ascii="Helvetica" w:hAnsi="Helvetica" w:cs="Helvetica"/>
                <w:sz w:val="16"/>
                <w:szCs w:val="16"/>
              </w:rPr>
            </w:pPr>
          </w:p>
        </w:tc>
        <w:tc>
          <w:tcPr>
            <w:tcW w:w="846" w:type="pct"/>
          </w:tcPr>
          <w:p w:rsidR="00CE3FD8" w:rsidRPr="00CE3FD8" w:rsidRDefault="00CE3FD8" w:rsidP="00CE3FD8">
            <w:pPr>
              <w:autoSpaceDE w:val="0"/>
              <w:autoSpaceDN w:val="0"/>
              <w:adjustRightInd w:val="0"/>
              <w:jc w:val="center"/>
              <w:rPr>
                <w:rFonts w:ascii="Helvetica" w:hAnsi="Helvetica" w:cs="Helvetica"/>
                <w:sz w:val="16"/>
                <w:szCs w:val="16"/>
              </w:rPr>
            </w:pPr>
          </w:p>
        </w:tc>
        <w:tc>
          <w:tcPr>
            <w:tcW w:w="331" w:type="pct"/>
          </w:tcPr>
          <w:p w:rsidR="00CE3FD8" w:rsidRPr="00CE3FD8" w:rsidRDefault="00CE3FD8" w:rsidP="00CE3FD8">
            <w:pPr>
              <w:autoSpaceDE w:val="0"/>
              <w:autoSpaceDN w:val="0"/>
              <w:adjustRightInd w:val="0"/>
              <w:jc w:val="center"/>
              <w:rPr>
                <w:rFonts w:ascii="Helvetica" w:hAnsi="Helvetica" w:cs="Helvetica"/>
                <w:sz w:val="16"/>
                <w:szCs w:val="16"/>
              </w:rPr>
            </w:pPr>
          </w:p>
        </w:tc>
      </w:tr>
      <w:tr w:rsidR="00CE3FD8" w:rsidRPr="00CE3FD8" w:rsidTr="00CE3FD8">
        <w:trPr>
          <w:trHeight w:val="617"/>
        </w:trPr>
        <w:tc>
          <w:tcPr>
            <w:tcW w:w="1385" w:type="pct"/>
            <w:gridSpan w:val="3"/>
            <w:shd w:val="clear" w:color="auto" w:fill="FFC000"/>
            <w:vAlign w:val="center"/>
          </w:tcPr>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Requisito chiave 16 -  Requisito Chiave Essenziale</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(articolo 72, lettera f, articolo 127 del RDC, articoli 27 e 28 del regolamento delegato)</w:t>
            </w:r>
          </w:p>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 xml:space="preserve">adeguati </w:t>
            </w:r>
            <w:proofErr w:type="spellStart"/>
            <w:r w:rsidRPr="00CE3FD8">
              <w:rPr>
                <w:rFonts w:ascii="Helvetica" w:hAnsi="Helvetica" w:cs="Helvetica"/>
                <w:b/>
                <w:bCs/>
                <w:sz w:val="16"/>
                <w:szCs w:val="16"/>
              </w:rPr>
              <w:t>audit</w:t>
            </w:r>
            <w:proofErr w:type="spellEnd"/>
            <w:r w:rsidRPr="00CE3FD8">
              <w:rPr>
                <w:rFonts w:ascii="Helvetica" w:hAnsi="Helvetica" w:cs="Helvetica"/>
                <w:b/>
                <w:bCs/>
                <w:sz w:val="16"/>
                <w:szCs w:val="16"/>
              </w:rPr>
              <w:t xml:space="preserve"> delle operazioni </w:t>
            </w:r>
          </w:p>
          <w:p w:rsidR="00CE3FD8" w:rsidRPr="00CE3FD8" w:rsidRDefault="00CE3FD8" w:rsidP="00CE3FD8">
            <w:pPr>
              <w:autoSpaceDE w:val="0"/>
              <w:autoSpaceDN w:val="0"/>
              <w:adjustRightInd w:val="0"/>
              <w:rPr>
                <w:rFonts w:ascii="Helvetica" w:hAnsi="Helvetica" w:cs="Helvetica"/>
                <w:sz w:val="16"/>
                <w:szCs w:val="16"/>
              </w:rPr>
            </w:pPr>
          </w:p>
        </w:tc>
        <w:tc>
          <w:tcPr>
            <w:tcW w:w="1066" w:type="pct"/>
            <w:vAlign w:val="center"/>
          </w:tcPr>
          <w:p w:rsidR="00CE3FD8" w:rsidRPr="00CE3FD8" w:rsidRDefault="00CE3FD8" w:rsidP="00030B11">
            <w:pPr>
              <w:rPr>
                <w:rFonts w:ascii="Helvetica" w:hAnsi="Helvetica" w:cs="Helvetica"/>
                <w:sz w:val="16"/>
                <w:szCs w:val="16"/>
              </w:rPr>
            </w:pPr>
          </w:p>
        </w:tc>
        <w:tc>
          <w:tcPr>
            <w:tcW w:w="331" w:type="pct"/>
            <w:shd w:val="clear" w:color="auto" w:fill="auto"/>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1831"/>
        </w:trPr>
        <w:tc>
          <w:tcPr>
            <w:tcW w:w="202" w:type="pct"/>
            <w:vMerge w:val="restart"/>
            <w:textDirection w:val="btLr"/>
            <w:vAlign w:val="center"/>
          </w:tcPr>
          <w:p w:rsidR="00CE3FD8" w:rsidRPr="00CE3FD8" w:rsidRDefault="00CE3FD8" w:rsidP="00CE3FD8">
            <w:pPr>
              <w:ind w:left="113" w:right="113"/>
              <w:jc w:val="center"/>
              <w:rPr>
                <w:rFonts w:ascii="Helvetica" w:hAnsi="Helvetica" w:cs="Helvetica"/>
                <w:b/>
                <w:sz w:val="16"/>
                <w:szCs w:val="16"/>
              </w:rPr>
            </w:pPr>
            <w:r w:rsidRPr="00CE3FD8">
              <w:rPr>
                <w:rFonts w:ascii="Helvetica" w:hAnsi="Helvetica" w:cs="Helvetica"/>
                <w:b/>
                <w:sz w:val="16"/>
                <w:szCs w:val="16"/>
              </w:rPr>
              <w:t>Criteri di valutazione</w:t>
            </w: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16.1</w:t>
            </w:r>
          </w:p>
        </w:tc>
        <w:tc>
          <w:tcPr>
            <w:tcW w:w="1008" w:type="pct"/>
            <w:vAlign w:val="center"/>
          </w:tcPr>
          <w:p w:rsidR="00CE3FD8" w:rsidRPr="00CE3FD8" w:rsidRDefault="00CE3FD8" w:rsidP="00CE3FD8">
            <w:pPr>
              <w:autoSpaceDE w:val="0"/>
              <w:autoSpaceDN w:val="0"/>
              <w:adjustRightInd w:val="0"/>
              <w:spacing w:after="0"/>
              <w:rPr>
                <w:rFonts w:ascii="Helvetica" w:hAnsi="Helvetica" w:cs="Helvetica"/>
                <w:sz w:val="16"/>
                <w:szCs w:val="16"/>
              </w:rPr>
            </w:pPr>
            <w:r w:rsidRPr="00CE3FD8">
              <w:rPr>
                <w:rFonts w:ascii="Helvetica" w:hAnsi="Helvetica" w:cs="Helvetica"/>
                <w:sz w:val="16"/>
                <w:szCs w:val="16"/>
              </w:rPr>
              <w:t xml:space="preserve">Esiste una descrizione della metodologia approvata per la selezione delle operazioni, che comprende il metodo di campionamento, l'unità di campionamento, i parametri di campionamento, i risultati e il livello di confidenza ottenuto dagli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di sistema (oppure, ad uno stadio iniziale, dall'attività inerente al processo di designazione), compresa la soglia di rilevanza programmata, conformemente all'articolo 127, paragrafo 1, del RDC e all'articolo 28 del regolamento delegato (cfr. inoltre gli orientamenti della Commissione in materia di campionamento).</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695"/>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16.2</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delle operazioni tengono conto degli standard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internazionalmente riconosciuti e sono svolti in conformità alla strategia di </w:t>
            </w:r>
            <w:proofErr w:type="spellStart"/>
            <w:r w:rsidRPr="00CE3FD8">
              <w:rPr>
                <w:rFonts w:ascii="Helvetica" w:hAnsi="Helvetica" w:cs="Helvetica"/>
                <w:sz w:val="16"/>
                <w:szCs w:val="16"/>
              </w:rPr>
              <w:t>audit</w:t>
            </w:r>
            <w:proofErr w:type="spellEnd"/>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890"/>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16.3</w:t>
            </w:r>
          </w:p>
        </w:tc>
        <w:tc>
          <w:tcPr>
            <w:tcW w:w="1008" w:type="pct"/>
            <w:vAlign w:val="center"/>
          </w:tcPr>
          <w:p w:rsidR="00CE3FD8" w:rsidRPr="00CE3FD8" w:rsidRDefault="00CE3FD8" w:rsidP="00CE3FD8">
            <w:pPr>
              <w:autoSpaceDE w:val="0"/>
              <w:autoSpaceDN w:val="0"/>
              <w:adjustRightInd w:val="0"/>
              <w:spacing w:after="0"/>
              <w:rPr>
                <w:rFonts w:ascii="Helvetica" w:hAnsi="Helvetica" w:cs="Helvetica"/>
                <w:sz w:val="16"/>
                <w:szCs w:val="16"/>
              </w:rPr>
            </w:pPr>
            <w:r w:rsidRPr="00CE3FD8">
              <w:rPr>
                <w:rFonts w:ascii="Helvetica" w:hAnsi="Helvetica" w:cs="Helvetica"/>
                <w:sz w:val="16"/>
                <w:szCs w:val="16"/>
              </w:rPr>
              <w:t xml:space="preserv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delle operazioni sono effettuati sulla base dei documenti giustificativi che costituiscono la pista di controllo e verificano la legittimità e la regolarità delle spese dichiarate alla Commissione, accertando quantomeno gli elementi di cui all'articolo 27 del regolamento delegato, ovvero che:</w:t>
            </w:r>
          </w:p>
          <w:p w:rsidR="00CE3FD8" w:rsidRPr="00CE3FD8" w:rsidRDefault="00CE3FD8" w:rsidP="00CE3FD8">
            <w:pPr>
              <w:autoSpaceDE w:val="0"/>
              <w:autoSpaceDN w:val="0"/>
              <w:adjustRightInd w:val="0"/>
              <w:spacing w:after="0"/>
              <w:rPr>
                <w:rFonts w:ascii="Helvetica" w:hAnsi="Helvetica" w:cs="Helvetica"/>
                <w:sz w:val="16"/>
                <w:szCs w:val="16"/>
              </w:rPr>
            </w:pPr>
            <w:r w:rsidRPr="00CE3FD8">
              <w:rPr>
                <w:rFonts w:ascii="Helvetica" w:hAnsi="Helvetica" w:cs="Helvetica"/>
                <w:b/>
                <w:sz w:val="16"/>
                <w:szCs w:val="16"/>
              </w:rPr>
              <w:t>a)</w:t>
            </w:r>
            <w:r w:rsidRPr="00CE3FD8">
              <w:rPr>
                <w:rFonts w:ascii="Helvetica" w:hAnsi="Helvetica" w:cs="Helvetica"/>
                <w:sz w:val="16"/>
                <w:szCs w:val="16"/>
              </w:rPr>
              <w:t xml:space="preserve"> l'operazione sia stata selezionata secondo i criteri di selezione del programma operativo, non sia stata materialmente completata o pienamente realizzata prima della presentazione, da parte del beneficiario, della domanda di finanziamento nell'ambito del programma operativo, sia stata attuata conformemente alla decisione di approvazione e rispetti le condizioni applicabili al momento dell'</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relative alla sua funzionalità, al suo utilizzo e agli obiettivi da raggiungere;</w:t>
            </w:r>
          </w:p>
          <w:p w:rsidR="00CE3FD8" w:rsidRPr="00CE3FD8" w:rsidRDefault="00CE3FD8" w:rsidP="00CE3FD8">
            <w:pPr>
              <w:autoSpaceDE w:val="0"/>
              <w:autoSpaceDN w:val="0"/>
              <w:adjustRightInd w:val="0"/>
              <w:spacing w:after="0"/>
              <w:rPr>
                <w:rFonts w:ascii="Helvetica" w:hAnsi="Helvetica" w:cs="Helvetica"/>
                <w:sz w:val="16"/>
                <w:szCs w:val="16"/>
              </w:rPr>
            </w:pPr>
            <w:r w:rsidRPr="00CE3FD8">
              <w:rPr>
                <w:rFonts w:ascii="Helvetica" w:hAnsi="Helvetica" w:cs="Helvetica"/>
                <w:b/>
                <w:sz w:val="16"/>
                <w:szCs w:val="16"/>
              </w:rPr>
              <w:t>b)</w:t>
            </w:r>
            <w:r w:rsidRPr="00CE3FD8">
              <w:rPr>
                <w:rFonts w:ascii="Helvetica" w:hAnsi="Helvetica" w:cs="Helvetica"/>
                <w:sz w:val="16"/>
                <w:szCs w:val="16"/>
              </w:rPr>
              <w:t xml:space="preserve"> le spese dichiarate alla Commissione corrispondano ai documenti contabili, e i documenti giustificativi prescritti dimostrino l'esistenza di una pista di controllo adeguata, quale descritta all'articolo 25 del regolamento delegato;</w:t>
            </w:r>
          </w:p>
          <w:p w:rsidR="00CE3FD8" w:rsidRDefault="00CE3FD8" w:rsidP="00CE3FD8">
            <w:pPr>
              <w:autoSpaceDE w:val="0"/>
              <w:autoSpaceDN w:val="0"/>
              <w:adjustRightInd w:val="0"/>
              <w:spacing w:after="0"/>
              <w:rPr>
                <w:rFonts w:ascii="Helvetica" w:hAnsi="Helvetica" w:cs="Helvetica"/>
                <w:sz w:val="16"/>
                <w:szCs w:val="16"/>
              </w:rPr>
            </w:pPr>
            <w:r w:rsidRPr="00CE3FD8">
              <w:rPr>
                <w:rFonts w:ascii="Helvetica" w:hAnsi="Helvetica" w:cs="Helvetica"/>
                <w:b/>
                <w:sz w:val="16"/>
                <w:szCs w:val="16"/>
              </w:rPr>
              <w:t>c)</w:t>
            </w:r>
            <w:r w:rsidRPr="00CE3FD8">
              <w:rPr>
                <w:rFonts w:ascii="Helvetica" w:hAnsi="Helvetica" w:cs="Helvetica"/>
                <w:sz w:val="16"/>
                <w:szCs w:val="16"/>
              </w:rPr>
              <w:t xml:space="preserve"> per quanto riguarda le spese dichiarate alla Commissione, determinate in conformità all'articolo 67, paragrafo 1, lettere b) e c), e all'articolo 109 del RDC, nonché all'articolo 14, paragrafo 1, del regolamento (UE) n. 1304/2013 (FSE), i prodotti e i risultati alla base dei pagamenti a favore del beneficiario siano stati effettivamente ottenuti, i dati relativi ai partecipanti o altri documenti relativi ai prodotti e ai risultati siano coerenti con le </w:t>
            </w:r>
            <w:r w:rsidRPr="00CE3FD8">
              <w:rPr>
                <w:rFonts w:ascii="Helvetica" w:hAnsi="Helvetica" w:cs="Helvetica"/>
                <w:sz w:val="16"/>
                <w:szCs w:val="16"/>
              </w:rPr>
              <w:lastRenderedPageBreak/>
              <w:t>informazioni presentate alla Commissione e i documenti giustificativi prescritti dimostrino l'esistenza di una pista di controllo adeguata, quale descritta all'articolo 25 del regolamento delegato;</w:t>
            </w:r>
          </w:p>
          <w:p w:rsidR="00CE3FD8" w:rsidRPr="00CE3FD8" w:rsidRDefault="00CE3FD8" w:rsidP="00CE3FD8">
            <w:pPr>
              <w:autoSpaceDE w:val="0"/>
              <w:autoSpaceDN w:val="0"/>
              <w:adjustRightInd w:val="0"/>
              <w:spacing w:after="0"/>
              <w:rPr>
                <w:rFonts w:ascii="Helvetica" w:hAnsi="Helvetica" w:cs="Helvetica"/>
                <w:sz w:val="16"/>
                <w:szCs w:val="16"/>
              </w:rPr>
            </w:pPr>
            <w:r w:rsidRPr="00CE3FD8">
              <w:rPr>
                <w:rFonts w:ascii="Helvetica" w:hAnsi="Helvetica" w:cs="Helvetica"/>
                <w:b/>
                <w:sz w:val="16"/>
                <w:szCs w:val="16"/>
              </w:rPr>
              <w:t>d)</w:t>
            </w:r>
            <w:r w:rsidRPr="00CE3FD8">
              <w:rPr>
                <w:rFonts w:ascii="Helvetica" w:hAnsi="Helvetica" w:cs="Helvetica"/>
                <w:sz w:val="16"/>
                <w:szCs w:val="16"/>
              </w:rPr>
              <w:t xml:space="preserve"> il contributo pubblico sia stato pagato al beneficiario in conformità all'articolo 132, paragrafo 1, del RDC.</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691"/>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16.4</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delle operazioni comprendono, se del caso, la verifica in loco della realizzazione materiale dell'operazione</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998"/>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16.5</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delle operazioni verificano l'accuratezza e la completezza delle corrispondenti spese registrate dall'autorità di certificazione nel suo sistema contabile, nonché la riconciliazione tra i dati, a ogni livello della pista di controllo.</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1126"/>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16.6</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In particolare tutte le fasi degli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delle operazioni dovranno essere correttamente documentate in documenti di lavoro (comprese liste di controllo) che comprovino la specifica attività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svolta, le relazioni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presentate e le conclusioni tratte da tale attività.</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1397"/>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16.7</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A norma dell'articolo 27, paragrafo 5, del regolamento delegato, qualora i problemi riscontrati appaiano di carattere sistemico e pertanto tali da comportare un rischio per altre operazioni nel quadro del programma operativo, l'autorità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assicura che vengano effettuati ulteriori esami, compresi, se necessario,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supplementari, per definire l'entità di tali problemi e raccomanda le misure </w:t>
            </w:r>
            <w:r w:rsidRPr="00CE3FD8">
              <w:rPr>
                <w:rFonts w:ascii="Helvetica" w:hAnsi="Helvetica" w:cs="Helvetica"/>
                <w:sz w:val="16"/>
                <w:szCs w:val="16"/>
              </w:rPr>
              <w:lastRenderedPageBreak/>
              <w:t>correttive necessarie.</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695"/>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16.8</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Esistono procedure efficaci per controllare l'attuazione delle raccomandazioni e delle misure correttive scaturenti dagli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relativi alle operazioni.</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c>
          <w:tcPr>
            <w:tcW w:w="202"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175"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1066"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331" w:type="pct"/>
            <w:vAlign w:val="center"/>
          </w:tcPr>
          <w:p w:rsidR="00CE3FD8" w:rsidRPr="00CE3FD8" w:rsidRDefault="00CE3FD8" w:rsidP="00CE3FD8">
            <w:pPr>
              <w:autoSpaceDE w:val="0"/>
              <w:autoSpaceDN w:val="0"/>
              <w:adjustRightInd w:val="0"/>
              <w:jc w:val="center"/>
              <w:rPr>
                <w:rFonts w:ascii="Helvetica" w:hAnsi="Helvetica" w:cs="Helvetica"/>
                <w:sz w:val="16"/>
                <w:szCs w:val="16"/>
              </w:rPr>
            </w:pPr>
          </w:p>
        </w:tc>
        <w:tc>
          <w:tcPr>
            <w:tcW w:w="711" w:type="pct"/>
            <w:vAlign w:val="center"/>
          </w:tcPr>
          <w:p w:rsidR="00CE3FD8" w:rsidRPr="00CE3FD8" w:rsidRDefault="00CE3FD8" w:rsidP="00CE3FD8">
            <w:pPr>
              <w:autoSpaceDE w:val="0"/>
              <w:autoSpaceDN w:val="0"/>
              <w:adjustRightInd w:val="0"/>
              <w:jc w:val="center"/>
              <w:rPr>
                <w:rFonts w:ascii="Helvetica" w:hAnsi="Helvetica" w:cs="Helvetica"/>
                <w:sz w:val="16"/>
                <w:szCs w:val="16"/>
              </w:rPr>
            </w:pPr>
          </w:p>
        </w:tc>
        <w:tc>
          <w:tcPr>
            <w:tcW w:w="331" w:type="pct"/>
          </w:tcPr>
          <w:p w:rsidR="00CE3FD8" w:rsidRPr="00CE3FD8" w:rsidRDefault="00CE3FD8" w:rsidP="00CE3FD8">
            <w:pPr>
              <w:autoSpaceDE w:val="0"/>
              <w:autoSpaceDN w:val="0"/>
              <w:adjustRightInd w:val="0"/>
              <w:jc w:val="center"/>
              <w:rPr>
                <w:rFonts w:ascii="Helvetica" w:hAnsi="Helvetica" w:cs="Helvetica"/>
                <w:sz w:val="16"/>
                <w:szCs w:val="16"/>
              </w:rPr>
            </w:pPr>
          </w:p>
        </w:tc>
        <w:tc>
          <w:tcPr>
            <w:tcW w:w="846" w:type="pct"/>
          </w:tcPr>
          <w:p w:rsidR="00CE3FD8" w:rsidRPr="00CE3FD8" w:rsidRDefault="00CE3FD8" w:rsidP="00CE3FD8">
            <w:pPr>
              <w:autoSpaceDE w:val="0"/>
              <w:autoSpaceDN w:val="0"/>
              <w:adjustRightInd w:val="0"/>
              <w:jc w:val="center"/>
              <w:rPr>
                <w:rFonts w:ascii="Helvetica" w:hAnsi="Helvetica" w:cs="Helvetica"/>
                <w:sz w:val="16"/>
                <w:szCs w:val="16"/>
              </w:rPr>
            </w:pPr>
          </w:p>
        </w:tc>
        <w:tc>
          <w:tcPr>
            <w:tcW w:w="331" w:type="pct"/>
          </w:tcPr>
          <w:p w:rsidR="00CE3FD8" w:rsidRPr="00CE3FD8" w:rsidRDefault="00CE3FD8" w:rsidP="00CE3FD8">
            <w:pPr>
              <w:autoSpaceDE w:val="0"/>
              <w:autoSpaceDN w:val="0"/>
              <w:adjustRightInd w:val="0"/>
              <w:jc w:val="center"/>
              <w:rPr>
                <w:rFonts w:ascii="Helvetica" w:hAnsi="Helvetica" w:cs="Helvetica"/>
                <w:sz w:val="16"/>
                <w:szCs w:val="16"/>
              </w:rPr>
            </w:pPr>
          </w:p>
        </w:tc>
      </w:tr>
      <w:tr w:rsidR="00CE3FD8" w:rsidRPr="00CE3FD8" w:rsidTr="00CE3FD8">
        <w:trPr>
          <w:trHeight w:val="1034"/>
        </w:trPr>
        <w:tc>
          <w:tcPr>
            <w:tcW w:w="1385" w:type="pct"/>
            <w:gridSpan w:val="3"/>
            <w:vAlign w:val="center"/>
          </w:tcPr>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Requisito chiave 17</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(articolo 127, paragrafo 7, del RDC, articolo 29 del regolamento delegato, articolo 59, paragrafo 5, lettere a) e b), del regolamento finanziario)</w:t>
            </w:r>
          </w:p>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 xml:space="preserve">adeguati </w:t>
            </w:r>
            <w:proofErr w:type="spellStart"/>
            <w:r w:rsidRPr="00CE3FD8">
              <w:rPr>
                <w:rFonts w:ascii="Helvetica" w:hAnsi="Helvetica" w:cs="Helvetica"/>
                <w:b/>
                <w:bCs/>
                <w:sz w:val="16"/>
                <w:szCs w:val="16"/>
              </w:rPr>
              <w:t>audit</w:t>
            </w:r>
            <w:proofErr w:type="spellEnd"/>
            <w:r w:rsidRPr="00CE3FD8">
              <w:rPr>
                <w:rFonts w:ascii="Helvetica" w:hAnsi="Helvetica" w:cs="Helvetica"/>
                <w:b/>
                <w:bCs/>
                <w:sz w:val="16"/>
                <w:szCs w:val="16"/>
              </w:rPr>
              <w:t xml:space="preserve"> dei conti</w:t>
            </w:r>
          </w:p>
        </w:tc>
        <w:tc>
          <w:tcPr>
            <w:tcW w:w="1066" w:type="pct"/>
            <w:vAlign w:val="center"/>
          </w:tcPr>
          <w:p w:rsidR="00CE3FD8" w:rsidRPr="00CE3FD8" w:rsidRDefault="00CE3FD8" w:rsidP="00030B11">
            <w:pPr>
              <w:rPr>
                <w:rFonts w:ascii="Helvetica" w:hAnsi="Helvetica" w:cs="Helvetica"/>
                <w:sz w:val="16"/>
                <w:szCs w:val="16"/>
              </w:rPr>
            </w:pPr>
          </w:p>
        </w:tc>
        <w:tc>
          <w:tcPr>
            <w:tcW w:w="331" w:type="pct"/>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1299"/>
        </w:trPr>
        <w:tc>
          <w:tcPr>
            <w:tcW w:w="202" w:type="pct"/>
            <w:vMerge w:val="restart"/>
            <w:textDirection w:val="btLr"/>
            <w:vAlign w:val="center"/>
          </w:tcPr>
          <w:p w:rsidR="00CE3FD8" w:rsidRPr="00CE3FD8" w:rsidRDefault="00CE3FD8" w:rsidP="00CE3FD8">
            <w:pPr>
              <w:autoSpaceDE w:val="0"/>
              <w:autoSpaceDN w:val="0"/>
              <w:adjustRightInd w:val="0"/>
              <w:ind w:left="113" w:right="113"/>
              <w:jc w:val="center"/>
              <w:rPr>
                <w:rFonts w:ascii="Helvetica" w:hAnsi="Helvetica" w:cs="Helvetica"/>
                <w:b/>
                <w:sz w:val="16"/>
                <w:szCs w:val="16"/>
              </w:rPr>
            </w:pPr>
            <w:r w:rsidRPr="00CE3FD8">
              <w:rPr>
                <w:rFonts w:ascii="Helvetica" w:hAnsi="Helvetica" w:cs="Helvetica"/>
                <w:b/>
                <w:sz w:val="16"/>
                <w:szCs w:val="16"/>
              </w:rPr>
              <w:t>Criteri di valutazione</w:t>
            </w:r>
          </w:p>
        </w:tc>
        <w:tc>
          <w:tcPr>
            <w:tcW w:w="175" w:type="pct"/>
            <w:vAlign w:val="center"/>
          </w:tcPr>
          <w:p w:rsidR="00CE3FD8" w:rsidRPr="00CE3FD8" w:rsidRDefault="00CE3FD8" w:rsidP="00CE3FD8">
            <w:pPr>
              <w:jc w:val="center"/>
              <w:rPr>
                <w:rFonts w:ascii="Helvetica" w:hAnsi="Helvetica" w:cs="Helvetica"/>
                <w:b/>
                <w:sz w:val="16"/>
                <w:szCs w:val="16"/>
              </w:rPr>
            </w:pPr>
            <w:r w:rsidRPr="00CE3FD8">
              <w:rPr>
                <w:rFonts w:ascii="Helvetica" w:hAnsi="Helvetica" w:cs="Helvetica"/>
                <w:b/>
                <w:sz w:val="16"/>
                <w:szCs w:val="16"/>
              </w:rPr>
              <w:t>17.1</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dei conti sono svolti dall'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in conformità all'articolo 29 del regolamento delegato (cfr. inoltre gli orientamenti della Commissione in materia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dei conti) ed alla strategia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del programma, e mirano a valutare i requisiti chiave relativi all'</w:t>
            </w:r>
            <w:proofErr w:type="spellStart"/>
            <w:r w:rsidRPr="00CE3FD8">
              <w:rPr>
                <w:rFonts w:ascii="Helvetica" w:hAnsi="Helvetica" w:cs="Helvetica"/>
                <w:sz w:val="16"/>
                <w:szCs w:val="16"/>
              </w:rPr>
              <w:t>AdC</w:t>
            </w:r>
            <w:proofErr w:type="spellEnd"/>
            <w:r w:rsidRPr="00CE3FD8">
              <w:rPr>
                <w:rFonts w:ascii="Helvetica" w:hAnsi="Helvetica" w:cs="Helvetica"/>
                <w:sz w:val="16"/>
                <w:szCs w:val="16"/>
              </w:rPr>
              <w:t>.</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846" w:type="pct"/>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r>
      <w:tr w:rsidR="00CE3FD8" w:rsidRPr="00CE3FD8" w:rsidTr="00CE3FD8">
        <w:trPr>
          <w:trHeight w:val="984"/>
        </w:trPr>
        <w:tc>
          <w:tcPr>
            <w:tcW w:w="202" w:type="pct"/>
            <w:vMerge/>
            <w:vAlign w:val="center"/>
          </w:tcPr>
          <w:p w:rsidR="00CE3FD8" w:rsidRPr="00CE3FD8" w:rsidRDefault="00CE3FD8" w:rsidP="00CE3FD8">
            <w:pPr>
              <w:jc w:val="center"/>
              <w:rPr>
                <w:rFonts w:ascii="Helvetica" w:hAnsi="Helvetica" w:cs="Helvetica"/>
                <w:sz w:val="16"/>
                <w:szCs w:val="16"/>
              </w:rPr>
            </w:pPr>
          </w:p>
        </w:tc>
        <w:tc>
          <w:tcPr>
            <w:tcW w:w="175" w:type="pct"/>
            <w:vAlign w:val="center"/>
          </w:tcPr>
          <w:p w:rsidR="00CE3FD8" w:rsidRPr="00CE3FD8" w:rsidRDefault="00CE3FD8" w:rsidP="00CE3FD8">
            <w:pPr>
              <w:jc w:val="center"/>
              <w:rPr>
                <w:rFonts w:ascii="Helvetica" w:hAnsi="Helvetica" w:cs="Helvetica"/>
                <w:b/>
                <w:sz w:val="16"/>
                <w:szCs w:val="16"/>
              </w:rPr>
            </w:pPr>
            <w:r w:rsidRPr="00CE3FD8">
              <w:rPr>
                <w:rFonts w:ascii="Helvetica" w:hAnsi="Helvetica" w:cs="Helvetica"/>
                <w:b/>
                <w:sz w:val="16"/>
                <w:szCs w:val="16"/>
              </w:rPr>
              <w:t>17.2</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Ai fini del parere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per concludere che i conti forniscono un quadro fedele, 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verifica che tutti gli elementi prescritti dall'articolo 137 del RDC siano correttamente inclusi nei conti e trovino corrispondenza nei documenti contabili giustificativi conservati da tutte le autorità o da tutti </w:t>
            </w:r>
            <w:r w:rsidRPr="00CE3FD8">
              <w:rPr>
                <w:rFonts w:ascii="Helvetica" w:hAnsi="Helvetica" w:cs="Helvetica"/>
                <w:sz w:val="16"/>
                <w:szCs w:val="16"/>
              </w:rPr>
              <w:lastRenderedPageBreak/>
              <w:t>gli organismi competenti e dai beneficiari. Sulla base dei conti che l'</w:t>
            </w:r>
            <w:proofErr w:type="spellStart"/>
            <w:r w:rsidRPr="00CE3FD8">
              <w:rPr>
                <w:rFonts w:ascii="Helvetica" w:hAnsi="Helvetica" w:cs="Helvetica"/>
                <w:sz w:val="16"/>
                <w:szCs w:val="16"/>
              </w:rPr>
              <w:t>AdC</w:t>
            </w:r>
            <w:proofErr w:type="spellEnd"/>
            <w:r w:rsidRPr="00CE3FD8">
              <w:rPr>
                <w:rFonts w:ascii="Helvetica" w:hAnsi="Helvetica" w:cs="Helvetica"/>
                <w:sz w:val="16"/>
                <w:szCs w:val="16"/>
              </w:rPr>
              <w:t xml:space="preserve"> è tenuta a presentarle, 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verifica, che:</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b/>
                <w:sz w:val="16"/>
                <w:szCs w:val="16"/>
              </w:rPr>
              <w:t>a)</w:t>
            </w:r>
            <w:r w:rsidRPr="00CE3FD8">
              <w:rPr>
                <w:rFonts w:ascii="Helvetica" w:hAnsi="Helvetica" w:cs="Helvetica"/>
                <w:sz w:val="16"/>
                <w:szCs w:val="16"/>
              </w:rPr>
              <w:t xml:space="preserve"> l'importo totale delle spese ammissibili dichiarato a norma dell'articolo 137, paragrafo 1, lettera a), del RDC corrisponda alle spese e al relativo contributo pubblico che figurano nelle domande di pagamento presentate alla Commissione per il rilevante periodo contabile e, in caso di differenze, che siano state fornite nei conti adeguate spiegazioni circa gli importi di riconciliazione;</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b/>
                <w:sz w:val="16"/>
                <w:szCs w:val="16"/>
              </w:rPr>
              <w:t>b)</w:t>
            </w:r>
            <w:r w:rsidRPr="00CE3FD8">
              <w:rPr>
                <w:rFonts w:ascii="Helvetica" w:hAnsi="Helvetica" w:cs="Helvetica"/>
                <w:sz w:val="16"/>
                <w:szCs w:val="16"/>
              </w:rPr>
              <w:t xml:space="preserve"> gli importi ritirati e recuperati durante il periodo contabile, gli importi da</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recuperare alla fine del periodo contabile, i recuperi effettuati a norma dell'articolo 71 del RDC e gli importi non recuperabili riportati nei conti corrispondano agli importi iscritti nei sistemi contabili dell'</w:t>
            </w:r>
            <w:proofErr w:type="spellStart"/>
            <w:r w:rsidRPr="00CE3FD8">
              <w:rPr>
                <w:rFonts w:ascii="Helvetica" w:hAnsi="Helvetica" w:cs="Helvetica"/>
                <w:sz w:val="16"/>
                <w:szCs w:val="16"/>
              </w:rPr>
              <w:t>AdC</w:t>
            </w:r>
            <w:proofErr w:type="spellEnd"/>
            <w:r w:rsidRPr="00CE3FD8">
              <w:rPr>
                <w:rFonts w:ascii="Helvetica" w:hAnsi="Helvetica" w:cs="Helvetica"/>
                <w:sz w:val="16"/>
                <w:szCs w:val="16"/>
              </w:rPr>
              <w:t xml:space="preserve"> e siano basati su decisioni dell'</w:t>
            </w:r>
            <w:proofErr w:type="spellStart"/>
            <w:r w:rsidRPr="00CE3FD8">
              <w:rPr>
                <w:rFonts w:ascii="Helvetica" w:hAnsi="Helvetica" w:cs="Helvetica"/>
                <w:sz w:val="16"/>
                <w:szCs w:val="16"/>
              </w:rPr>
              <w:t>AdG</w:t>
            </w:r>
            <w:proofErr w:type="spellEnd"/>
            <w:r w:rsidRPr="00CE3FD8">
              <w:rPr>
                <w:rFonts w:ascii="Helvetica" w:hAnsi="Helvetica" w:cs="Helvetica"/>
                <w:sz w:val="16"/>
                <w:szCs w:val="16"/>
              </w:rPr>
              <w:t xml:space="preserve"> o dell'</w:t>
            </w:r>
            <w:proofErr w:type="spellStart"/>
            <w:r w:rsidRPr="00CE3FD8">
              <w:rPr>
                <w:rFonts w:ascii="Helvetica" w:hAnsi="Helvetica" w:cs="Helvetica"/>
                <w:sz w:val="16"/>
                <w:szCs w:val="16"/>
              </w:rPr>
              <w:t>AdC</w:t>
            </w:r>
            <w:proofErr w:type="spellEnd"/>
            <w:r w:rsidRPr="00CE3FD8">
              <w:rPr>
                <w:rFonts w:ascii="Helvetica" w:hAnsi="Helvetica" w:cs="Helvetica"/>
                <w:sz w:val="16"/>
                <w:szCs w:val="16"/>
              </w:rPr>
              <w:t xml:space="preserve"> responsabile;</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b/>
                <w:sz w:val="16"/>
                <w:szCs w:val="16"/>
              </w:rPr>
              <w:t>c)</w:t>
            </w:r>
            <w:r w:rsidRPr="00CE3FD8">
              <w:rPr>
                <w:rFonts w:ascii="Helvetica" w:hAnsi="Helvetica" w:cs="Helvetica"/>
                <w:sz w:val="16"/>
                <w:szCs w:val="16"/>
              </w:rPr>
              <w:t xml:space="preserve"> le spese siano state escluse dai conti in conformità all'articolo 137, paragrafo 2, del RDC, se del caso, e che tutte le rettifiche richieste si riflettano nei conti del periodo contabile in questione;</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b/>
                <w:sz w:val="16"/>
                <w:szCs w:val="16"/>
              </w:rPr>
              <w:t>d)</w:t>
            </w:r>
            <w:r w:rsidRPr="00CE3FD8">
              <w:rPr>
                <w:rFonts w:ascii="Helvetica" w:hAnsi="Helvetica" w:cs="Helvetica"/>
                <w:sz w:val="16"/>
                <w:szCs w:val="16"/>
              </w:rPr>
              <w:t xml:space="preserve"> i contributi del programma erogati agli strumenti di </w:t>
            </w:r>
            <w:proofErr w:type="spellStart"/>
            <w:r w:rsidRPr="00CE3FD8">
              <w:rPr>
                <w:rFonts w:ascii="Helvetica" w:hAnsi="Helvetica" w:cs="Helvetica"/>
                <w:sz w:val="16"/>
                <w:szCs w:val="16"/>
              </w:rPr>
              <w:t>ingegenria</w:t>
            </w:r>
            <w:proofErr w:type="spellEnd"/>
            <w:r w:rsidRPr="00CE3FD8">
              <w:rPr>
                <w:rFonts w:ascii="Helvetica" w:hAnsi="Helvetica" w:cs="Helvetica"/>
                <w:sz w:val="16"/>
                <w:szCs w:val="16"/>
              </w:rPr>
              <w:t xml:space="preserve"> finanziaria e gli anticipi degli aiuti di Stato pagati ai beneficiari siano confermati dalle informazioni disponibili presso l'</w:t>
            </w:r>
            <w:proofErr w:type="spellStart"/>
            <w:r w:rsidRPr="00CE3FD8">
              <w:rPr>
                <w:rFonts w:ascii="Helvetica" w:hAnsi="Helvetica" w:cs="Helvetica"/>
                <w:sz w:val="16"/>
                <w:szCs w:val="16"/>
              </w:rPr>
              <w:t>AdG</w:t>
            </w:r>
            <w:proofErr w:type="spellEnd"/>
            <w:r w:rsidRPr="00CE3FD8">
              <w:rPr>
                <w:rFonts w:ascii="Helvetica" w:hAnsi="Helvetica" w:cs="Helvetica"/>
                <w:sz w:val="16"/>
                <w:szCs w:val="16"/>
              </w:rPr>
              <w:t xml:space="preserve"> e </w:t>
            </w:r>
            <w:r w:rsidRPr="00CE3FD8">
              <w:rPr>
                <w:rFonts w:ascii="Helvetica" w:hAnsi="Helvetica" w:cs="Helvetica"/>
                <w:sz w:val="16"/>
                <w:szCs w:val="16"/>
              </w:rPr>
              <w:lastRenderedPageBreak/>
              <w:t>l'</w:t>
            </w:r>
            <w:proofErr w:type="spellStart"/>
            <w:r w:rsidRPr="00CE3FD8">
              <w:rPr>
                <w:rFonts w:ascii="Helvetica" w:hAnsi="Helvetica" w:cs="Helvetica"/>
                <w:sz w:val="16"/>
                <w:szCs w:val="16"/>
              </w:rPr>
              <w:t>AdC</w:t>
            </w:r>
            <w:proofErr w:type="spellEnd"/>
            <w:r w:rsidRPr="00CE3FD8">
              <w:rPr>
                <w:rFonts w:ascii="Helvetica" w:hAnsi="Helvetica" w:cs="Helvetica"/>
                <w:sz w:val="16"/>
                <w:szCs w:val="16"/>
              </w:rPr>
              <w:t>.</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Le verifiche di cui alle lettere b), c) e d) possono essere eseguite su un campione.</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846" w:type="pct"/>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r>
      <w:tr w:rsidR="00CE3FD8" w:rsidRPr="00CE3FD8" w:rsidTr="00CE3FD8">
        <w:trPr>
          <w:trHeight w:val="1681"/>
        </w:trPr>
        <w:tc>
          <w:tcPr>
            <w:tcW w:w="202" w:type="pct"/>
            <w:vMerge/>
            <w:vAlign w:val="center"/>
          </w:tcPr>
          <w:p w:rsidR="00CE3FD8" w:rsidRPr="00CE3FD8" w:rsidRDefault="00CE3FD8" w:rsidP="00CE3FD8">
            <w:pPr>
              <w:jc w:val="center"/>
              <w:rPr>
                <w:rFonts w:ascii="Helvetica" w:hAnsi="Helvetica" w:cs="Helvetica"/>
                <w:sz w:val="16"/>
                <w:szCs w:val="16"/>
              </w:rPr>
            </w:pPr>
          </w:p>
        </w:tc>
        <w:tc>
          <w:tcPr>
            <w:tcW w:w="175" w:type="pct"/>
            <w:vAlign w:val="center"/>
          </w:tcPr>
          <w:p w:rsidR="00CE3FD8" w:rsidRPr="00CE3FD8" w:rsidRDefault="00CE3FD8" w:rsidP="00CE3FD8">
            <w:pPr>
              <w:jc w:val="center"/>
              <w:rPr>
                <w:rFonts w:ascii="Helvetica" w:hAnsi="Helvetica" w:cs="Helvetica"/>
                <w:b/>
                <w:sz w:val="16"/>
                <w:szCs w:val="16"/>
              </w:rPr>
            </w:pPr>
            <w:r w:rsidRPr="00CE3FD8">
              <w:rPr>
                <w:rFonts w:ascii="Helvetica" w:hAnsi="Helvetica" w:cs="Helvetica"/>
                <w:b/>
                <w:sz w:val="16"/>
                <w:szCs w:val="16"/>
              </w:rPr>
              <w:t>17.3</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relativi ai conti si basano sugli standard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internazionalmente riconosciuti. In particolare tutte le fasi degli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dei conti dovranno essere opportunamente documentate in documenti di lavoro (comprese liste di controllo) che dimostrino la specifica attività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svolta (nel corso degli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relativi ai sistemi e alle operazioni e degli ulteriori controlli finali sui conti presentati dalla </w:t>
            </w:r>
            <w:proofErr w:type="spellStart"/>
            <w:r w:rsidRPr="00CE3FD8">
              <w:rPr>
                <w:rFonts w:ascii="Helvetica" w:hAnsi="Helvetica" w:cs="Helvetica"/>
                <w:sz w:val="16"/>
                <w:szCs w:val="16"/>
              </w:rPr>
              <w:t>AdC</w:t>
            </w:r>
            <w:proofErr w:type="spellEnd"/>
            <w:r w:rsidRPr="00CE3FD8">
              <w:rPr>
                <w:rFonts w:ascii="Helvetica" w:hAnsi="Helvetica" w:cs="Helvetica"/>
                <w:sz w:val="16"/>
                <w:szCs w:val="16"/>
              </w:rPr>
              <w:t xml:space="preserve"> all'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le relazioni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presentate e le conclusioni tratte da tali attività.</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846" w:type="pct"/>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r>
      <w:tr w:rsidR="00CE3FD8" w:rsidRPr="00CE3FD8" w:rsidTr="00CE3FD8">
        <w:trPr>
          <w:trHeight w:val="1138"/>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17.4</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Esistono procedure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efficaci, a livello dell'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per controllare l'attuazione delle raccomandazioni e delle misure correttive scaturenti dagli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dei conti, incluse le rettifiche finanziarie apportate ai conti (nell'ambito del seguito dato ai risultati degli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relativi alle operazioni).</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846" w:type="pct"/>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r>
      <w:tr w:rsidR="00CE3FD8" w:rsidRPr="00CE3FD8" w:rsidTr="00CE3FD8">
        <w:tc>
          <w:tcPr>
            <w:tcW w:w="202"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175"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1066" w:type="pct"/>
            <w:vAlign w:val="center"/>
          </w:tcPr>
          <w:p w:rsidR="00CE3FD8" w:rsidRPr="00CE3FD8" w:rsidRDefault="00CE3FD8" w:rsidP="00CE3FD8">
            <w:pPr>
              <w:autoSpaceDE w:val="0"/>
              <w:autoSpaceDN w:val="0"/>
              <w:adjustRightInd w:val="0"/>
              <w:rPr>
                <w:rFonts w:ascii="Helvetica" w:hAnsi="Helvetica" w:cs="Helvetica"/>
                <w:sz w:val="16"/>
                <w:szCs w:val="16"/>
              </w:rPr>
            </w:pPr>
          </w:p>
        </w:tc>
        <w:tc>
          <w:tcPr>
            <w:tcW w:w="331" w:type="pct"/>
          </w:tcPr>
          <w:p w:rsidR="00CE3FD8" w:rsidRPr="00CE3FD8" w:rsidRDefault="00CE3FD8" w:rsidP="00CE3FD8">
            <w:pPr>
              <w:autoSpaceDE w:val="0"/>
              <w:autoSpaceDN w:val="0"/>
              <w:adjustRightInd w:val="0"/>
              <w:jc w:val="center"/>
              <w:rPr>
                <w:rFonts w:ascii="Helvetica" w:hAnsi="Helvetica" w:cs="Helvetica"/>
                <w:sz w:val="16"/>
                <w:szCs w:val="16"/>
              </w:rPr>
            </w:pPr>
          </w:p>
        </w:tc>
        <w:tc>
          <w:tcPr>
            <w:tcW w:w="711" w:type="pct"/>
            <w:vAlign w:val="center"/>
          </w:tcPr>
          <w:p w:rsidR="00CE3FD8" w:rsidRPr="00CE3FD8" w:rsidRDefault="00CE3FD8" w:rsidP="00CE3FD8">
            <w:pPr>
              <w:autoSpaceDE w:val="0"/>
              <w:autoSpaceDN w:val="0"/>
              <w:adjustRightInd w:val="0"/>
              <w:jc w:val="center"/>
              <w:rPr>
                <w:rFonts w:ascii="Helvetica" w:hAnsi="Helvetica" w:cs="Helvetica"/>
                <w:sz w:val="16"/>
                <w:szCs w:val="16"/>
              </w:rPr>
            </w:pPr>
          </w:p>
        </w:tc>
        <w:tc>
          <w:tcPr>
            <w:tcW w:w="331" w:type="pct"/>
          </w:tcPr>
          <w:p w:rsidR="00CE3FD8" w:rsidRPr="00CE3FD8" w:rsidRDefault="00CE3FD8" w:rsidP="00CE3FD8">
            <w:pPr>
              <w:autoSpaceDE w:val="0"/>
              <w:autoSpaceDN w:val="0"/>
              <w:adjustRightInd w:val="0"/>
              <w:jc w:val="center"/>
              <w:rPr>
                <w:rFonts w:ascii="Helvetica" w:hAnsi="Helvetica" w:cs="Helvetica"/>
                <w:sz w:val="16"/>
                <w:szCs w:val="16"/>
              </w:rPr>
            </w:pPr>
          </w:p>
        </w:tc>
        <w:tc>
          <w:tcPr>
            <w:tcW w:w="846" w:type="pct"/>
          </w:tcPr>
          <w:p w:rsidR="00CE3FD8" w:rsidRPr="00CE3FD8" w:rsidRDefault="00CE3FD8" w:rsidP="00CE3FD8">
            <w:pPr>
              <w:autoSpaceDE w:val="0"/>
              <w:autoSpaceDN w:val="0"/>
              <w:adjustRightInd w:val="0"/>
              <w:jc w:val="center"/>
              <w:rPr>
                <w:rFonts w:ascii="Helvetica" w:hAnsi="Helvetica" w:cs="Helvetica"/>
                <w:sz w:val="16"/>
                <w:szCs w:val="16"/>
              </w:rPr>
            </w:pPr>
          </w:p>
        </w:tc>
        <w:tc>
          <w:tcPr>
            <w:tcW w:w="331" w:type="pct"/>
          </w:tcPr>
          <w:p w:rsidR="00CE3FD8" w:rsidRPr="00CE3FD8" w:rsidRDefault="00CE3FD8" w:rsidP="00CE3FD8">
            <w:pPr>
              <w:autoSpaceDE w:val="0"/>
              <w:autoSpaceDN w:val="0"/>
              <w:adjustRightInd w:val="0"/>
              <w:jc w:val="center"/>
              <w:rPr>
                <w:rFonts w:ascii="Helvetica" w:hAnsi="Helvetica" w:cs="Helvetica"/>
                <w:sz w:val="16"/>
                <w:szCs w:val="16"/>
              </w:rPr>
            </w:pPr>
          </w:p>
        </w:tc>
      </w:tr>
      <w:tr w:rsidR="00CE3FD8" w:rsidRPr="00CE3FD8" w:rsidTr="00CE3FD8">
        <w:trPr>
          <w:trHeight w:val="1545"/>
        </w:trPr>
        <w:tc>
          <w:tcPr>
            <w:tcW w:w="1385" w:type="pct"/>
            <w:gridSpan w:val="3"/>
            <w:shd w:val="clear" w:color="auto" w:fill="FFC000"/>
            <w:vAlign w:val="center"/>
          </w:tcPr>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Requisito chiave 18 -  Requisito Chiave Essenziale</w:t>
            </w:r>
          </w:p>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(articolo 127, paragrafo 5, del RDC, articolo 59, paragrafo 5, lettera b), del regolamento</w:t>
            </w:r>
            <w:r w:rsidRPr="00CE3FD8">
              <w:rPr>
                <w:rFonts w:ascii="Helvetica" w:hAnsi="Helvetica" w:cs="Helvetica"/>
                <w:b/>
                <w:bCs/>
                <w:sz w:val="16"/>
                <w:szCs w:val="16"/>
              </w:rPr>
              <w:t xml:space="preserve"> </w:t>
            </w:r>
            <w:r w:rsidRPr="00CE3FD8">
              <w:rPr>
                <w:rFonts w:ascii="Helvetica" w:hAnsi="Helvetica" w:cs="Helvetica"/>
                <w:sz w:val="16"/>
                <w:szCs w:val="16"/>
              </w:rPr>
              <w:t>finanziario)</w:t>
            </w:r>
          </w:p>
          <w:p w:rsidR="00CE3FD8" w:rsidRPr="00CE3FD8" w:rsidRDefault="00CE3FD8" w:rsidP="00CE3FD8">
            <w:pPr>
              <w:autoSpaceDE w:val="0"/>
              <w:autoSpaceDN w:val="0"/>
              <w:adjustRightInd w:val="0"/>
              <w:rPr>
                <w:rFonts w:ascii="Helvetica" w:hAnsi="Helvetica" w:cs="Helvetica"/>
                <w:b/>
                <w:bCs/>
                <w:sz w:val="16"/>
                <w:szCs w:val="16"/>
              </w:rPr>
            </w:pPr>
            <w:r w:rsidRPr="00CE3FD8">
              <w:rPr>
                <w:rFonts w:ascii="Helvetica" w:hAnsi="Helvetica" w:cs="Helvetica"/>
                <w:b/>
                <w:bCs/>
                <w:sz w:val="16"/>
                <w:szCs w:val="16"/>
              </w:rPr>
              <w:t xml:space="preserve">procedure adeguate per l'emissione di un parere di </w:t>
            </w:r>
            <w:proofErr w:type="spellStart"/>
            <w:r w:rsidRPr="00CE3FD8">
              <w:rPr>
                <w:rFonts w:ascii="Helvetica" w:hAnsi="Helvetica" w:cs="Helvetica"/>
                <w:b/>
                <w:bCs/>
                <w:sz w:val="16"/>
                <w:szCs w:val="16"/>
              </w:rPr>
              <w:t>audit</w:t>
            </w:r>
            <w:proofErr w:type="spellEnd"/>
            <w:r w:rsidRPr="00CE3FD8">
              <w:rPr>
                <w:rFonts w:ascii="Helvetica" w:hAnsi="Helvetica" w:cs="Helvetica"/>
                <w:b/>
                <w:bCs/>
                <w:sz w:val="16"/>
                <w:szCs w:val="16"/>
              </w:rPr>
              <w:t xml:space="preserve"> affidabile e per la preparazione della RAC </w:t>
            </w:r>
          </w:p>
        </w:tc>
        <w:tc>
          <w:tcPr>
            <w:tcW w:w="1066" w:type="pct"/>
            <w:vAlign w:val="center"/>
          </w:tcPr>
          <w:p w:rsidR="00CE3FD8" w:rsidRPr="00CE3FD8" w:rsidRDefault="00CE3FD8" w:rsidP="00CE3FD8">
            <w:pPr>
              <w:autoSpaceDE w:val="0"/>
              <w:autoSpaceDN w:val="0"/>
              <w:adjustRightInd w:val="0"/>
              <w:rPr>
                <w:rFonts w:ascii="Helvetica" w:hAnsi="Helvetica" w:cs="Helvetica"/>
                <w:iCs/>
                <w:sz w:val="16"/>
                <w:szCs w:val="16"/>
              </w:rPr>
            </w:pPr>
          </w:p>
        </w:tc>
        <w:tc>
          <w:tcPr>
            <w:tcW w:w="331" w:type="pct"/>
            <w:shd w:val="clear" w:color="auto" w:fill="auto"/>
            <w:vAlign w:val="center"/>
          </w:tcPr>
          <w:p w:rsidR="00CE3FD8" w:rsidRPr="00CE3FD8" w:rsidRDefault="00CE3FD8" w:rsidP="00CE3FD8">
            <w:pPr>
              <w:jc w:val="center"/>
              <w:rPr>
                <w:rFonts w:ascii="Helvetica" w:hAnsi="Helvetica" w:cs="Helvetica"/>
                <w:b/>
                <w:sz w:val="16"/>
                <w:szCs w:val="16"/>
              </w:rPr>
            </w:pPr>
          </w:p>
        </w:tc>
        <w:tc>
          <w:tcPr>
            <w:tcW w:w="711" w:type="pct"/>
            <w:vAlign w:val="center"/>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c>
          <w:tcPr>
            <w:tcW w:w="846" w:type="pct"/>
          </w:tcPr>
          <w:p w:rsidR="00CE3FD8" w:rsidRPr="00CE3FD8" w:rsidRDefault="00CE3FD8" w:rsidP="00CE3FD8">
            <w:pPr>
              <w:jc w:val="center"/>
              <w:rPr>
                <w:rFonts w:ascii="Helvetica" w:hAnsi="Helvetica" w:cs="Helvetica"/>
                <w:b/>
                <w:sz w:val="16"/>
                <w:szCs w:val="16"/>
              </w:rPr>
            </w:pPr>
          </w:p>
        </w:tc>
        <w:tc>
          <w:tcPr>
            <w:tcW w:w="331" w:type="pct"/>
          </w:tcPr>
          <w:p w:rsidR="00CE3FD8" w:rsidRPr="00CE3FD8" w:rsidRDefault="00CE3FD8" w:rsidP="00CE3FD8">
            <w:pPr>
              <w:jc w:val="center"/>
              <w:rPr>
                <w:rFonts w:ascii="Helvetica" w:hAnsi="Helvetica" w:cs="Helvetica"/>
                <w:b/>
                <w:sz w:val="16"/>
                <w:szCs w:val="16"/>
              </w:rPr>
            </w:pPr>
          </w:p>
        </w:tc>
      </w:tr>
      <w:tr w:rsidR="00CE3FD8" w:rsidRPr="00CE3FD8" w:rsidTr="00CE3FD8">
        <w:trPr>
          <w:trHeight w:val="1124"/>
        </w:trPr>
        <w:tc>
          <w:tcPr>
            <w:tcW w:w="202" w:type="pct"/>
            <w:vMerge w:val="restart"/>
            <w:textDirection w:val="btLr"/>
            <w:vAlign w:val="center"/>
          </w:tcPr>
          <w:p w:rsidR="00CE3FD8" w:rsidRPr="00CE3FD8" w:rsidRDefault="00CE3FD8" w:rsidP="00CE3FD8">
            <w:pPr>
              <w:autoSpaceDE w:val="0"/>
              <w:autoSpaceDN w:val="0"/>
              <w:adjustRightInd w:val="0"/>
              <w:ind w:left="113" w:right="113"/>
              <w:jc w:val="center"/>
              <w:rPr>
                <w:rFonts w:ascii="Helvetica" w:hAnsi="Helvetica" w:cs="Helvetica"/>
                <w:b/>
                <w:sz w:val="16"/>
                <w:szCs w:val="16"/>
              </w:rPr>
            </w:pPr>
            <w:r w:rsidRPr="00CE3FD8">
              <w:rPr>
                <w:rFonts w:ascii="Helvetica" w:hAnsi="Helvetica" w:cs="Helvetica"/>
                <w:b/>
                <w:sz w:val="16"/>
                <w:szCs w:val="16"/>
              </w:rPr>
              <w:lastRenderedPageBreak/>
              <w:t>Criteri di valutazione</w:t>
            </w:r>
          </w:p>
          <w:p w:rsidR="00CE3FD8" w:rsidRPr="00CE3FD8" w:rsidRDefault="00CE3FD8" w:rsidP="00CE3FD8">
            <w:pPr>
              <w:ind w:left="113" w:right="113"/>
              <w:jc w:val="cente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18.1</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attua procedure volte a garantire che il RAC e il parere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siano affidabili, riflettano le conclusioni tratte dagli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di sistema, delle operazioni e dei conti e ricalchino i modelli stabiliti nel regolamento di esecuzione della Commissione (cfr. inoltre gli orientamenti della Commissione relativi alla RAC e al parere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846" w:type="pct"/>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r>
      <w:tr w:rsidR="00CE3FD8" w:rsidRPr="00CE3FD8" w:rsidTr="00CE3FD8">
        <w:trPr>
          <w:trHeight w:val="841"/>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18.2</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attua procedure volte a garantire che la RAC e il parere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siano presentati alla Commissione entro il termine di cui all'articolo 59, paragrafo 5, lettera b), del regolamento finanziario</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846" w:type="pct"/>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r>
      <w:tr w:rsidR="00CE3FD8" w:rsidRPr="00CE3FD8" w:rsidTr="00CE3FD8">
        <w:trPr>
          <w:trHeight w:val="697"/>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18.3</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Tutti gli errori rilevati sono opportunamente segnalati ed analizzati ai fini della determinazione del tasso di errore e ai fini del parere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846" w:type="pct"/>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r>
      <w:tr w:rsidR="00CE3FD8" w:rsidRPr="00CE3FD8" w:rsidTr="00CE3FD8">
        <w:trPr>
          <w:trHeight w:val="848"/>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18.4</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Ove il tasso di errore previsto totale superi la soglia di rilevanza, l'</w:t>
            </w:r>
            <w:proofErr w:type="spellStart"/>
            <w:r w:rsidRPr="00CE3FD8">
              <w:rPr>
                <w:rFonts w:ascii="Helvetica" w:hAnsi="Helvetica" w:cs="Helvetica"/>
                <w:sz w:val="16"/>
                <w:szCs w:val="16"/>
              </w:rPr>
              <w:t>AdA</w:t>
            </w:r>
            <w:proofErr w:type="spellEnd"/>
            <w:r w:rsidRPr="00CE3FD8">
              <w:rPr>
                <w:rFonts w:ascii="Helvetica" w:hAnsi="Helvetica" w:cs="Helvetica"/>
                <w:sz w:val="16"/>
                <w:szCs w:val="16"/>
              </w:rPr>
              <w:t xml:space="preserve"> ne analizza l'impatto e formula raccomandazioni per garantire l'adozione di misure correttive al fine di ottenere un tasso di errore residuo totale accettabile.</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846" w:type="pct"/>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r>
      <w:tr w:rsidR="00CE3FD8" w:rsidRPr="00CE3FD8" w:rsidTr="00CE3FD8">
        <w:trPr>
          <w:trHeight w:val="691"/>
        </w:trPr>
        <w:tc>
          <w:tcPr>
            <w:tcW w:w="202" w:type="pct"/>
            <w:vMerge/>
            <w:vAlign w:val="center"/>
          </w:tcPr>
          <w:p w:rsidR="00CE3FD8" w:rsidRPr="00CE3FD8" w:rsidRDefault="00CE3FD8" w:rsidP="00030B11">
            <w:pPr>
              <w:rPr>
                <w:rFonts w:ascii="Helvetica" w:hAnsi="Helvetica" w:cs="Helvetica"/>
                <w:sz w:val="16"/>
                <w:szCs w:val="16"/>
              </w:rPr>
            </w:pPr>
          </w:p>
        </w:tc>
        <w:tc>
          <w:tcPr>
            <w:tcW w:w="175" w:type="pct"/>
            <w:vAlign w:val="center"/>
          </w:tcPr>
          <w:p w:rsidR="00CE3FD8" w:rsidRPr="00CE3FD8" w:rsidRDefault="00CE3FD8" w:rsidP="00030B11">
            <w:pPr>
              <w:rPr>
                <w:rFonts w:ascii="Helvetica" w:hAnsi="Helvetica" w:cs="Helvetica"/>
                <w:b/>
                <w:sz w:val="16"/>
                <w:szCs w:val="16"/>
              </w:rPr>
            </w:pPr>
            <w:r w:rsidRPr="00CE3FD8">
              <w:rPr>
                <w:rFonts w:ascii="Helvetica" w:hAnsi="Helvetica" w:cs="Helvetica"/>
                <w:b/>
                <w:sz w:val="16"/>
                <w:szCs w:val="16"/>
              </w:rPr>
              <w:t>18.5</w:t>
            </w:r>
          </w:p>
        </w:tc>
        <w:tc>
          <w:tcPr>
            <w:tcW w:w="1008" w:type="pct"/>
            <w:vAlign w:val="center"/>
          </w:tcPr>
          <w:p w:rsidR="00CE3FD8" w:rsidRPr="00CE3FD8" w:rsidRDefault="00CE3FD8" w:rsidP="00CE3FD8">
            <w:pPr>
              <w:autoSpaceDE w:val="0"/>
              <w:autoSpaceDN w:val="0"/>
              <w:adjustRightInd w:val="0"/>
              <w:rPr>
                <w:rFonts w:ascii="Helvetica" w:hAnsi="Helvetica" w:cs="Helvetica"/>
                <w:sz w:val="16"/>
                <w:szCs w:val="16"/>
              </w:rPr>
            </w:pPr>
            <w:r w:rsidRPr="00CE3FD8">
              <w:rPr>
                <w:rFonts w:ascii="Helvetica" w:hAnsi="Helvetica" w:cs="Helvetica"/>
                <w:sz w:val="16"/>
                <w:szCs w:val="16"/>
              </w:rPr>
              <w:t xml:space="preserve">Il RAC e il parere di </w:t>
            </w:r>
            <w:proofErr w:type="spellStart"/>
            <w:r w:rsidRPr="00CE3FD8">
              <w:rPr>
                <w:rFonts w:ascii="Helvetica" w:hAnsi="Helvetica" w:cs="Helvetica"/>
                <w:sz w:val="16"/>
                <w:szCs w:val="16"/>
              </w:rPr>
              <w:t>audit</w:t>
            </w:r>
            <w:proofErr w:type="spellEnd"/>
            <w:r w:rsidRPr="00CE3FD8">
              <w:rPr>
                <w:rFonts w:ascii="Helvetica" w:hAnsi="Helvetica" w:cs="Helvetica"/>
                <w:sz w:val="16"/>
                <w:szCs w:val="16"/>
              </w:rPr>
              <w:t xml:space="preserve"> dovranno riguardare tutti gli Stati membri interessati dai programmi finanziati nell'ambito dell'obiettivo della CTE</w:t>
            </w:r>
          </w:p>
        </w:tc>
        <w:tc>
          <w:tcPr>
            <w:tcW w:w="1066" w:type="pct"/>
            <w:vAlign w:val="center"/>
          </w:tcPr>
          <w:p w:rsidR="00CE3FD8" w:rsidRPr="00CE3FD8" w:rsidRDefault="00CE3FD8" w:rsidP="00030B11">
            <w:pP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711" w:type="pct"/>
            <w:vAlign w:val="center"/>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c>
          <w:tcPr>
            <w:tcW w:w="846" w:type="pct"/>
          </w:tcPr>
          <w:p w:rsidR="00CE3FD8" w:rsidRPr="00CE3FD8" w:rsidRDefault="00CE3FD8" w:rsidP="00CE3FD8">
            <w:pPr>
              <w:jc w:val="center"/>
              <w:rPr>
                <w:rFonts w:ascii="Helvetica" w:hAnsi="Helvetica" w:cs="Helvetica"/>
                <w:sz w:val="16"/>
                <w:szCs w:val="16"/>
              </w:rPr>
            </w:pPr>
          </w:p>
        </w:tc>
        <w:tc>
          <w:tcPr>
            <w:tcW w:w="331" w:type="pct"/>
          </w:tcPr>
          <w:p w:rsidR="00CE3FD8" w:rsidRPr="00CE3FD8" w:rsidRDefault="00CE3FD8" w:rsidP="00CE3FD8">
            <w:pPr>
              <w:jc w:val="center"/>
              <w:rPr>
                <w:rFonts w:ascii="Helvetica" w:hAnsi="Helvetica" w:cs="Helvetica"/>
                <w:sz w:val="16"/>
                <w:szCs w:val="16"/>
              </w:rPr>
            </w:pPr>
          </w:p>
        </w:tc>
      </w:tr>
    </w:tbl>
    <w:p w:rsidR="00CE3FD8" w:rsidRPr="00994B86" w:rsidRDefault="00CE3FD8" w:rsidP="00CE3FD8">
      <w:pPr>
        <w:autoSpaceDE w:val="0"/>
        <w:autoSpaceDN w:val="0"/>
        <w:adjustRightInd w:val="0"/>
        <w:spacing w:after="0"/>
        <w:rPr>
          <w:rFonts w:ascii="Helvetica" w:hAnsi="Helvetica"/>
        </w:rPr>
      </w:pPr>
    </w:p>
    <w:p w:rsidR="00CE3FD8" w:rsidRDefault="00CE3FD8" w:rsidP="00CE3FD8">
      <w:pPr>
        <w:autoSpaceDE w:val="0"/>
        <w:autoSpaceDN w:val="0"/>
        <w:adjustRightInd w:val="0"/>
        <w:spacing w:after="0"/>
        <w:rPr>
          <w:rFonts w:ascii="Helvetica" w:hAnsi="Helvetica" w:cs="Times New Roman"/>
        </w:rPr>
      </w:pPr>
    </w:p>
    <w:p w:rsidR="00CE3FD8" w:rsidRDefault="00CE3FD8" w:rsidP="00CE3FD8">
      <w:pPr>
        <w:autoSpaceDE w:val="0"/>
        <w:autoSpaceDN w:val="0"/>
        <w:adjustRightInd w:val="0"/>
        <w:spacing w:after="0"/>
        <w:rPr>
          <w:rFonts w:ascii="Helvetica" w:hAnsi="Helvetica" w:cs="Times New Roman"/>
        </w:rPr>
      </w:pPr>
    </w:p>
    <w:p w:rsidR="00CE3FD8" w:rsidRDefault="00CE3FD8" w:rsidP="00CE3FD8">
      <w:pPr>
        <w:autoSpaceDE w:val="0"/>
        <w:autoSpaceDN w:val="0"/>
        <w:adjustRightInd w:val="0"/>
        <w:spacing w:after="0"/>
        <w:rPr>
          <w:rFonts w:ascii="Helvetica" w:hAnsi="Helvetica" w:cs="Times New Roman"/>
        </w:rPr>
      </w:pPr>
    </w:p>
    <w:p w:rsidR="00CE3FD8" w:rsidRDefault="00CE3FD8" w:rsidP="00CE3FD8">
      <w:pPr>
        <w:autoSpaceDE w:val="0"/>
        <w:autoSpaceDN w:val="0"/>
        <w:adjustRightInd w:val="0"/>
        <w:spacing w:after="0"/>
        <w:rPr>
          <w:rFonts w:ascii="Helvetica" w:hAnsi="Helvetica" w:cs="Times New Roman"/>
        </w:rPr>
      </w:pPr>
      <w:r>
        <w:rPr>
          <w:rFonts w:ascii="Helvetica" w:hAnsi="Helvetica" w:cs="Times New Roman"/>
        </w:rPr>
        <w:t xml:space="preserve">Preparato da </w:t>
      </w:r>
      <w:r>
        <w:rPr>
          <w:rFonts w:ascii="Helvetica" w:hAnsi="Helvetica" w:cs="Times New Roman"/>
        </w:rPr>
        <w:tab/>
        <w:t>:</w:t>
      </w:r>
      <w:r>
        <w:rPr>
          <w:rFonts w:ascii="Helvetica" w:hAnsi="Helvetica" w:cs="Times New Roman"/>
        </w:rPr>
        <w:tab/>
      </w:r>
      <w:r>
        <w:rPr>
          <w:rFonts w:ascii="Helvetica" w:hAnsi="Helvetica" w:cs="Times New Roman"/>
        </w:rPr>
        <w:tab/>
      </w:r>
      <w:r>
        <w:rPr>
          <w:rFonts w:ascii="Helvetica" w:hAnsi="Helvetica" w:cs="Times New Roman"/>
        </w:rPr>
        <w:tab/>
      </w:r>
      <w:r>
        <w:rPr>
          <w:rFonts w:ascii="Helvetica" w:hAnsi="Helvetica" w:cs="Times New Roman"/>
        </w:rPr>
        <w:tab/>
      </w:r>
      <w:r>
        <w:rPr>
          <w:rFonts w:ascii="Helvetica" w:hAnsi="Helvetica" w:cs="Times New Roman"/>
        </w:rPr>
        <w:tab/>
      </w:r>
      <w:r>
        <w:rPr>
          <w:rFonts w:ascii="Helvetica" w:hAnsi="Helvetica" w:cs="Times New Roman"/>
        </w:rPr>
        <w:tab/>
      </w:r>
      <w:r>
        <w:rPr>
          <w:rFonts w:ascii="Helvetica" w:hAnsi="Helvetica" w:cs="Times New Roman"/>
        </w:rPr>
        <w:tab/>
        <w:t>Data</w:t>
      </w:r>
    </w:p>
    <w:p w:rsidR="00CE3FD8" w:rsidRDefault="00CE3FD8" w:rsidP="00CE3FD8">
      <w:pPr>
        <w:autoSpaceDE w:val="0"/>
        <w:autoSpaceDN w:val="0"/>
        <w:adjustRightInd w:val="0"/>
        <w:spacing w:after="0"/>
        <w:rPr>
          <w:rFonts w:ascii="Helvetica" w:hAnsi="Helvetica" w:cs="Times New Roman"/>
        </w:rPr>
      </w:pPr>
    </w:p>
    <w:p w:rsidR="00CE3FD8" w:rsidRDefault="00CE3FD8" w:rsidP="00CE3FD8">
      <w:pPr>
        <w:autoSpaceDE w:val="0"/>
        <w:autoSpaceDN w:val="0"/>
        <w:adjustRightInd w:val="0"/>
        <w:spacing w:after="0"/>
        <w:rPr>
          <w:rFonts w:ascii="Helvetica" w:hAnsi="Helvetica" w:cs="Times New Roman"/>
        </w:rPr>
      </w:pPr>
      <w:r>
        <w:rPr>
          <w:rFonts w:ascii="Helvetica" w:hAnsi="Helvetica" w:cs="Times New Roman"/>
        </w:rPr>
        <w:t xml:space="preserve">Esaminato da </w:t>
      </w:r>
      <w:r>
        <w:rPr>
          <w:rFonts w:ascii="Helvetica" w:hAnsi="Helvetica" w:cs="Times New Roman"/>
        </w:rPr>
        <w:tab/>
        <w:t>:</w:t>
      </w:r>
      <w:r>
        <w:rPr>
          <w:rFonts w:ascii="Helvetica" w:hAnsi="Helvetica" w:cs="Times New Roman"/>
        </w:rPr>
        <w:tab/>
      </w:r>
      <w:r>
        <w:rPr>
          <w:rFonts w:ascii="Helvetica" w:hAnsi="Helvetica" w:cs="Times New Roman"/>
        </w:rPr>
        <w:tab/>
      </w:r>
      <w:r>
        <w:rPr>
          <w:rFonts w:ascii="Helvetica" w:hAnsi="Helvetica" w:cs="Times New Roman"/>
        </w:rPr>
        <w:tab/>
      </w:r>
      <w:r>
        <w:rPr>
          <w:rFonts w:ascii="Helvetica" w:hAnsi="Helvetica" w:cs="Times New Roman"/>
        </w:rPr>
        <w:tab/>
      </w:r>
      <w:r>
        <w:rPr>
          <w:rFonts w:ascii="Helvetica" w:hAnsi="Helvetica" w:cs="Times New Roman"/>
        </w:rPr>
        <w:tab/>
      </w:r>
      <w:r>
        <w:rPr>
          <w:rFonts w:ascii="Helvetica" w:hAnsi="Helvetica" w:cs="Times New Roman"/>
        </w:rPr>
        <w:tab/>
      </w:r>
      <w:r>
        <w:rPr>
          <w:rFonts w:ascii="Helvetica" w:hAnsi="Helvetica" w:cs="Times New Roman"/>
        </w:rPr>
        <w:tab/>
        <w:t>Data</w:t>
      </w:r>
    </w:p>
    <w:p w:rsidR="00CE3FD8" w:rsidRDefault="00CE3FD8" w:rsidP="00916EBC">
      <w:pPr>
        <w:spacing w:after="0" w:line="288" w:lineRule="auto"/>
        <w:ind w:right="425"/>
        <w:rPr>
          <w:rFonts w:ascii="Helvetica" w:hAnsi="Helvetica"/>
          <w:sz w:val="22"/>
          <w:szCs w:val="22"/>
        </w:rPr>
      </w:pPr>
    </w:p>
    <w:p w:rsidR="00CE3FD8" w:rsidRDefault="00CE3FD8" w:rsidP="00916EBC">
      <w:pPr>
        <w:spacing w:after="0" w:line="288" w:lineRule="auto"/>
        <w:ind w:right="425"/>
        <w:rPr>
          <w:rFonts w:ascii="Helvetica" w:hAnsi="Helvetica"/>
          <w:sz w:val="22"/>
          <w:szCs w:val="22"/>
        </w:rPr>
      </w:pPr>
    </w:p>
    <w:p w:rsidR="00CE3FD8" w:rsidRDefault="00CE3FD8" w:rsidP="00916EBC">
      <w:pPr>
        <w:spacing w:after="0" w:line="288" w:lineRule="auto"/>
        <w:ind w:right="425"/>
        <w:rPr>
          <w:rFonts w:ascii="Helvetica" w:hAnsi="Helvetica"/>
          <w:sz w:val="22"/>
          <w:szCs w:val="22"/>
        </w:rPr>
      </w:pPr>
    </w:p>
    <w:p w:rsidR="00CE3FD8" w:rsidRDefault="00CE3FD8" w:rsidP="00916EBC">
      <w:pPr>
        <w:spacing w:after="0" w:line="288" w:lineRule="auto"/>
        <w:ind w:right="425"/>
        <w:rPr>
          <w:rFonts w:ascii="Helvetica" w:hAnsi="Helvetica"/>
          <w:sz w:val="22"/>
          <w:szCs w:val="22"/>
        </w:rPr>
      </w:pPr>
    </w:p>
    <w:p w:rsidR="00CE3FD8" w:rsidRDefault="00CE3FD8" w:rsidP="00916EBC">
      <w:pPr>
        <w:spacing w:after="0" w:line="288" w:lineRule="auto"/>
        <w:ind w:right="425"/>
        <w:rPr>
          <w:rFonts w:ascii="Helvetica" w:hAnsi="Helvetica"/>
          <w:sz w:val="22"/>
          <w:szCs w:val="22"/>
        </w:rPr>
      </w:pPr>
    </w:p>
    <w:p w:rsidR="00DF5F6C" w:rsidRDefault="0027133A" w:rsidP="00916EBC">
      <w:pPr>
        <w:spacing w:after="0" w:line="288" w:lineRule="auto"/>
        <w:ind w:right="425"/>
        <w:rPr>
          <w:rFonts w:ascii="Helvetica" w:hAnsi="Helvetica"/>
          <w:sz w:val="22"/>
          <w:szCs w:val="22"/>
        </w:rPr>
      </w:pPr>
      <w:r>
        <w:rPr>
          <w:rFonts w:ascii="Helvetica" w:hAnsi="Helvetica"/>
          <w:sz w:val="22"/>
          <w:szCs w:val="22"/>
        </w:rPr>
        <w:br w:type="page"/>
      </w:r>
    </w:p>
    <w:p w:rsidR="0027133A" w:rsidRPr="00325800" w:rsidRDefault="00435647" w:rsidP="0027133A">
      <w:pPr>
        <w:jc w:val="center"/>
        <w:rPr>
          <w:rFonts w:ascii="Helvetica" w:hAnsi="Helvetica"/>
          <w:b/>
          <w:smallCaps/>
        </w:rPr>
      </w:pPr>
      <w:r w:rsidRPr="00E07DC2">
        <w:rPr>
          <w:rFonts w:ascii="Helvetica" w:hAnsi="Helvetica"/>
          <w:b/>
          <w:noProof/>
          <w:color w:val="3667C3"/>
          <w:lang w:eastAsia="it-IT"/>
        </w:rPr>
        <w:pict>
          <v:shape id="_x0000_i1026" type="#_x0000_t75" alt="logo-RegCampania-alta-definizione" style="width:72.75pt;height:66.75pt;visibility:visible;mso-wrap-style:square">
            <v:imagedata r:id="rId8" o:title="logo-RegCampania-alta-definizione"/>
          </v:shape>
        </w:pict>
      </w:r>
    </w:p>
    <w:p w:rsidR="0027133A" w:rsidRPr="00325800" w:rsidRDefault="0027133A" w:rsidP="0027133A">
      <w:pPr>
        <w:jc w:val="center"/>
        <w:rPr>
          <w:rFonts w:ascii="Helvetica" w:hAnsi="Helvetica"/>
          <w:b/>
          <w:smallCaps/>
        </w:rPr>
      </w:pPr>
      <w:r w:rsidRPr="00325800">
        <w:rPr>
          <w:rFonts w:ascii="Helvetica" w:hAnsi="Helvetica"/>
          <w:b/>
          <w:smallCaps/>
        </w:rPr>
        <w:t>Autorità di Audit</w:t>
      </w:r>
    </w:p>
    <w:p w:rsidR="0027133A" w:rsidRPr="00325800" w:rsidRDefault="0027133A" w:rsidP="0027133A">
      <w:pPr>
        <w:jc w:val="center"/>
        <w:rPr>
          <w:rFonts w:ascii="Helvetica" w:hAnsi="Helvetica"/>
          <w:b/>
          <w:smallCaps/>
        </w:rPr>
      </w:pPr>
      <w:r w:rsidRPr="00325800">
        <w:rPr>
          <w:rFonts w:ascii="Helvetica" w:hAnsi="Helvetica"/>
          <w:b/>
          <w:smallCaps/>
        </w:rPr>
        <w:t>FESR e FSE</w:t>
      </w:r>
    </w:p>
    <w:p w:rsidR="0027133A" w:rsidRPr="00325800" w:rsidRDefault="0027133A" w:rsidP="0027133A">
      <w:pPr>
        <w:ind w:left="360"/>
        <w:jc w:val="center"/>
        <w:rPr>
          <w:rFonts w:ascii="Helvetica" w:hAnsi="Helvetica"/>
        </w:rPr>
      </w:pPr>
    </w:p>
    <w:p w:rsidR="0027133A" w:rsidRPr="000A6100" w:rsidRDefault="0027133A" w:rsidP="0027133A">
      <w:pPr>
        <w:ind w:left="360"/>
        <w:jc w:val="center"/>
        <w:rPr>
          <w:rFonts w:ascii="Helvetica" w:hAnsi="Helvetica"/>
          <w:b/>
        </w:rPr>
      </w:pPr>
      <w:r w:rsidRPr="000A6100">
        <w:rPr>
          <w:rFonts w:ascii="Helvetica" w:hAnsi="Helvetica"/>
          <w:b/>
        </w:rPr>
        <w:t xml:space="preserve">POR Campania FESR </w:t>
      </w:r>
      <w:r>
        <w:rPr>
          <w:rFonts w:ascii="Helvetica" w:hAnsi="Helvetica"/>
          <w:b/>
        </w:rPr>
        <w:t xml:space="preserve">e FSE </w:t>
      </w:r>
      <w:r w:rsidRPr="000A6100">
        <w:rPr>
          <w:rFonts w:ascii="Helvetica" w:hAnsi="Helvetica"/>
          <w:b/>
        </w:rPr>
        <w:t xml:space="preserve">2014/2020  </w:t>
      </w:r>
    </w:p>
    <w:p w:rsidR="0027133A" w:rsidRDefault="0027133A" w:rsidP="0027133A">
      <w:pPr>
        <w:ind w:left="360"/>
        <w:jc w:val="center"/>
        <w:rPr>
          <w:rFonts w:ascii="Helvetica" w:hAnsi="Helvetica"/>
          <w:b/>
        </w:rPr>
      </w:pPr>
      <w:r>
        <w:rPr>
          <w:rFonts w:ascii="Helvetica" w:hAnsi="Helvetica"/>
          <w:b/>
        </w:rPr>
        <w:t xml:space="preserve">FESR </w:t>
      </w:r>
      <w:r w:rsidRPr="000A6100">
        <w:rPr>
          <w:rFonts w:ascii="Helvetica" w:hAnsi="Helvetica"/>
          <w:b/>
        </w:rPr>
        <w:t xml:space="preserve">CCI </w:t>
      </w:r>
      <w:proofErr w:type="spellStart"/>
      <w:r w:rsidRPr="000A6100">
        <w:rPr>
          <w:rFonts w:ascii="Helvetica" w:hAnsi="Helvetica"/>
          <w:b/>
        </w:rPr>
        <w:t>N°</w:t>
      </w:r>
      <w:proofErr w:type="spellEnd"/>
      <w:r w:rsidRPr="000A6100">
        <w:rPr>
          <w:rFonts w:ascii="Helvetica" w:hAnsi="Helvetica"/>
          <w:b/>
        </w:rPr>
        <w:t>: 2014IT16RFOP007</w:t>
      </w:r>
    </w:p>
    <w:p w:rsidR="0027133A" w:rsidRPr="000A6100" w:rsidRDefault="0027133A" w:rsidP="0027133A">
      <w:pPr>
        <w:ind w:left="360"/>
        <w:jc w:val="center"/>
        <w:rPr>
          <w:rFonts w:ascii="Helvetica" w:hAnsi="Helvetica"/>
          <w:b/>
        </w:rPr>
      </w:pPr>
      <w:r>
        <w:rPr>
          <w:rFonts w:ascii="Helvetica" w:hAnsi="Helvetica"/>
          <w:b/>
        </w:rPr>
        <w:t xml:space="preserve">FSE CCI </w:t>
      </w:r>
      <w:proofErr w:type="spellStart"/>
      <w:r>
        <w:rPr>
          <w:rFonts w:ascii="Helvetica" w:hAnsi="Helvetica"/>
          <w:b/>
        </w:rPr>
        <w:t>N°</w:t>
      </w:r>
      <w:proofErr w:type="spellEnd"/>
      <w:r>
        <w:rPr>
          <w:rFonts w:ascii="Helvetica" w:hAnsi="Helvetica"/>
          <w:b/>
        </w:rPr>
        <w:t>: 2014IT05SFOP020</w:t>
      </w:r>
    </w:p>
    <w:p w:rsidR="0027133A" w:rsidRDefault="0027133A" w:rsidP="0027133A">
      <w:pPr>
        <w:spacing w:line="360" w:lineRule="auto"/>
        <w:ind w:left="360"/>
        <w:jc w:val="center"/>
        <w:rPr>
          <w:rFonts w:ascii="Helvetica" w:hAnsi="Helvetica"/>
          <w:b/>
          <w:smallCaps/>
        </w:rPr>
      </w:pPr>
      <w:r w:rsidRPr="000A6100">
        <w:rPr>
          <w:rFonts w:ascii="Helvetica" w:hAnsi="Helvetica"/>
          <w:b/>
          <w:smallCaps/>
        </w:rPr>
        <w:t xml:space="preserve">Anno </w:t>
      </w:r>
      <w:r>
        <w:rPr>
          <w:rFonts w:ascii="Helvetica" w:hAnsi="Helvetica"/>
          <w:b/>
          <w:smallCaps/>
        </w:rPr>
        <w:t>contabile 1/07/..... – 30/06/.....</w:t>
      </w:r>
    </w:p>
    <w:p w:rsidR="0027133A" w:rsidRPr="00325800" w:rsidRDefault="0027133A" w:rsidP="0027133A">
      <w:pPr>
        <w:ind w:left="360"/>
        <w:jc w:val="center"/>
        <w:rPr>
          <w:rFonts w:ascii="Helvetica" w:hAnsi="Helvetica"/>
          <w:b/>
          <w:smallCaps/>
        </w:rPr>
      </w:pPr>
    </w:p>
    <w:p w:rsidR="0027133A" w:rsidRPr="00325800" w:rsidRDefault="0027133A" w:rsidP="0027133A">
      <w:pPr>
        <w:jc w:val="center"/>
        <w:rPr>
          <w:rFonts w:ascii="Helvetica" w:hAnsi="Helvetica"/>
          <w:b/>
          <w:smallCaps/>
        </w:rPr>
      </w:pPr>
      <w:r w:rsidRPr="00325800">
        <w:rPr>
          <w:rFonts w:ascii="Helvetica" w:hAnsi="Helvetica"/>
          <w:b/>
          <w:smallCaps/>
        </w:rPr>
        <w:t xml:space="preserve">CHECK LIST PER LA VERIFICA DELLA QUALITÀ DELLA STRATEGIA </w:t>
      </w:r>
      <w:proofErr w:type="spellStart"/>
      <w:r w:rsidRPr="00325800">
        <w:rPr>
          <w:rFonts w:ascii="Helvetica" w:hAnsi="Helvetica"/>
          <w:b/>
          <w:smallCaps/>
        </w:rPr>
        <w:t>DI</w:t>
      </w:r>
      <w:proofErr w:type="spellEnd"/>
      <w:r w:rsidRPr="00325800">
        <w:rPr>
          <w:rFonts w:ascii="Helvetica" w:hAnsi="Helvetica"/>
          <w:b/>
          <w:smallCaps/>
        </w:rPr>
        <w:t xml:space="preserve"> AUDIT</w:t>
      </w:r>
    </w:p>
    <w:p w:rsidR="0027133A" w:rsidRPr="005337C8" w:rsidRDefault="0027133A" w:rsidP="0027133A">
      <w:pPr>
        <w:spacing w:line="360" w:lineRule="auto"/>
        <w:ind w:left="360"/>
        <w:rPr>
          <w:rFonts w:ascii="Helvetica" w:hAnsi="Helvetica"/>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07"/>
        <w:gridCol w:w="779"/>
        <w:gridCol w:w="737"/>
        <w:gridCol w:w="4977"/>
      </w:tblGrid>
      <w:tr w:rsidR="0027133A" w:rsidRPr="00CC213E" w:rsidTr="0027133A">
        <w:tc>
          <w:tcPr>
            <w:tcW w:w="2850"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spacing w:before="120" w:after="120"/>
              <w:ind w:left="34"/>
              <w:rPr>
                <w:rFonts w:ascii="Helvetica" w:hAnsi="Helvetica"/>
                <w:b/>
              </w:rPr>
            </w:pPr>
            <w:r w:rsidRPr="00CC213E">
              <w:rPr>
                <w:rFonts w:ascii="Helvetica" w:hAnsi="Helvetica"/>
                <w:b/>
              </w:rPr>
              <w:t>Descrizione del lavoro di verifica svolto</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spacing w:after="240"/>
              <w:rPr>
                <w:rFonts w:ascii="Helvetica" w:hAnsi="Helvetica"/>
                <w:b/>
              </w:rPr>
            </w:pPr>
            <w:r w:rsidRPr="00CC213E">
              <w:rPr>
                <w:rFonts w:ascii="Helvetica" w:hAnsi="Helvetica"/>
                <w:b/>
              </w:rPr>
              <w:t>Si</w:t>
            </w:r>
          </w:p>
        </w:tc>
        <w:tc>
          <w:tcPr>
            <w:tcW w:w="244"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spacing w:after="240"/>
              <w:rPr>
                <w:rFonts w:ascii="Helvetica" w:hAnsi="Helvetica"/>
                <w:b/>
              </w:rPr>
            </w:pPr>
            <w:r w:rsidRPr="00CC213E">
              <w:rPr>
                <w:rFonts w:ascii="Helvetica" w:hAnsi="Helvetica"/>
                <w:b/>
              </w:rPr>
              <w:t>No</w:t>
            </w:r>
          </w:p>
        </w:tc>
        <w:tc>
          <w:tcPr>
            <w:tcW w:w="1648"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spacing w:after="240"/>
              <w:rPr>
                <w:rFonts w:ascii="Helvetica" w:hAnsi="Helvetica"/>
                <w:b/>
              </w:rPr>
            </w:pPr>
            <w:r w:rsidRPr="00CC213E">
              <w:rPr>
                <w:rFonts w:ascii="Helvetica" w:hAnsi="Helvetica"/>
                <w:b/>
              </w:rPr>
              <w:t>Commenti</w:t>
            </w:r>
          </w:p>
        </w:tc>
      </w:tr>
      <w:tr w:rsidR="0027133A" w:rsidRPr="00CC213E" w:rsidTr="0027133A">
        <w:tc>
          <w:tcPr>
            <w:tcW w:w="2850"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spacing w:before="120" w:after="120"/>
              <w:ind w:left="249" w:hanging="249"/>
              <w:rPr>
                <w:rFonts w:ascii="Helvetica" w:hAnsi="Helvetica"/>
                <w:b/>
              </w:rPr>
            </w:pPr>
            <w:r w:rsidRPr="00CC213E">
              <w:rPr>
                <w:rFonts w:ascii="Helvetica" w:hAnsi="Helvetica"/>
                <w:b/>
              </w:rPr>
              <w:t xml:space="preserve">Pianificazione </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rPr>
                <w:rFonts w:ascii="Helvetica" w:hAnsi="Helvetica"/>
              </w:rPr>
            </w:pPr>
          </w:p>
        </w:tc>
        <w:tc>
          <w:tcPr>
            <w:tcW w:w="244"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c>
          <w:tcPr>
            <w:tcW w:w="1648"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r>
      <w:tr w:rsidR="0027133A" w:rsidRPr="00CC213E" w:rsidTr="0027133A">
        <w:tc>
          <w:tcPr>
            <w:tcW w:w="2850"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spacing w:before="120" w:after="120"/>
              <w:rPr>
                <w:rFonts w:ascii="Helvetica" w:hAnsi="Helvetica"/>
              </w:rPr>
            </w:pPr>
            <w:r w:rsidRPr="00CC213E">
              <w:rPr>
                <w:rFonts w:ascii="Helvetica" w:hAnsi="Helvetica"/>
              </w:rPr>
              <w:t xml:space="preserve">I risultati dell’attività di </w:t>
            </w:r>
            <w:proofErr w:type="spellStart"/>
            <w:r w:rsidRPr="00CC213E">
              <w:rPr>
                <w:rFonts w:ascii="Helvetica" w:hAnsi="Helvetica"/>
              </w:rPr>
              <w:t>audit</w:t>
            </w:r>
            <w:proofErr w:type="spellEnd"/>
            <w:r w:rsidRPr="00CC213E">
              <w:rPr>
                <w:rFonts w:ascii="Helvetica" w:hAnsi="Helvetica"/>
              </w:rPr>
              <w:t xml:space="preserve"> pianificata/preliminare sono stati riportati nella Strategia di Audit? </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rPr>
                <w:rFonts w:ascii="Helvetica" w:hAnsi="Helvetica"/>
              </w:rPr>
            </w:pPr>
          </w:p>
        </w:tc>
        <w:tc>
          <w:tcPr>
            <w:tcW w:w="244"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c>
          <w:tcPr>
            <w:tcW w:w="1648"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r>
      <w:tr w:rsidR="0027133A" w:rsidRPr="00CC213E" w:rsidTr="0027133A">
        <w:tc>
          <w:tcPr>
            <w:tcW w:w="2850"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spacing w:before="120" w:after="120"/>
              <w:ind w:left="36"/>
              <w:rPr>
                <w:rFonts w:ascii="Helvetica" w:hAnsi="Helvetica"/>
              </w:rPr>
            </w:pPr>
            <w:r w:rsidRPr="00CC213E">
              <w:rPr>
                <w:rFonts w:ascii="Helvetica" w:hAnsi="Helvetica"/>
              </w:rPr>
              <w:t xml:space="preserve">La Strategia di </w:t>
            </w:r>
            <w:proofErr w:type="spellStart"/>
            <w:r w:rsidRPr="00CC213E">
              <w:rPr>
                <w:rFonts w:ascii="Helvetica" w:hAnsi="Helvetica"/>
              </w:rPr>
              <w:t>audit</w:t>
            </w:r>
            <w:proofErr w:type="spellEnd"/>
            <w:r w:rsidRPr="00CC213E">
              <w:rPr>
                <w:rFonts w:ascii="Helvetica" w:hAnsi="Helvetica"/>
              </w:rPr>
              <w:t xml:space="preserve"> è conforme nei contenuti con il modello di strategia di </w:t>
            </w:r>
            <w:proofErr w:type="spellStart"/>
            <w:r w:rsidRPr="00CC213E">
              <w:rPr>
                <w:rFonts w:ascii="Helvetica" w:hAnsi="Helvetica"/>
              </w:rPr>
              <w:t>audit</w:t>
            </w:r>
            <w:proofErr w:type="spellEnd"/>
            <w:r w:rsidRPr="00CC213E">
              <w:rPr>
                <w:rFonts w:ascii="Helvetica" w:hAnsi="Helvetica"/>
              </w:rPr>
              <w:t xml:space="preserve"> previsto dall’Allegato VII del Regolamento 207/2015?</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rPr>
                <w:rFonts w:ascii="Helvetica" w:hAnsi="Helvetica"/>
              </w:rPr>
            </w:pPr>
          </w:p>
        </w:tc>
        <w:tc>
          <w:tcPr>
            <w:tcW w:w="244"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c>
          <w:tcPr>
            <w:tcW w:w="1648"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r>
      <w:tr w:rsidR="0027133A" w:rsidRPr="00CC213E" w:rsidTr="0027133A">
        <w:tc>
          <w:tcPr>
            <w:tcW w:w="2850"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spacing w:before="120" w:after="120"/>
              <w:ind w:left="36"/>
              <w:rPr>
                <w:rFonts w:ascii="Helvetica" w:hAnsi="Helvetica"/>
              </w:rPr>
            </w:pPr>
            <w:r w:rsidRPr="00CC213E">
              <w:rPr>
                <w:rFonts w:ascii="Helvetica" w:hAnsi="Helvetica"/>
              </w:rPr>
              <w:t xml:space="preserve">Le attività eseguite per elaborare la Strategia di Audit sono state adeguatamente documentate (incluso l’analisi dei rischi, la procedura di campionamento e i relativi risultati, la revisione dei rapporti annuali di controlli ecc) e poste in relazione con la pianificazione degli interventi di </w:t>
            </w:r>
            <w:proofErr w:type="spellStart"/>
            <w:r w:rsidRPr="00CC213E">
              <w:rPr>
                <w:rFonts w:ascii="Helvetica" w:hAnsi="Helvetica"/>
              </w:rPr>
              <w:lastRenderedPageBreak/>
              <w:t>audit</w:t>
            </w:r>
            <w:proofErr w:type="spellEnd"/>
            <w:r w:rsidRPr="00CC213E">
              <w:rPr>
                <w:rFonts w:ascii="Helvetica" w:hAnsi="Helvetica"/>
              </w:rPr>
              <w:t>?</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rPr>
                <w:rFonts w:ascii="Helvetica" w:hAnsi="Helvetica"/>
              </w:rPr>
            </w:pPr>
          </w:p>
        </w:tc>
        <w:tc>
          <w:tcPr>
            <w:tcW w:w="244"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c>
          <w:tcPr>
            <w:tcW w:w="1648"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r>
      <w:tr w:rsidR="0027133A" w:rsidRPr="00CC213E" w:rsidTr="0027133A">
        <w:tc>
          <w:tcPr>
            <w:tcW w:w="2850"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Del="00E86B66" w:rsidRDefault="0027133A" w:rsidP="006972D1">
            <w:pPr>
              <w:spacing w:before="120" w:after="120"/>
              <w:ind w:left="36"/>
              <w:rPr>
                <w:rFonts w:ascii="Helvetica" w:hAnsi="Helvetica"/>
              </w:rPr>
            </w:pPr>
            <w:r w:rsidRPr="00CC213E">
              <w:rPr>
                <w:rFonts w:ascii="Helvetica" w:hAnsi="Helvetica"/>
              </w:rPr>
              <w:lastRenderedPageBreak/>
              <w:t xml:space="preserve">E’ stato dimostrato il legame tra i risultati del lavoro di </w:t>
            </w:r>
            <w:proofErr w:type="spellStart"/>
            <w:r w:rsidRPr="00CC213E">
              <w:rPr>
                <w:rFonts w:ascii="Helvetica" w:hAnsi="Helvetica"/>
              </w:rPr>
              <w:t>audit</w:t>
            </w:r>
            <w:proofErr w:type="spellEnd"/>
            <w:r w:rsidRPr="00CC213E">
              <w:rPr>
                <w:rFonts w:ascii="Helvetica" w:hAnsi="Helvetica"/>
              </w:rPr>
              <w:t xml:space="preserve"> pianificato/preliminare e gli obiettivi e lo scopo dei controlli?</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rPr>
                <w:rFonts w:ascii="Helvetica" w:hAnsi="Helvetica"/>
              </w:rPr>
            </w:pPr>
          </w:p>
        </w:tc>
        <w:tc>
          <w:tcPr>
            <w:tcW w:w="244"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c>
          <w:tcPr>
            <w:tcW w:w="1648"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r>
      <w:tr w:rsidR="0027133A" w:rsidRPr="00CC213E" w:rsidTr="0027133A">
        <w:tc>
          <w:tcPr>
            <w:tcW w:w="2850"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spacing w:before="120" w:after="120"/>
              <w:ind w:left="36"/>
              <w:rPr>
                <w:rFonts w:ascii="Helvetica" w:hAnsi="Helvetica"/>
              </w:rPr>
            </w:pPr>
            <w:r w:rsidRPr="00CC213E">
              <w:rPr>
                <w:rFonts w:ascii="Helvetica" w:hAnsi="Helvetica"/>
              </w:rPr>
              <w:t>Lo scopo descritto nella Strategia di Audit è appropriato alle conclusioni cui si pensa di giungere al termine dell’</w:t>
            </w:r>
            <w:proofErr w:type="spellStart"/>
            <w:r w:rsidRPr="00CC213E">
              <w:rPr>
                <w:rFonts w:ascii="Helvetica" w:hAnsi="Helvetica"/>
              </w:rPr>
              <w:t>audit</w:t>
            </w:r>
            <w:proofErr w:type="spellEnd"/>
            <w:r w:rsidRPr="00CC213E">
              <w:rPr>
                <w:rFonts w:ascii="Helvetica" w:hAnsi="Helvetica"/>
              </w:rPr>
              <w:t xml:space="preserve">? </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rPr>
                <w:rFonts w:ascii="Helvetica" w:hAnsi="Helvetica"/>
              </w:rPr>
            </w:pPr>
          </w:p>
          <w:p w:rsidR="0027133A" w:rsidRPr="00CC213E" w:rsidRDefault="0027133A" w:rsidP="006972D1">
            <w:pPr>
              <w:rPr>
                <w:rFonts w:ascii="Helvetica" w:hAnsi="Helvetica"/>
              </w:rPr>
            </w:pPr>
          </w:p>
          <w:p w:rsidR="0027133A" w:rsidRPr="00CC213E" w:rsidRDefault="0027133A" w:rsidP="006972D1">
            <w:pPr>
              <w:rPr>
                <w:rFonts w:ascii="Helvetica" w:hAnsi="Helvetica"/>
              </w:rPr>
            </w:pPr>
          </w:p>
        </w:tc>
        <w:tc>
          <w:tcPr>
            <w:tcW w:w="244"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c>
          <w:tcPr>
            <w:tcW w:w="1648"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r>
      <w:tr w:rsidR="0027133A" w:rsidRPr="00CC213E" w:rsidTr="0027133A">
        <w:tc>
          <w:tcPr>
            <w:tcW w:w="2850"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spacing w:before="120" w:after="120"/>
              <w:ind w:left="36"/>
              <w:rPr>
                <w:rFonts w:ascii="Helvetica" w:hAnsi="Helvetica"/>
              </w:rPr>
            </w:pPr>
            <w:r w:rsidRPr="00CC213E">
              <w:rPr>
                <w:rFonts w:ascii="Helvetica" w:hAnsi="Helvetica"/>
              </w:rPr>
              <w:t xml:space="preserve">Gli incontri avuti con le diverse unità di auditor sugli scopi e gli obiettivi degli </w:t>
            </w:r>
            <w:proofErr w:type="spellStart"/>
            <w:r w:rsidRPr="00CC213E">
              <w:rPr>
                <w:rFonts w:ascii="Helvetica" w:hAnsi="Helvetica"/>
              </w:rPr>
              <w:t>audit</w:t>
            </w:r>
            <w:proofErr w:type="spellEnd"/>
            <w:r w:rsidRPr="00CC213E">
              <w:rPr>
                <w:rFonts w:ascii="Helvetica" w:hAnsi="Helvetica"/>
              </w:rPr>
              <w:t xml:space="preserve"> sono stati registrati in appositi verbali?</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27133A" w:rsidRPr="00CC213E" w:rsidRDefault="0027133A" w:rsidP="006972D1">
            <w:pPr>
              <w:rPr>
                <w:rFonts w:ascii="Helvetica" w:hAnsi="Helvetica"/>
              </w:rPr>
            </w:pPr>
          </w:p>
        </w:tc>
        <w:tc>
          <w:tcPr>
            <w:tcW w:w="244"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c>
          <w:tcPr>
            <w:tcW w:w="1648" w:type="pct"/>
            <w:tcBorders>
              <w:top w:val="single" w:sz="4" w:space="0" w:color="auto"/>
              <w:left w:val="single" w:sz="4" w:space="0" w:color="auto"/>
              <w:bottom w:val="single" w:sz="4" w:space="0" w:color="auto"/>
              <w:right w:val="single" w:sz="4" w:space="0" w:color="auto"/>
            </w:tcBorders>
          </w:tcPr>
          <w:p w:rsidR="0027133A" w:rsidRPr="00CC213E" w:rsidRDefault="0027133A" w:rsidP="006972D1">
            <w:pPr>
              <w:rPr>
                <w:rFonts w:ascii="Helvetica" w:hAnsi="Helvetica"/>
              </w:rPr>
            </w:pPr>
          </w:p>
        </w:tc>
      </w:tr>
    </w:tbl>
    <w:p w:rsidR="0027133A" w:rsidRDefault="0027133A" w:rsidP="0027133A">
      <w:pPr>
        <w:tabs>
          <w:tab w:val="left" w:pos="864"/>
          <w:tab w:val="left" w:pos="5068"/>
        </w:tabs>
        <w:rPr>
          <w:rFonts w:ascii="Helvetica" w:hAnsi="Helvetica"/>
        </w:rPr>
      </w:pPr>
    </w:p>
    <w:p w:rsidR="0027133A" w:rsidRPr="00CC213E" w:rsidRDefault="0027133A" w:rsidP="0027133A">
      <w:pPr>
        <w:tabs>
          <w:tab w:val="left" w:pos="864"/>
          <w:tab w:val="left" w:pos="5068"/>
        </w:tabs>
        <w:ind w:left="108"/>
        <w:rPr>
          <w:rFonts w:ascii="Helvetica" w:hAnsi="Helvetica"/>
        </w:rPr>
      </w:pPr>
    </w:p>
    <w:tbl>
      <w:tblPr>
        <w:tblW w:w="5000" w:type="pct"/>
        <w:tblLook w:val="04A0"/>
      </w:tblPr>
      <w:tblGrid>
        <w:gridCol w:w="5034"/>
        <w:gridCol w:w="3304"/>
        <w:gridCol w:w="6762"/>
      </w:tblGrid>
      <w:tr w:rsidR="0027133A" w:rsidRPr="00F3533A" w:rsidTr="0027133A">
        <w:trPr>
          <w:trHeight w:val="1133"/>
        </w:trPr>
        <w:tc>
          <w:tcPr>
            <w:tcW w:w="1667" w:type="pct"/>
            <w:vAlign w:val="center"/>
          </w:tcPr>
          <w:p w:rsidR="0027133A" w:rsidRPr="0027133A" w:rsidRDefault="0027133A" w:rsidP="0027133A">
            <w:pPr>
              <w:tabs>
                <w:tab w:val="left" w:pos="864"/>
                <w:tab w:val="left" w:pos="5068"/>
              </w:tabs>
              <w:jc w:val="center"/>
              <w:rPr>
                <w:rFonts w:ascii="Helvetica" w:hAnsi="Helvetica"/>
                <w:sz w:val="18"/>
                <w:szCs w:val="18"/>
              </w:rPr>
            </w:pPr>
            <w:r w:rsidRPr="0027133A">
              <w:rPr>
                <w:rFonts w:ascii="Helvetica" w:hAnsi="Helvetica"/>
                <w:sz w:val="18"/>
                <w:szCs w:val="18"/>
              </w:rPr>
              <w:t>Redatto da:</w:t>
            </w:r>
          </w:p>
          <w:p w:rsidR="0027133A" w:rsidRPr="0027133A" w:rsidRDefault="0027133A" w:rsidP="0027133A">
            <w:pPr>
              <w:tabs>
                <w:tab w:val="left" w:pos="864"/>
                <w:tab w:val="left" w:pos="5068"/>
              </w:tabs>
              <w:jc w:val="center"/>
              <w:rPr>
                <w:rFonts w:ascii="Helvetica" w:hAnsi="Helvetica"/>
                <w:sz w:val="18"/>
                <w:szCs w:val="18"/>
              </w:rPr>
            </w:pPr>
            <w:r w:rsidRPr="0027133A">
              <w:rPr>
                <w:rFonts w:ascii="Helvetica" w:hAnsi="Helvetica"/>
                <w:sz w:val="18"/>
                <w:szCs w:val="18"/>
              </w:rPr>
              <w:t xml:space="preserve"> (</w:t>
            </w:r>
            <w:proofErr w:type="spellStart"/>
            <w:r w:rsidRPr="0027133A">
              <w:rPr>
                <w:rFonts w:ascii="Helvetica" w:hAnsi="Helvetica"/>
                <w:sz w:val="18"/>
                <w:szCs w:val="18"/>
              </w:rPr>
              <w:t>Quality</w:t>
            </w:r>
            <w:proofErr w:type="spellEnd"/>
            <w:r w:rsidRPr="0027133A">
              <w:rPr>
                <w:rFonts w:ascii="Helvetica" w:hAnsi="Helvetica"/>
                <w:sz w:val="18"/>
                <w:szCs w:val="18"/>
              </w:rPr>
              <w:t xml:space="preserve"> </w:t>
            </w:r>
            <w:proofErr w:type="spellStart"/>
            <w:r w:rsidRPr="0027133A">
              <w:rPr>
                <w:rFonts w:ascii="Helvetica" w:hAnsi="Helvetica"/>
                <w:sz w:val="18"/>
                <w:szCs w:val="18"/>
              </w:rPr>
              <w:t>Reviewer</w:t>
            </w:r>
            <w:proofErr w:type="spellEnd"/>
            <w:r w:rsidRPr="0027133A">
              <w:rPr>
                <w:rFonts w:ascii="Helvetica" w:hAnsi="Helvetica"/>
                <w:sz w:val="18"/>
                <w:szCs w:val="18"/>
              </w:rPr>
              <w:t>)</w:t>
            </w:r>
          </w:p>
        </w:tc>
        <w:tc>
          <w:tcPr>
            <w:tcW w:w="1094" w:type="pct"/>
            <w:vAlign w:val="center"/>
          </w:tcPr>
          <w:p w:rsidR="0027133A" w:rsidRPr="0027133A" w:rsidRDefault="0027133A" w:rsidP="0027133A">
            <w:pPr>
              <w:tabs>
                <w:tab w:val="left" w:pos="864"/>
                <w:tab w:val="left" w:pos="5068"/>
              </w:tabs>
              <w:jc w:val="center"/>
              <w:rPr>
                <w:rFonts w:ascii="Helvetica" w:hAnsi="Helvetica"/>
                <w:sz w:val="18"/>
                <w:szCs w:val="18"/>
              </w:rPr>
            </w:pPr>
            <w:r w:rsidRPr="0027133A">
              <w:rPr>
                <w:rFonts w:ascii="Helvetica" w:hAnsi="Helvetica"/>
                <w:sz w:val="18"/>
                <w:szCs w:val="18"/>
              </w:rPr>
              <w:t>Data</w:t>
            </w:r>
          </w:p>
        </w:tc>
        <w:tc>
          <w:tcPr>
            <w:tcW w:w="2239" w:type="pct"/>
            <w:vAlign w:val="center"/>
          </w:tcPr>
          <w:p w:rsidR="0027133A" w:rsidRPr="0027133A" w:rsidRDefault="0027133A" w:rsidP="0027133A">
            <w:pPr>
              <w:tabs>
                <w:tab w:val="left" w:pos="864"/>
                <w:tab w:val="left" w:pos="5068"/>
              </w:tabs>
              <w:rPr>
                <w:rFonts w:ascii="Helvetica" w:hAnsi="Helvetica"/>
                <w:sz w:val="18"/>
                <w:szCs w:val="18"/>
              </w:rPr>
            </w:pPr>
            <w:r w:rsidRPr="0027133A">
              <w:rPr>
                <w:rFonts w:ascii="Helvetica" w:hAnsi="Helvetica"/>
                <w:sz w:val="18"/>
                <w:szCs w:val="18"/>
              </w:rPr>
              <w:t>firma:</w:t>
            </w:r>
          </w:p>
        </w:tc>
      </w:tr>
      <w:tr w:rsidR="0027133A" w:rsidRPr="00F3533A" w:rsidTr="0027133A">
        <w:trPr>
          <w:trHeight w:val="1135"/>
        </w:trPr>
        <w:tc>
          <w:tcPr>
            <w:tcW w:w="1667" w:type="pct"/>
            <w:vAlign w:val="center"/>
          </w:tcPr>
          <w:p w:rsidR="0027133A" w:rsidRPr="0027133A" w:rsidRDefault="0027133A" w:rsidP="0027133A">
            <w:pPr>
              <w:tabs>
                <w:tab w:val="left" w:pos="864"/>
                <w:tab w:val="left" w:pos="5068"/>
              </w:tabs>
              <w:ind w:left="108"/>
              <w:jc w:val="center"/>
              <w:rPr>
                <w:rFonts w:ascii="Helvetica" w:hAnsi="Helvetica"/>
                <w:sz w:val="18"/>
                <w:szCs w:val="18"/>
              </w:rPr>
            </w:pPr>
            <w:r w:rsidRPr="0027133A">
              <w:rPr>
                <w:rFonts w:ascii="Helvetica" w:hAnsi="Helvetica"/>
                <w:sz w:val="18"/>
                <w:szCs w:val="18"/>
              </w:rPr>
              <w:t>Approvato da:</w:t>
            </w:r>
          </w:p>
          <w:p w:rsidR="0027133A" w:rsidRPr="0027133A" w:rsidRDefault="0027133A" w:rsidP="0027133A">
            <w:pPr>
              <w:tabs>
                <w:tab w:val="left" w:pos="864"/>
                <w:tab w:val="left" w:pos="5068"/>
              </w:tabs>
              <w:jc w:val="center"/>
              <w:rPr>
                <w:rFonts w:ascii="Helvetica" w:hAnsi="Helvetica"/>
                <w:sz w:val="18"/>
                <w:szCs w:val="18"/>
              </w:rPr>
            </w:pPr>
            <w:r w:rsidRPr="0027133A">
              <w:rPr>
                <w:rFonts w:ascii="Helvetica" w:hAnsi="Helvetica"/>
                <w:sz w:val="18"/>
                <w:szCs w:val="18"/>
              </w:rPr>
              <w:t xml:space="preserve"> (Dirigente FESR)</w:t>
            </w:r>
          </w:p>
        </w:tc>
        <w:tc>
          <w:tcPr>
            <w:tcW w:w="1094" w:type="pct"/>
            <w:vAlign w:val="center"/>
          </w:tcPr>
          <w:p w:rsidR="0027133A" w:rsidRPr="0027133A" w:rsidRDefault="0027133A" w:rsidP="0027133A">
            <w:pPr>
              <w:tabs>
                <w:tab w:val="left" w:pos="864"/>
                <w:tab w:val="left" w:pos="5068"/>
              </w:tabs>
              <w:jc w:val="center"/>
              <w:rPr>
                <w:rFonts w:ascii="Helvetica" w:hAnsi="Helvetica"/>
                <w:sz w:val="18"/>
                <w:szCs w:val="18"/>
              </w:rPr>
            </w:pPr>
            <w:r w:rsidRPr="0027133A">
              <w:rPr>
                <w:rFonts w:ascii="Helvetica" w:hAnsi="Helvetica"/>
                <w:sz w:val="18"/>
                <w:szCs w:val="18"/>
              </w:rPr>
              <w:t>Data</w:t>
            </w:r>
          </w:p>
        </w:tc>
        <w:tc>
          <w:tcPr>
            <w:tcW w:w="2239" w:type="pct"/>
            <w:vAlign w:val="center"/>
          </w:tcPr>
          <w:p w:rsidR="0027133A" w:rsidRPr="0027133A" w:rsidRDefault="0027133A" w:rsidP="0027133A">
            <w:pPr>
              <w:tabs>
                <w:tab w:val="left" w:pos="864"/>
                <w:tab w:val="left" w:pos="5068"/>
              </w:tabs>
              <w:rPr>
                <w:rFonts w:ascii="Helvetica" w:hAnsi="Helvetica"/>
                <w:sz w:val="18"/>
                <w:szCs w:val="18"/>
              </w:rPr>
            </w:pPr>
            <w:r w:rsidRPr="0027133A">
              <w:rPr>
                <w:rFonts w:ascii="Helvetica" w:hAnsi="Helvetica"/>
                <w:sz w:val="18"/>
                <w:szCs w:val="18"/>
              </w:rPr>
              <w:t>Firma:</w:t>
            </w:r>
          </w:p>
        </w:tc>
      </w:tr>
      <w:tr w:rsidR="0027133A" w:rsidRPr="00F3533A" w:rsidTr="0027133A">
        <w:tc>
          <w:tcPr>
            <w:tcW w:w="1667" w:type="pct"/>
            <w:vAlign w:val="center"/>
          </w:tcPr>
          <w:p w:rsidR="0027133A" w:rsidRPr="0027133A" w:rsidRDefault="0027133A" w:rsidP="0027133A">
            <w:pPr>
              <w:tabs>
                <w:tab w:val="left" w:pos="864"/>
                <w:tab w:val="left" w:pos="5068"/>
              </w:tabs>
              <w:jc w:val="center"/>
              <w:rPr>
                <w:rFonts w:ascii="Helvetica" w:hAnsi="Helvetica"/>
                <w:sz w:val="18"/>
                <w:szCs w:val="18"/>
              </w:rPr>
            </w:pPr>
            <w:r w:rsidRPr="0027133A">
              <w:rPr>
                <w:rFonts w:ascii="Helvetica" w:hAnsi="Helvetica"/>
                <w:sz w:val="18"/>
                <w:szCs w:val="18"/>
              </w:rPr>
              <w:t>(Autorità di Audit)</w:t>
            </w:r>
          </w:p>
          <w:p w:rsidR="0027133A" w:rsidRPr="0027133A" w:rsidRDefault="0027133A" w:rsidP="0027133A">
            <w:pPr>
              <w:tabs>
                <w:tab w:val="left" w:pos="864"/>
                <w:tab w:val="left" w:pos="5068"/>
              </w:tabs>
              <w:jc w:val="center"/>
              <w:rPr>
                <w:rFonts w:ascii="Helvetica" w:hAnsi="Helvetica"/>
                <w:sz w:val="18"/>
                <w:szCs w:val="18"/>
              </w:rPr>
            </w:pPr>
          </w:p>
        </w:tc>
        <w:tc>
          <w:tcPr>
            <w:tcW w:w="1094" w:type="pct"/>
            <w:vAlign w:val="center"/>
          </w:tcPr>
          <w:p w:rsidR="0027133A" w:rsidRPr="0027133A" w:rsidRDefault="0027133A" w:rsidP="0027133A">
            <w:pPr>
              <w:tabs>
                <w:tab w:val="left" w:pos="864"/>
                <w:tab w:val="left" w:pos="5068"/>
              </w:tabs>
              <w:jc w:val="center"/>
              <w:rPr>
                <w:rFonts w:ascii="Helvetica" w:hAnsi="Helvetica"/>
                <w:sz w:val="18"/>
                <w:szCs w:val="18"/>
              </w:rPr>
            </w:pPr>
            <w:r w:rsidRPr="0027133A">
              <w:rPr>
                <w:rFonts w:ascii="Helvetica" w:hAnsi="Helvetica"/>
                <w:sz w:val="18"/>
                <w:szCs w:val="18"/>
              </w:rPr>
              <w:t>Data</w:t>
            </w:r>
          </w:p>
        </w:tc>
        <w:tc>
          <w:tcPr>
            <w:tcW w:w="2239" w:type="pct"/>
            <w:vAlign w:val="center"/>
          </w:tcPr>
          <w:p w:rsidR="0027133A" w:rsidRPr="0027133A" w:rsidRDefault="0027133A" w:rsidP="0027133A">
            <w:pPr>
              <w:tabs>
                <w:tab w:val="left" w:pos="864"/>
                <w:tab w:val="left" w:pos="5068"/>
              </w:tabs>
              <w:rPr>
                <w:rFonts w:ascii="Helvetica" w:hAnsi="Helvetica"/>
                <w:sz w:val="18"/>
                <w:szCs w:val="18"/>
              </w:rPr>
            </w:pPr>
            <w:r w:rsidRPr="0027133A">
              <w:rPr>
                <w:rFonts w:ascii="Helvetica" w:hAnsi="Helvetica"/>
                <w:sz w:val="18"/>
                <w:szCs w:val="18"/>
              </w:rPr>
              <w:t>firma:</w:t>
            </w:r>
          </w:p>
        </w:tc>
      </w:tr>
    </w:tbl>
    <w:p w:rsidR="0027133A" w:rsidRDefault="0027133A" w:rsidP="00916EBC">
      <w:pPr>
        <w:spacing w:after="0" w:line="288" w:lineRule="auto"/>
        <w:ind w:right="425"/>
        <w:rPr>
          <w:rFonts w:ascii="Helvetica" w:hAnsi="Helvetica"/>
          <w:sz w:val="22"/>
          <w:szCs w:val="22"/>
        </w:rPr>
      </w:pPr>
    </w:p>
    <w:p w:rsidR="0027133A" w:rsidRDefault="0027133A" w:rsidP="00916EBC">
      <w:pPr>
        <w:spacing w:after="0" w:line="288" w:lineRule="auto"/>
        <w:ind w:right="425"/>
        <w:rPr>
          <w:rFonts w:ascii="Helvetica" w:hAnsi="Helvetica"/>
          <w:sz w:val="22"/>
          <w:szCs w:val="22"/>
        </w:rPr>
      </w:pPr>
    </w:p>
    <w:p w:rsidR="0027133A" w:rsidRDefault="0027133A" w:rsidP="00916EBC">
      <w:pPr>
        <w:spacing w:after="0" w:line="288" w:lineRule="auto"/>
        <w:ind w:right="425"/>
        <w:rPr>
          <w:rFonts w:ascii="Helvetica" w:hAnsi="Helvetica"/>
          <w:sz w:val="22"/>
          <w:szCs w:val="22"/>
        </w:rPr>
      </w:pPr>
    </w:p>
    <w:p w:rsidR="0027133A" w:rsidRDefault="0027133A" w:rsidP="00916EBC">
      <w:pPr>
        <w:spacing w:after="0" w:line="288" w:lineRule="auto"/>
        <w:ind w:right="425"/>
        <w:rPr>
          <w:rFonts w:ascii="Helvetica" w:hAnsi="Helvetica"/>
          <w:sz w:val="22"/>
          <w:szCs w:val="22"/>
        </w:rPr>
      </w:pPr>
      <w:r>
        <w:rPr>
          <w:rFonts w:ascii="Helvetica" w:hAnsi="Helvetica"/>
          <w:sz w:val="22"/>
          <w:szCs w:val="22"/>
        </w:rPr>
        <w:br w:type="page"/>
      </w:r>
    </w:p>
    <w:p w:rsidR="0027133A" w:rsidRDefault="0027133A" w:rsidP="00916EBC">
      <w:pPr>
        <w:spacing w:after="0" w:line="288" w:lineRule="auto"/>
        <w:ind w:right="425"/>
        <w:rPr>
          <w:rFonts w:ascii="Helvetica" w:hAnsi="Helvetica"/>
          <w:sz w:val="22"/>
          <w:szCs w:val="22"/>
        </w:rPr>
      </w:pPr>
    </w:p>
    <w:p w:rsidR="0027133A" w:rsidRPr="000A6100" w:rsidRDefault="00435647" w:rsidP="0027133A">
      <w:pPr>
        <w:jc w:val="center"/>
        <w:rPr>
          <w:rFonts w:ascii="Helvetica" w:hAnsi="Helvetica"/>
          <w:b/>
          <w:smallCaps/>
        </w:rPr>
      </w:pPr>
      <w:r w:rsidRPr="00E07DC2">
        <w:rPr>
          <w:rFonts w:ascii="Helvetica" w:hAnsi="Helvetica"/>
          <w:b/>
          <w:noProof/>
          <w:color w:val="3667C3"/>
          <w:szCs w:val="22"/>
          <w:lang w:eastAsia="it-IT"/>
        </w:rPr>
        <w:pict>
          <v:shape id="_x0000_i1027" type="#_x0000_t75" alt="logo-RegCampania-alta-definizione" style="width:72.75pt;height:66.75pt;visibility:visible;mso-wrap-style:square">
            <v:imagedata r:id="rId8" o:title="logo-RegCampania-alta-definizione"/>
          </v:shape>
        </w:pict>
      </w:r>
    </w:p>
    <w:p w:rsidR="0027133A" w:rsidRPr="000A6100" w:rsidRDefault="0027133A" w:rsidP="0027133A">
      <w:pPr>
        <w:jc w:val="center"/>
        <w:rPr>
          <w:rFonts w:ascii="Helvetica" w:hAnsi="Helvetica"/>
          <w:b/>
          <w:smallCaps/>
        </w:rPr>
      </w:pPr>
      <w:r w:rsidRPr="000A6100">
        <w:rPr>
          <w:rFonts w:ascii="Helvetica" w:hAnsi="Helvetica"/>
          <w:b/>
          <w:smallCaps/>
        </w:rPr>
        <w:t>Autorità di Audit</w:t>
      </w:r>
    </w:p>
    <w:p w:rsidR="0027133A" w:rsidRPr="0027133A" w:rsidRDefault="0027133A" w:rsidP="0027133A">
      <w:pPr>
        <w:jc w:val="center"/>
        <w:rPr>
          <w:rFonts w:ascii="Helvetica" w:hAnsi="Helvetica"/>
          <w:b/>
          <w:smallCaps/>
        </w:rPr>
      </w:pPr>
      <w:r w:rsidRPr="000A6100">
        <w:rPr>
          <w:rFonts w:ascii="Helvetica" w:hAnsi="Helvetica"/>
          <w:b/>
          <w:smallCaps/>
        </w:rPr>
        <w:t>FESR e FSE</w:t>
      </w:r>
    </w:p>
    <w:p w:rsidR="0027133A" w:rsidRPr="000A6100" w:rsidRDefault="0027133A" w:rsidP="0027133A">
      <w:pPr>
        <w:ind w:left="360"/>
        <w:jc w:val="center"/>
        <w:rPr>
          <w:rFonts w:ascii="Helvetica" w:hAnsi="Helvetica"/>
          <w:b/>
        </w:rPr>
      </w:pPr>
      <w:r w:rsidRPr="000A6100">
        <w:rPr>
          <w:rFonts w:ascii="Helvetica" w:hAnsi="Helvetica"/>
          <w:b/>
        </w:rPr>
        <w:t xml:space="preserve">POR Campania FESR </w:t>
      </w:r>
      <w:r>
        <w:rPr>
          <w:rFonts w:ascii="Helvetica" w:hAnsi="Helvetica"/>
          <w:b/>
        </w:rPr>
        <w:t xml:space="preserve">e FSE </w:t>
      </w:r>
      <w:r w:rsidRPr="000A6100">
        <w:rPr>
          <w:rFonts w:ascii="Helvetica" w:hAnsi="Helvetica"/>
          <w:b/>
        </w:rPr>
        <w:t xml:space="preserve">2014/2020  </w:t>
      </w:r>
    </w:p>
    <w:p w:rsidR="0027133A" w:rsidRDefault="0027133A" w:rsidP="0027133A">
      <w:pPr>
        <w:ind w:left="360"/>
        <w:jc w:val="center"/>
        <w:rPr>
          <w:rFonts w:ascii="Helvetica" w:hAnsi="Helvetica"/>
          <w:b/>
        </w:rPr>
      </w:pPr>
      <w:r>
        <w:rPr>
          <w:rFonts w:ascii="Helvetica" w:hAnsi="Helvetica"/>
          <w:b/>
        </w:rPr>
        <w:t xml:space="preserve">FESR </w:t>
      </w:r>
      <w:r w:rsidRPr="000A6100">
        <w:rPr>
          <w:rFonts w:ascii="Helvetica" w:hAnsi="Helvetica"/>
          <w:b/>
        </w:rPr>
        <w:t xml:space="preserve">CCI </w:t>
      </w:r>
      <w:proofErr w:type="spellStart"/>
      <w:r w:rsidRPr="000A6100">
        <w:rPr>
          <w:rFonts w:ascii="Helvetica" w:hAnsi="Helvetica"/>
          <w:b/>
        </w:rPr>
        <w:t>N°</w:t>
      </w:r>
      <w:proofErr w:type="spellEnd"/>
      <w:r w:rsidRPr="000A6100">
        <w:rPr>
          <w:rFonts w:ascii="Helvetica" w:hAnsi="Helvetica"/>
          <w:b/>
        </w:rPr>
        <w:t>: 2014IT16RFOP007</w:t>
      </w:r>
    </w:p>
    <w:p w:rsidR="0027133A" w:rsidRPr="000A6100" w:rsidRDefault="0027133A" w:rsidP="0027133A">
      <w:pPr>
        <w:ind w:left="360"/>
        <w:jc w:val="center"/>
        <w:rPr>
          <w:rFonts w:ascii="Helvetica" w:hAnsi="Helvetica"/>
          <w:b/>
        </w:rPr>
      </w:pPr>
      <w:r>
        <w:rPr>
          <w:rFonts w:ascii="Helvetica" w:hAnsi="Helvetica"/>
          <w:b/>
        </w:rPr>
        <w:t xml:space="preserve">FSE CCI </w:t>
      </w:r>
      <w:proofErr w:type="spellStart"/>
      <w:r>
        <w:rPr>
          <w:rFonts w:ascii="Helvetica" w:hAnsi="Helvetica"/>
          <w:b/>
        </w:rPr>
        <w:t>N°</w:t>
      </w:r>
      <w:proofErr w:type="spellEnd"/>
      <w:r>
        <w:rPr>
          <w:rFonts w:ascii="Helvetica" w:hAnsi="Helvetica"/>
          <w:b/>
        </w:rPr>
        <w:t>: 2014IT05SFOP020</w:t>
      </w:r>
    </w:p>
    <w:p w:rsidR="0027133A" w:rsidRDefault="0027133A" w:rsidP="0027133A">
      <w:pPr>
        <w:spacing w:line="360" w:lineRule="auto"/>
        <w:ind w:left="360"/>
        <w:jc w:val="center"/>
        <w:rPr>
          <w:rFonts w:ascii="Helvetica" w:hAnsi="Helvetica"/>
          <w:b/>
          <w:smallCaps/>
        </w:rPr>
      </w:pPr>
      <w:r w:rsidRPr="000A6100">
        <w:rPr>
          <w:rFonts w:ascii="Helvetica" w:hAnsi="Helvetica"/>
          <w:b/>
          <w:smallCaps/>
        </w:rPr>
        <w:t xml:space="preserve">Anno </w:t>
      </w:r>
      <w:r>
        <w:rPr>
          <w:rFonts w:ascii="Helvetica" w:hAnsi="Helvetica"/>
          <w:b/>
          <w:smallCaps/>
        </w:rPr>
        <w:t>contabile 1/07/..... – 30/06/.....</w:t>
      </w:r>
    </w:p>
    <w:p w:rsidR="0027133A" w:rsidRPr="000A6100" w:rsidRDefault="0027133A" w:rsidP="0027133A">
      <w:pPr>
        <w:rPr>
          <w:rFonts w:ascii="Helvetica" w:hAnsi="Helvetica"/>
          <w:b/>
          <w:smallCaps/>
        </w:rPr>
      </w:pPr>
    </w:p>
    <w:p w:rsidR="0027133A" w:rsidRPr="0027133A" w:rsidRDefault="0027133A" w:rsidP="0027133A">
      <w:pPr>
        <w:jc w:val="center"/>
        <w:rPr>
          <w:rFonts w:ascii="Helvetica" w:hAnsi="Helvetica"/>
          <w:b/>
          <w:smallCaps/>
        </w:rPr>
      </w:pPr>
      <w:r w:rsidRPr="000A6100">
        <w:rPr>
          <w:rFonts w:ascii="Helvetica" w:hAnsi="Helvetica"/>
          <w:b/>
          <w:smallCaps/>
        </w:rPr>
        <w:t xml:space="preserve">CHECK LIST PER LA VERIFICA DELLA QUALITÀ DELL’ATTIVITA’ </w:t>
      </w:r>
      <w:proofErr w:type="spellStart"/>
      <w:r w:rsidRPr="000A6100">
        <w:rPr>
          <w:rFonts w:ascii="Helvetica" w:hAnsi="Helvetica"/>
          <w:b/>
          <w:smallCaps/>
        </w:rPr>
        <w:t>DI</w:t>
      </w:r>
      <w:proofErr w:type="spellEnd"/>
      <w:r w:rsidRPr="000A6100">
        <w:rPr>
          <w:rFonts w:ascii="Helvetica" w:hAnsi="Helvetica"/>
          <w:b/>
          <w:smallCaps/>
        </w:rPr>
        <w:t xml:space="preserve"> AUDIT RELATIVAMENTE AL RAPPORTO PRELIMINARE SULL’AUDIT </w:t>
      </w:r>
      <w:proofErr w:type="spellStart"/>
      <w:r w:rsidRPr="000A6100">
        <w:rPr>
          <w:rFonts w:ascii="Helvetica" w:hAnsi="Helvetica"/>
          <w:b/>
          <w:smallCaps/>
        </w:rPr>
        <w:t>DI</w:t>
      </w:r>
      <w:proofErr w:type="spellEnd"/>
      <w:r w:rsidRPr="000A6100">
        <w:rPr>
          <w:rFonts w:ascii="Helvetica" w:hAnsi="Helvetica"/>
          <w:b/>
          <w:smallCaps/>
        </w:rPr>
        <w:t xml:space="preserve"> SISTEMA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70"/>
        <w:gridCol w:w="821"/>
        <w:gridCol w:w="821"/>
        <w:gridCol w:w="7088"/>
      </w:tblGrid>
      <w:tr w:rsidR="0027133A" w:rsidRPr="000A6100" w:rsidTr="0027133A">
        <w:trPr>
          <w:tblHeader/>
        </w:trPr>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rPr>
                <w:rFonts w:ascii="Helvetica" w:hAnsi="Helvetica"/>
                <w:b/>
                <w:sz w:val="18"/>
                <w:szCs w:val="18"/>
              </w:rPr>
            </w:pPr>
            <w:r w:rsidRPr="000A6100">
              <w:rPr>
                <w:rFonts w:ascii="Helvetica" w:hAnsi="Helvetica"/>
                <w:b/>
                <w:sz w:val="18"/>
                <w:szCs w:val="18"/>
              </w:rPr>
              <w:t xml:space="preserve">AUDIT </w:t>
            </w:r>
            <w:proofErr w:type="spellStart"/>
            <w:r w:rsidRPr="000A6100">
              <w:rPr>
                <w:rFonts w:ascii="Helvetica" w:hAnsi="Helvetica"/>
                <w:b/>
                <w:sz w:val="18"/>
                <w:szCs w:val="18"/>
              </w:rPr>
              <w:t>DI</w:t>
            </w:r>
            <w:proofErr w:type="spellEnd"/>
            <w:r w:rsidRPr="000A6100">
              <w:rPr>
                <w:rFonts w:ascii="Helvetica" w:hAnsi="Helvetica"/>
                <w:b/>
                <w:sz w:val="18"/>
                <w:szCs w:val="18"/>
              </w:rPr>
              <w:t xml:space="preserve"> SITEMA - Attività di </w:t>
            </w:r>
            <w:proofErr w:type="spellStart"/>
            <w:r w:rsidRPr="000A6100">
              <w:rPr>
                <w:rFonts w:ascii="Helvetica" w:hAnsi="Helvetica"/>
                <w:b/>
                <w:sz w:val="18"/>
                <w:szCs w:val="18"/>
              </w:rPr>
              <w:t>audit</w:t>
            </w:r>
            <w:proofErr w:type="spellEnd"/>
            <w:r w:rsidRPr="000A6100">
              <w:rPr>
                <w:rFonts w:ascii="Helvetica" w:hAnsi="Helvetica"/>
                <w:b/>
                <w:sz w:val="18"/>
                <w:szCs w:val="18"/>
              </w:rPr>
              <w:t xml:space="preserve">. </w:t>
            </w:r>
            <w:r w:rsidRPr="008A024F">
              <w:rPr>
                <w:rFonts w:ascii="Helvetica" w:hAnsi="Helvetica"/>
                <w:sz w:val="18"/>
                <w:szCs w:val="18"/>
              </w:rPr>
              <w:t xml:space="preserve">Questa sezione della </w:t>
            </w:r>
            <w:proofErr w:type="spellStart"/>
            <w:r w:rsidRPr="008A024F">
              <w:rPr>
                <w:rFonts w:ascii="Helvetica" w:hAnsi="Helvetica"/>
                <w:sz w:val="18"/>
                <w:szCs w:val="18"/>
              </w:rPr>
              <w:t>check</w:t>
            </w:r>
            <w:proofErr w:type="spellEnd"/>
            <w:r w:rsidRPr="008A024F">
              <w:rPr>
                <w:rFonts w:ascii="Helvetica" w:hAnsi="Helvetica"/>
                <w:sz w:val="18"/>
                <w:szCs w:val="18"/>
              </w:rPr>
              <w:t xml:space="preserve"> </w:t>
            </w:r>
            <w:proofErr w:type="spellStart"/>
            <w:r w:rsidRPr="008A024F">
              <w:rPr>
                <w:rFonts w:ascii="Helvetica" w:hAnsi="Helvetica"/>
                <w:sz w:val="18"/>
                <w:szCs w:val="18"/>
              </w:rPr>
              <w:t>list</w:t>
            </w:r>
            <w:proofErr w:type="spellEnd"/>
            <w:r w:rsidRPr="008A024F">
              <w:rPr>
                <w:rFonts w:ascii="Helvetica" w:hAnsi="Helvetica"/>
                <w:sz w:val="18"/>
                <w:szCs w:val="18"/>
              </w:rPr>
              <w:t xml:space="preserve"> deve essere compilata prima dell’approvazione della bozza dei rapporti sull’</w:t>
            </w:r>
            <w:proofErr w:type="spellStart"/>
            <w:r w:rsidRPr="008A024F">
              <w:rPr>
                <w:rFonts w:ascii="Helvetica" w:hAnsi="Helvetica"/>
                <w:sz w:val="18"/>
                <w:szCs w:val="18"/>
              </w:rPr>
              <w:t>audit</w:t>
            </w:r>
            <w:proofErr w:type="spellEnd"/>
            <w:r w:rsidRPr="008A024F">
              <w:rPr>
                <w:rFonts w:ascii="Helvetica" w:hAnsi="Helvetica"/>
                <w:sz w:val="18"/>
                <w:szCs w:val="18"/>
              </w:rPr>
              <w:t xml:space="preserve"> da parte dell’Autorità di Audit</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b/>
                <w:sz w:val="18"/>
                <w:szCs w:val="18"/>
              </w:rPr>
            </w:pPr>
            <w:r w:rsidRPr="000A6100">
              <w:rPr>
                <w:rFonts w:ascii="Helvetica" w:hAnsi="Helvetica"/>
                <w:b/>
                <w:sz w:val="18"/>
                <w:szCs w:val="18"/>
              </w:rPr>
              <w:t>SI</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b/>
                <w:sz w:val="18"/>
                <w:szCs w:val="18"/>
              </w:rPr>
            </w:pPr>
            <w:r w:rsidRPr="000A6100">
              <w:rPr>
                <w:rFonts w:ascii="Helvetica" w:hAnsi="Helvetica"/>
                <w:b/>
                <w:sz w:val="18"/>
                <w:szCs w:val="18"/>
              </w:rPr>
              <w:t>NO</w:t>
            </w: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b/>
                <w:sz w:val="18"/>
                <w:szCs w:val="18"/>
              </w:rPr>
            </w:pPr>
            <w:r w:rsidRPr="000A6100">
              <w:rPr>
                <w:rFonts w:ascii="Helvetica" w:hAnsi="Helvetica"/>
                <w:b/>
                <w:sz w:val="18"/>
                <w:szCs w:val="18"/>
              </w:rPr>
              <w:t>Commenti</w:t>
            </w: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Le note relative agli incontri tenuti nel corso degli </w:t>
            </w:r>
            <w:proofErr w:type="spellStart"/>
            <w:r w:rsidRPr="000A6100">
              <w:rPr>
                <w:rFonts w:ascii="Helvetica" w:hAnsi="Helvetica"/>
                <w:sz w:val="18"/>
                <w:szCs w:val="18"/>
              </w:rPr>
              <w:t>audit</w:t>
            </w:r>
            <w:proofErr w:type="spellEnd"/>
            <w:r w:rsidRPr="000A6100">
              <w:rPr>
                <w:rFonts w:ascii="Helvetica" w:hAnsi="Helvetica"/>
                <w:sz w:val="18"/>
                <w:szCs w:val="18"/>
              </w:rPr>
              <w:t xml:space="preserve"> sono state registrate utilizzando appositi modelli e sono state correttamente archiviate?</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A1377E" w:rsidRDefault="0027133A" w:rsidP="006972D1">
            <w:pPr>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I documenti di lavoro relativi ai risultati, alle conclusioni e alle raccomandazioni sono stati archiviati?</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La </w:t>
            </w:r>
            <w:proofErr w:type="spellStart"/>
            <w:r w:rsidRPr="000A6100">
              <w:rPr>
                <w:rFonts w:ascii="Helvetica" w:hAnsi="Helvetica"/>
                <w:sz w:val="18"/>
                <w:szCs w:val="18"/>
              </w:rPr>
              <w:t>check</w:t>
            </w:r>
            <w:proofErr w:type="spellEnd"/>
            <w:r w:rsidRPr="000A6100">
              <w:rPr>
                <w:rFonts w:ascii="Helvetica" w:hAnsi="Helvetica"/>
                <w:sz w:val="18"/>
                <w:szCs w:val="18"/>
              </w:rPr>
              <w:t xml:space="preserve"> </w:t>
            </w:r>
            <w:proofErr w:type="spellStart"/>
            <w:r w:rsidRPr="000A6100">
              <w:rPr>
                <w:rFonts w:ascii="Helvetica" w:hAnsi="Helvetica"/>
                <w:sz w:val="18"/>
                <w:szCs w:val="18"/>
              </w:rPr>
              <w:t>list</w:t>
            </w:r>
            <w:proofErr w:type="spellEnd"/>
            <w:r w:rsidRPr="000A6100">
              <w:rPr>
                <w:rFonts w:ascii="Helvetica" w:hAnsi="Helvetica"/>
                <w:sz w:val="18"/>
                <w:szCs w:val="18"/>
              </w:rPr>
              <w:t xml:space="preserve"> per l’</w:t>
            </w:r>
            <w:proofErr w:type="spellStart"/>
            <w:r w:rsidRPr="000A6100">
              <w:rPr>
                <w:rFonts w:ascii="Helvetica" w:hAnsi="Helvetica"/>
                <w:sz w:val="18"/>
                <w:szCs w:val="18"/>
              </w:rPr>
              <w:t>audit</w:t>
            </w:r>
            <w:proofErr w:type="spellEnd"/>
            <w:r w:rsidRPr="000A6100">
              <w:rPr>
                <w:rFonts w:ascii="Helvetica" w:hAnsi="Helvetica"/>
                <w:sz w:val="18"/>
                <w:szCs w:val="18"/>
              </w:rPr>
              <w:t xml:space="preserve"> di sistema è completa?</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r w:rsidR="0027133A" w:rsidRPr="000A6100" w:rsidTr="0027133A">
        <w:trPr>
          <w:trHeight w:val="785"/>
        </w:trPr>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I dati e le informazioni sono accuratamente presentati?</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rPr>
                <w:rFonts w:ascii="Helvetica" w:hAnsi="Helvetica"/>
                <w:b/>
                <w:sz w:val="18"/>
                <w:szCs w:val="18"/>
              </w:rPr>
            </w:pPr>
            <w:r w:rsidRPr="000A6100">
              <w:rPr>
                <w:rFonts w:ascii="Helvetica" w:hAnsi="Helvetica"/>
                <w:sz w:val="18"/>
                <w:szCs w:val="18"/>
              </w:rPr>
              <w:lastRenderedPageBreak/>
              <w:t>Le conclusioni sono adeguate e il lavoro svolto è sufficiente per esprimere un giudizio finale?</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ind w:left="252" w:hanging="252"/>
              <w:rPr>
                <w:rFonts w:ascii="Helvetica" w:hAnsi="Helvetica"/>
                <w:sz w:val="18"/>
                <w:szCs w:val="18"/>
              </w:rPr>
            </w:pPr>
            <w:r w:rsidRPr="000A6100">
              <w:rPr>
                <w:rFonts w:ascii="Helvetica" w:hAnsi="Helvetica"/>
                <w:sz w:val="18"/>
                <w:szCs w:val="18"/>
              </w:rPr>
              <w:t>E’ stata rispettata la tempistica prevista in sede di pianificazione annuale per tali attività?</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r w:rsidR="0027133A" w:rsidRPr="000A6100" w:rsidTr="0027133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rPr>
                <w:rFonts w:ascii="Helvetica" w:hAnsi="Helvetica"/>
                <w:sz w:val="18"/>
                <w:szCs w:val="18"/>
              </w:rPr>
            </w:pPr>
            <w:r w:rsidRPr="000A6100">
              <w:rPr>
                <w:rFonts w:ascii="Helvetica" w:hAnsi="Helvetica"/>
                <w:b/>
                <w:sz w:val="18"/>
                <w:szCs w:val="18"/>
              </w:rPr>
              <w:t xml:space="preserve">AUDIT </w:t>
            </w:r>
            <w:proofErr w:type="spellStart"/>
            <w:r w:rsidRPr="000A6100">
              <w:rPr>
                <w:rFonts w:ascii="Helvetica" w:hAnsi="Helvetica"/>
                <w:b/>
                <w:sz w:val="18"/>
                <w:szCs w:val="18"/>
              </w:rPr>
              <w:t>DI</w:t>
            </w:r>
            <w:proofErr w:type="spellEnd"/>
            <w:r w:rsidRPr="000A6100">
              <w:rPr>
                <w:rFonts w:ascii="Helvetica" w:hAnsi="Helvetica"/>
                <w:b/>
                <w:sz w:val="18"/>
                <w:szCs w:val="18"/>
              </w:rPr>
              <w:t xml:space="preserve"> SISTEMA - Attività di </w:t>
            </w:r>
            <w:proofErr w:type="spellStart"/>
            <w:r w:rsidRPr="000A6100">
              <w:rPr>
                <w:rFonts w:ascii="Helvetica" w:hAnsi="Helvetica"/>
                <w:b/>
                <w:sz w:val="18"/>
                <w:szCs w:val="18"/>
              </w:rPr>
              <w:t>reporting</w:t>
            </w:r>
            <w:proofErr w:type="spellEnd"/>
            <w:r w:rsidRPr="000A6100">
              <w:rPr>
                <w:rFonts w:ascii="Helvetica" w:hAnsi="Helvetica"/>
                <w:b/>
                <w:sz w:val="18"/>
                <w:szCs w:val="18"/>
              </w:rPr>
              <w:t xml:space="preserve"> </w:t>
            </w:r>
            <w:r w:rsidRPr="00D83B72">
              <w:rPr>
                <w:rFonts w:ascii="Helvetica" w:hAnsi="Helvetica"/>
                <w:sz w:val="18"/>
                <w:szCs w:val="18"/>
              </w:rPr>
              <w:t xml:space="preserve">(verbali, bozze di rapporti di </w:t>
            </w:r>
            <w:proofErr w:type="spellStart"/>
            <w:r w:rsidRPr="00D83B72">
              <w:rPr>
                <w:rFonts w:ascii="Helvetica" w:hAnsi="Helvetica"/>
                <w:sz w:val="18"/>
                <w:szCs w:val="18"/>
              </w:rPr>
              <w:t>audit</w:t>
            </w:r>
            <w:proofErr w:type="spellEnd"/>
            <w:r w:rsidRPr="00D83B72">
              <w:rPr>
                <w:rFonts w:ascii="Helvetica" w:hAnsi="Helvetica"/>
                <w:sz w:val="18"/>
                <w:szCs w:val="18"/>
              </w:rPr>
              <w:t xml:space="preserve">, rapporti finali di </w:t>
            </w:r>
            <w:proofErr w:type="spellStart"/>
            <w:r w:rsidRPr="00D83B72">
              <w:rPr>
                <w:rFonts w:ascii="Helvetica" w:hAnsi="Helvetica"/>
                <w:sz w:val="18"/>
                <w:szCs w:val="18"/>
              </w:rPr>
              <w:t>audit</w:t>
            </w:r>
            <w:proofErr w:type="spellEnd"/>
            <w:r w:rsidRPr="00D83B72">
              <w:rPr>
                <w:rFonts w:ascii="Helvetica" w:hAnsi="Helvetica"/>
                <w:sz w:val="18"/>
                <w:szCs w:val="18"/>
              </w:rPr>
              <w:t xml:space="preserve">). Questa sezione della </w:t>
            </w:r>
            <w:proofErr w:type="spellStart"/>
            <w:r w:rsidRPr="00D83B72">
              <w:rPr>
                <w:rFonts w:ascii="Helvetica" w:hAnsi="Helvetica"/>
                <w:sz w:val="18"/>
                <w:szCs w:val="18"/>
              </w:rPr>
              <w:t>check</w:t>
            </w:r>
            <w:proofErr w:type="spellEnd"/>
            <w:r w:rsidRPr="00D83B72">
              <w:rPr>
                <w:rFonts w:ascii="Helvetica" w:hAnsi="Helvetica"/>
                <w:sz w:val="18"/>
                <w:szCs w:val="18"/>
              </w:rPr>
              <w:t xml:space="preserve"> </w:t>
            </w:r>
            <w:proofErr w:type="spellStart"/>
            <w:r w:rsidRPr="00D83B72">
              <w:rPr>
                <w:rFonts w:ascii="Helvetica" w:hAnsi="Helvetica"/>
                <w:sz w:val="18"/>
                <w:szCs w:val="18"/>
              </w:rPr>
              <w:t>list</w:t>
            </w:r>
            <w:proofErr w:type="spellEnd"/>
            <w:r w:rsidRPr="00D83B72">
              <w:rPr>
                <w:rFonts w:ascii="Helvetica" w:hAnsi="Helvetica"/>
                <w:sz w:val="18"/>
                <w:szCs w:val="18"/>
              </w:rPr>
              <w:t xml:space="preserve"> deve essere compilata prima dell’approvazione della bozza dei rapporti di </w:t>
            </w:r>
            <w:proofErr w:type="spellStart"/>
            <w:r w:rsidRPr="00D83B72">
              <w:rPr>
                <w:rFonts w:ascii="Helvetica" w:hAnsi="Helvetica"/>
                <w:sz w:val="18"/>
                <w:szCs w:val="18"/>
              </w:rPr>
              <w:t>audit</w:t>
            </w:r>
            <w:proofErr w:type="spellEnd"/>
            <w:r w:rsidRPr="00D83B72">
              <w:rPr>
                <w:rFonts w:ascii="Helvetica" w:hAnsi="Helvetica"/>
                <w:sz w:val="18"/>
                <w:szCs w:val="18"/>
              </w:rPr>
              <w:t xml:space="preserve"> da parte dell’Autorità di Audit</w:t>
            </w: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E’ stato redatto un verbale di </w:t>
            </w:r>
            <w:proofErr w:type="spellStart"/>
            <w:r w:rsidRPr="000A6100">
              <w:rPr>
                <w:rFonts w:ascii="Helvetica" w:hAnsi="Helvetica"/>
                <w:sz w:val="18"/>
                <w:szCs w:val="18"/>
              </w:rPr>
              <w:t>audit</w:t>
            </w:r>
            <w:proofErr w:type="spellEnd"/>
            <w:r w:rsidRPr="000A6100">
              <w:rPr>
                <w:rFonts w:ascii="Helvetica" w:hAnsi="Helvetica"/>
                <w:sz w:val="18"/>
                <w:szCs w:val="18"/>
              </w:rPr>
              <w:t xml:space="preserve"> di sistema?</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rPr>
                <w:rFonts w:ascii="Helvetica" w:hAnsi="Helvetica"/>
                <w:sz w:val="18"/>
                <w:szCs w:val="18"/>
              </w:rPr>
            </w:pPr>
          </w:p>
        </w:tc>
      </w:tr>
      <w:tr w:rsidR="0027133A" w:rsidRPr="000A6100" w:rsidTr="008F00C4">
        <w:trPr>
          <w:trHeight w:val="686"/>
        </w:trPr>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La bozza di rapporto include i contenuti del su indicato verbale e della </w:t>
            </w:r>
            <w:proofErr w:type="spellStart"/>
            <w:r w:rsidRPr="000A6100">
              <w:rPr>
                <w:rFonts w:ascii="Helvetica" w:hAnsi="Helvetica"/>
                <w:sz w:val="18"/>
                <w:szCs w:val="18"/>
              </w:rPr>
              <w:t>check</w:t>
            </w:r>
            <w:proofErr w:type="spellEnd"/>
            <w:r w:rsidRPr="000A6100">
              <w:rPr>
                <w:rFonts w:ascii="Helvetica" w:hAnsi="Helvetica"/>
                <w:sz w:val="18"/>
                <w:szCs w:val="18"/>
              </w:rPr>
              <w:t>? In caso negativo la motivazione è stata archiviata?</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A1377E" w:rsidRDefault="0027133A" w:rsidP="006972D1">
            <w:pPr>
              <w:spacing w:before="120" w:after="120"/>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La bozza di rapporto è stata preparata entro i termini di scadenza? In caso contrario ne è stata data motivazione?</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Gli argomenti identificati nei documenti di lavoro sono inclusi come risultati anche nella bozza di rapporto o viene data una motivazione del perché non sono inclusi (non completezza del rapporto di </w:t>
            </w:r>
            <w:proofErr w:type="spellStart"/>
            <w:r w:rsidRPr="000A6100">
              <w:rPr>
                <w:rFonts w:ascii="Helvetica" w:hAnsi="Helvetica"/>
                <w:sz w:val="18"/>
                <w:szCs w:val="18"/>
              </w:rPr>
              <w:t>audit</w:t>
            </w:r>
            <w:proofErr w:type="spellEnd"/>
            <w:r w:rsidRPr="000A6100">
              <w:rPr>
                <w:rFonts w:ascii="Helvetica" w:hAnsi="Helvetica"/>
                <w:sz w:val="18"/>
                <w:szCs w:val="18"/>
              </w:rPr>
              <w:t xml:space="preserve">/coerenza tra documenti di lavoro e rapporto di </w:t>
            </w:r>
            <w:proofErr w:type="spellStart"/>
            <w:r w:rsidRPr="000A6100">
              <w:rPr>
                <w:rFonts w:ascii="Helvetica" w:hAnsi="Helvetica"/>
                <w:sz w:val="18"/>
                <w:szCs w:val="18"/>
              </w:rPr>
              <w:t>audit</w:t>
            </w:r>
            <w:proofErr w:type="spellEnd"/>
            <w:r w:rsidRPr="000A6100">
              <w:rPr>
                <w:rFonts w:ascii="Helvetica" w:hAnsi="Helvetica"/>
                <w:sz w:val="18"/>
                <w:szCs w:val="18"/>
              </w:rPr>
              <w:t>)?</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r w:rsidR="0027133A" w:rsidRPr="000A6100" w:rsidTr="0027133A">
        <w:trPr>
          <w:trHeight w:val="4936"/>
        </w:trPr>
        <w:tc>
          <w:tcPr>
            <w:tcW w:w="2109" w:type="pct"/>
            <w:tcBorders>
              <w:top w:val="single" w:sz="4" w:space="0" w:color="auto"/>
              <w:left w:val="single" w:sz="4" w:space="0" w:color="auto"/>
              <w:bottom w:val="single" w:sz="4" w:space="0" w:color="auto"/>
              <w:right w:val="single" w:sz="4" w:space="0" w:color="auto"/>
            </w:tcBorders>
            <w:shd w:val="clear" w:color="auto" w:fill="auto"/>
          </w:tcPr>
          <w:p w:rsidR="0027133A" w:rsidRPr="00247506" w:rsidRDefault="0027133A" w:rsidP="006972D1">
            <w:pPr>
              <w:spacing w:before="120" w:after="120"/>
              <w:rPr>
                <w:rFonts w:ascii="Helvetica" w:hAnsi="Helvetica"/>
                <w:b/>
                <w:i/>
                <w:sz w:val="18"/>
                <w:szCs w:val="18"/>
              </w:rPr>
            </w:pPr>
            <w:r w:rsidRPr="00247506">
              <w:rPr>
                <w:rFonts w:ascii="Helvetica" w:hAnsi="Helvetica"/>
                <w:b/>
                <w:i/>
                <w:sz w:val="18"/>
                <w:szCs w:val="18"/>
              </w:rPr>
              <w:lastRenderedPageBreak/>
              <w:t xml:space="preserve">Per i rapporti di </w:t>
            </w:r>
            <w:proofErr w:type="spellStart"/>
            <w:r w:rsidRPr="00247506">
              <w:rPr>
                <w:rFonts w:ascii="Helvetica" w:hAnsi="Helvetica"/>
                <w:b/>
                <w:i/>
                <w:sz w:val="18"/>
                <w:szCs w:val="18"/>
              </w:rPr>
              <w:t>audit</w:t>
            </w:r>
            <w:proofErr w:type="spellEnd"/>
            <w:r w:rsidRPr="00247506">
              <w:rPr>
                <w:rFonts w:ascii="Helvetica" w:hAnsi="Helvetica"/>
                <w:b/>
                <w:i/>
                <w:sz w:val="18"/>
                <w:szCs w:val="18"/>
              </w:rPr>
              <w:t xml:space="preserve"> di sistema devono essere riesaminate le seguenti caratteristiche di qualità:</w:t>
            </w:r>
          </w:p>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Gli obiettivi e gli scopi dell’</w:t>
            </w:r>
            <w:proofErr w:type="spellStart"/>
            <w:r w:rsidRPr="000A6100">
              <w:rPr>
                <w:rFonts w:ascii="Helvetica" w:hAnsi="Helvetica"/>
                <w:sz w:val="18"/>
                <w:szCs w:val="18"/>
              </w:rPr>
              <w:t>audit</w:t>
            </w:r>
            <w:proofErr w:type="spellEnd"/>
            <w:r w:rsidRPr="000A6100">
              <w:rPr>
                <w:rFonts w:ascii="Helvetica" w:hAnsi="Helvetica"/>
                <w:sz w:val="18"/>
                <w:szCs w:val="18"/>
              </w:rPr>
              <w:t xml:space="preserve"> sono chiaramente specificati e coerenti con la Strategia di Audit?</w:t>
            </w:r>
          </w:p>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Nell’attività di </w:t>
            </w:r>
            <w:proofErr w:type="spellStart"/>
            <w:r w:rsidRPr="000A6100">
              <w:rPr>
                <w:rFonts w:ascii="Helvetica" w:hAnsi="Helvetica"/>
                <w:sz w:val="18"/>
                <w:szCs w:val="18"/>
              </w:rPr>
              <w:t>audit</w:t>
            </w:r>
            <w:proofErr w:type="spellEnd"/>
            <w:r w:rsidRPr="000A6100">
              <w:rPr>
                <w:rFonts w:ascii="Helvetica" w:hAnsi="Helvetica"/>
                <w:sz w:val="18"/>
                <w:szCs w:val="18"/>
              </w:rPr>
              <w:t xml:space="preserve"> ci sono stati limiti alla portata dei controlli (imposte dai soggetti sottoposti ad </w:t>
            </w:r>
            <w:proofErr w:type="spellStart"/>
            <w:r w:rsidRPr="000A6100">
              <w:rPr>
                <w:rFonts w:ascii="Helvetica" w:hAnsi="Helvetica"/>
                <w:sz w:val="18"/>
                <w:szCs w:val="18"/>
              </w:rPr>
              <w:t>audit</w:t>
            </w:r>
            <w:proofErr w:type="spellEnd"/>
            <w:r w:rsidRPr="000A6100">
              <w:rPr>
                <w:rFonts w:ascii="Helvetica" w:hAnsi="Helvetica"/>
                <w:sz w:val="18"/>
                <w:szCs w:val="18"/>
              </w:rPr>
              <w:t xml:space="preserve"> o dalle circostanze)?</w:t>
            </w:r>
          </w:p>
          <w:p w:rsidR="0027133A" w:rsidRPr="00247506" w:rsidRDefault="0027133A" w:rsidP="006972D1">
            <w:pPr>
              <w:spacing w:before="120" w:after="120"/>
              <w:rPr>
                <w:rFonts w:ascii="Helvetica" w:hAnsi="Helvetica"/>
                <w:b/>
                <w:i/>
                <w:sz w:val="18"/>
                <w:szCs w:val="18"/>
              </w:rPr>
            </w:pPr>
            <w:r w:rsidRPr="000A6100">
              <w:rPr>
                <w:rFonts w:ascii="Helvetica" w:hAnsi="Helvetica"/>
                <w:sz w:val="18"/>
                <w:szCs w:val="18"/>
              </w:rPr>
              <w:t xml:space="preserve"> </w:t>
            </w:r>
            <w:r w:rsidRPr="00247506">
              <w:rPr>
                <w:rFonts w:ascii="Helvetica" w:hAnsi="Helvetica"/>
                <w:b/>
                <w:i/>
                <w:sz w:val="18"/>
                <w:szCs w:val="18"/>
              </w:rPr>
              <w:t xml:space="preserve">In caso positivo, questi limiti sono accettabili e sono correttamente indicati nel rapporto e nelle conclusioni dell’ </w:t>
            </w:r>
            <w:proofErr w:type="spellStart"/>
            <w:r w:rsidRPr="00247506">
              <w:rPr>
                <w:rFonts w:ascii="Helvetica" w:hAnsi="Helvetica"/>
                <w:b/>
                <w:i/>
                <w:sz w:val="18"/>
                <w:szCs w:val="18"/>
              </w:rPr>
              <w:t>audit</w:t>
            </w:r>
            <w:proofErr w:type="spellEnd"/>
            <w:r w:rsidRPr="00247506">
              <w:rPr>
                <w:rFonts w:ascii="Helvetica" w:hAnsi="Helvetica"/>
                <w:b/>
                <w:i/>
                <w:sz w:val="18"/>
                <w:szCs w:val="18"/>
              </w:rPr>
              <w:t>?</w:t>
            </w:r>
          </w:p>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La descrizione del lavoro svolto è sufficientemente dettagliata?</w:t>
            </w:r>
          </w:p>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Il lavoro svolto corrisponde agli scopi ed agli obiettivi di </w:t>
            </w:r>
            <w:proofErr w:type="spellStart"/>
            <w:r w:rsidRPr="000A6100">
              <w:rPr>
                <w:rFonts w:ascii="Helvetica" w:hAnsi="Helvetica"/>
                <w:sz w:val="18"/>
                <w:szCs w:val="18"/>
              </w:rPr>
              <w:t>audit</w:t>
            </w:r>
            <w:proofErr w:type="spellEnd"/>
            <w:r w:rsidRPr="000A6100">
              <w:rPr>
                <w:rFonts w:ascii="Helvetica" w:hAnsi="Helvetica"/>
                <w:sz w:val="18"/>
                <w:szCs w:val="18"/>
              </w:rPr>
              <w:t xml:space="preserve"> e della Strategia di Audit?</w:t>
            </w:r>
          </w:p>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L’executive </w:t>
            </w:r>
            <w:proofErr w:type="spellStart"/>
            <w:r w:rsidRPr="000A6100">
              <w:rPr>
                <w:rFonts w:ascii="Helvetica" w:hAnsi="Helvetica"/>
                <w:sz w:val="18"/>
                <w:szCs w:val="18"/>
              </w:rPr>
              <w:t>summary</w:t>
            </w:r>
            <w:proofErr w:type="spellEnd"/>
            <w:r w:rsidRPr="000A6100">
              <w:rPr>
                <w:rFonts w:ascii="Helvetica" w:hAnsi="Helvetica"/>
                <w:sz w:val="18"/>
                <w:szCs w:val="18"/>
              </w:rPr>
              <w:t xml:space="preserve"> indica gli obiettivi, gli scopi, le limitazioni e i principali risultati?</w:t>
            </w:r>
          </w:p>
          <w:p w:rsidR="0027133A" w:rsidRPr="000A6100" w:rsidRDefault="0027133A" w:rsidP="006972D1">
            <w:pPr>
              <w:spacing w:before="120" w:after="120"/>
              <w:rPr>
                <w:rFonts w:ascii="Helvetica" w:hAnsi="Helvetica"/>
                <w:sz w:val="18"/>
                <w:szCs w:val="18"/>
              </w:rPr>
            </w:pPr>
            <w:r>
              <w:rPr>
                <w:rFonts w:ascii="Helvetica" w:hAnsi="Helvetica"/>
                <w:sz w:val="18"/>
                <w:szCs w:val="18"/>
              </w:rPr>
              <w:t xml:space="preserve">Le azioni </w:t>
            </w:r>
            <w:r w:rsidRPr="000A6100">
              <w:rPr>
                <w:rFonts w:ascii="Helvetica" w:hAnsi="Helvetica"/>
                <w:sz w:val="18"/>
                <w:szCs w:val="18"/>
              </w:rPr>
              <w:t>correttive/raccomandazioni, sono classificate secondo criteri alto/medio/basso? Il livello di importanza assegnato alle raccomandazioni è corretto?</w:t>
            </w:r>
          </w:p>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Dove possibile, i risultati sono quantificati e/o il rischio è chiaramente dichiarato?</w:t>
            </w:r>
          </w:p>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Ogni singolo risultato viene seguito da una raccomandazione(i) /azione da intraprendere?</w:t>
            </w:r>
          </w:p>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Le conclusioni e i risultati sono coerenti? Le conclusioni sono complete?</w:t>
            </w:r>
          </w:p>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Infine, i rapporti di </w:t>
            </w:r>
            <w:proofErr w:type="spellStart"/>
            <w:r w:rsidRPr="000A6100">
              <w:rPr>
                <w:rFonts w:ascii="Helvetica" w:hAnsi="Helvetica"/>
                <w:sz w:val="18"/>
                <w:szCs w:val="18"/>
              </w:rPr>
              <w:t>audit</w:t>
            </w:r>
            <w:proofErr w:type="spellEnd"/>
            <w:r w:rsidRPr="000A6100">
              <w:rPr>
                <w:rFonts w:ascii="Helvetica" w:hAnsi="Helvetica"/>
                <w:sz w:val="18"/>
                <w:szCs w:val="18"/>
              </w:rPr>
              <w:t xml:space="preserve"> sono chiari, concisi e accurati?</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rPr>
                <w:rFonts w:ascii="Helvetica" w:hAnsi="Helvetica"/>
                <w:sz w:val="18"/>
                <w:szCs w:val="18"/>
              </w:rPr>
            </w:pPr>
            <w:r w:rsidRPr="000A6100">
              <w:rPr>
                <w:rFonts w:ascii="Helvetica" w:hAnsi="Helvetica"/>
                <w:sz w:val="18"/>
                <w:szCs w:val="18"/>
              </w:rPr>
              <w:t>Le conclusioni dell’</w:t>
            </w:r>
            <w:proofErr w:type="spellStart"/>
            <w:r w:rsidRPr="000A6100">
              <w:rPr>
                <w:rFonts w:ascii="Helvetica" w:hAnsi="Helvetica"/>
                <w:sz w:val="18"/>
                <w:szCs w:val="18"/>
              </w:rPr>
              <w:t>audit</w:t>
            </w:r>
            <w:proofErr w:type="spellEnd"/>
            <w:r w:rsidRPr="000A6100">
              <w:rPr>
                <w:rFonts w:ascii="Helvetica" w:hAnsi="Helvetica"/>
                <w:sz w:val="18"/>
                <w:szCs w:val="18"/>
              </w:rPr>
              <w:t xml:space="preserve">  sono:</w:t>
            </w:r>
          </w:p>
          <w:p w:rsidR="0027133A" w:rsidRPr="000A6100" w:rsidRDefault="0027133A" w:rsidP="006972D1">
            <w:pPr>
              <w:rPr>
                <w:rFonts w:ascii="Helvetica" w:hAnsi="Helvetica"/>
                <w:sz w:val="18"/>
                <w:szCs w:val="18"/>
              </w:rPr>
            </w:pPr>
            <w:r w:rsidRPr="000A6100">
              <w:rPr>
                <w:rFonts w:ascii="Helvetica" w:hAnsi="Helvetica"/>
                <w:sz w:val="18"/>
                <w:szCs w:val="18"/>
              </w:rPr>
              <w:t>a) coerenti con i risultati?</w:t>
            </w:r>
          </w:p>
          <w:p w:rsidR="0027133A" w:rsidRPr="000A6100" w:rsidRDefault="0027133A" w:rsidP="006972D1">
            <w:pPr>
              <w:rPr>
                <w:rFonts w:ascii="Helvetica" w:hAnsi="Helvetica"/>
                <w:sz w:val="18"/>
                <w:szCs w:val="18"/>
              </w:rPr>
            </w:pPr>
            <w:r w:rsidRPr="000A6100">
              <w:rPr>
                <w:rFonts w:ascii="Helvetica" w:hAnsi="Helvetica"/>
                <w:sz w:val="18"/>
                <w:szCs w:val="18"/>
              </w:rPr>
              <w:t xml:space="preserve">b) correlate agli obiettivi e agli scopi di </w:t>
            </w:r>
            <w:proofErr w:type="spellStart"/>
            <w:r w:rsidRPr="000A6100">
              <w:rPr>
                <w:rFonts w:ascii="Helvetica" w:hAnsi="Helvetica"/>
                <w:sz w:val="18"/>
                <w:szCs w:val="18"/>
              </w:rPr>
              <w:t>audit</w:t>
            </w:r>
            <w:proofErr w:type="spellEnd"/>
            <w:r w:rsidRPr="000A6100">
              <w:rPr>
                <w:rFonts w:ascii="Helvetica" w:hAnsi="Helvetica"/>
                <w:sz w:val="18"/>
                <w:szCs w:val="18"/>
              </w:rPr>
              <w:t xml:space="preserve"> dichiarati?</w:t>
            </w:r>
          </w:p>
          <w:p w:rsidR="0027133A" w:rsidRPr="000A6100" w:rsidRDefault="0027133A" w:rsidP="006972D1">
            <w:pPr>
              <w:rPr>
                <w:rFonts w:ascii="Helvetica" w:hAnsi="Helvetica"/>
                <w:sz w:val="18"/>
                <w:szCs w:val="18"/>
              </w:rPr>
            </w:pPr>
            <w:r w:rsidRPr="000A6100">
              <w:rPr>
                <w:rFonts w:ascii="Helvetica" w:hAnsi="Helvetica"/>
                <w:sz w:val="18"/>
                <w:szCs w:val="18"/>
              </w:rPr>
              <w:t>c) coerenti con i criteri stabiliti?</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t xml:space="preserve">Il lavoro di </w:t>
            </w:r>
            <w:proofErr w:type="spellStart"/>
            <w:r w:rsidRPr="000A6100">
              <w:rPr>
                <w:rFonts w:ascii="Helvetica" w:hAnsi="Helvetica"/>
                <w:sz w:val="18"/>
                <w:szCs w:val="18"/>
              </w:rPr>
              <w:t>audit</w:t>
            </w:r>
            <w:proofErr w:type="spellEnd"/>
            <w:r w:rsidRPr="000A6100">
              <w:rPr>
                <w:rFonts w:ascii="Helvetica" w:hAnsi="Helvetica"/>
                <w:sz w:val="18"/>
                <w:szCs w:val="18"/>
              </w:rPr>
              <w:t xml:space="preserve"> eseguito è sufficiente a supportare le conclusioni espresse? In caso contrario le conclusioni sono state modificate in modo appropriato </w:t>
            </w:r>
            <w:r w:rsidRPr="000A6100">
              <w:rPr>
                <w:rFonts w:ascii="Helvetica" w:hAnsi="Helvetica"/>
                <w:sz w:val="18"/>
                <w:szCs w:val="18"/>
              </w:rPr>
              <w:lastRenderedPageBreak/>
              <w:t>(modifica dell’ambito di applicazione, conclusioni negative, discordanti)?</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lastRenderedPageBreak/>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rPr>
                <w:rFonts w:ascii="Helvetica" w:hAnsi="Helvetica"/>
                <w:sz w:val="18"/>
                <w:szCs w:val="18"/>
              </w:rPr>
            </w:pPr>
            <w:r w:rsidRPr="000A6100">
              <w:rPr>
                <w:rFonts w:ascii="Helvetica" w:hAnsi="Helvetica"/>
                <w:sz w:val="18"/>
                <w:szCs w:val="18"/>
              </w:rPr>
              <w:lastRenderedPageBreak/>
              <w:t xml:space="preserve">La bozza di rapporto di </w:t>
            </w:r>
            <w:proofErr w:type="spellStart"/>
            <w:r w:rsidRPr="000A6100">
              <w:rPr>
                <w:rFonts w:ascii="Helvetica" w:hAnsi="Helvetica"/>
                <w:sz w:val="18"/>
                <w:szCs w:val="18"/>
              </w:rPr>
              <w:t>audit</w:t>
            </w:r>
            <w:proofErr w:type="spellEnd"/>
            <w:r w:rsidRPr="000A6100">
              <w:rPr>
                <w:rFonts w:ascii="Helvetica" w:hAnsi="Helvetica"/>
                <w:sz w:val="18"/>
                <w:szCs w:val="18"/>
              </w:rPr>
              <w:t xml:space="preserve"> è collegata ai relativi documenti di lavoro?</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r w:rsidR="0027133A" w:rsidRPr="000A6100" w:rsidTr="0027133A">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ind w:right="-108"/>
              <w:rPr>
                <w:rFonts w:ascii="Helvetica" w:hAnsi="Helvetica"/>
                <w:sz w:val="18"/>
                <w:szCs w:val="18"/>
              </w:rPr>
            </w:pPr>
            <w:r w:rsidRPr="000A6100">
              <w:rPr>
                <w:rFonts w:ascii="Helvetica" w:hAnsi="Helvetica"/>
                <w:sz w:val="18"/>
                <w:szCs w:val="18"/>
              </w:rPr>
              <w:t xml:space="preserve">Il sistema informativo dell’Autorità di Audit è stato aggiornato e completato con il lavoro di </w:t>
            </w:r>
            <w:proofErr w:type="spellStart"/>
            <w:r w:rsidRPr="000A6100">
              <w:rPr>
                <w:rFonts w:ascii="Helvetica" w:hAnsi="Helvetica"/>
                <w:sz w:val="18"/>
                <w:szCs w:val="18"/>
              </w:rPr>
              <w:t>audit</w:t>
            </w:r>
            <w:proofErr w:type="spellEnd"/>
            <w:r w:rsidRPr="000A6100">
              <w:rPr>
                <w:rFonts w:ascii="Helvetica" w:hAnsi="Helvetica"/>
                <w:sz w:val="18"/>
                <w:szCs w:val="18"/>
              </w:rPr>
              <w:t xml:space="preserve"> svolto</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27133A" w:rsidRPr="000A6100" w:rsidRDefault="0027133A" w:rsidP="006972D1">
            <w:pPr>
              <w:spacing w:before="120" w:after="120"/>
              <w:jc w:val="center"/>
              <w:rPr>
                <w:rFonts w:ascii="Helvetica" w:hAnsi="Helvetica"/>
                <w:sz w:val="18"/>
                <w:szCs w:val="18"/>
              </w:rPr>
            </w:pPr>
            <w:r w:rsidRPr="000A6100">
              <w:rPr>
                <w:rFonts w:ascii="Helvetica" w:hAnsi="Helvetica"/>
                <w:sz w:val="18"/>
                <w:szCs w:val="18"/>
              </w:rPr>
              <w:t>X</w:t>
            </w:r>
          </w:p>
        </w:tc>
        <w:tc>
          <w:tcPr>
            <w:tcW w:w="272"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jc w:val="center"/>
              <w:rPr>
                <w:rFonts w:ascii="Helvetica" w:hAnsi="Helvetica"/>
                <w:sz w:val="18"/>
                <w:szCs w:val="18"/>
              </w:rPr>
            </w:pPr>
          </w:p>
        </w:tc>
        <w:tc>
          <w:tcPr>
            <w:tcW w:w="2347" w:type="pct"/>
            <w:tcBorders>
              <w:top w:val="single" w:sz="4" w:space="0" w:color="auto"/>
              <w:left w:val="single" w:sz="4" w:space="0" w:color="auto"/>
              <w:bottom w:val="single" w:sz="4" w:space="0" w:color="auto"/>
              <w:right w:val="single" w:sz="4" w:space="0" w:color="auto"/>
            </w:tcBorders>
            <w:vAlign w:val="center"/>
          </w:tcPr>
          <w:p w:rsidR="0027133A" w:rsidRPr="000A6100" w:rsidRDefault="0027133A" w:rsidP="006972D1">
            <w:pPr>
              <w:spacing w:before="120" w:after="120"/>
              <w:rPr>
                <w:rFonts w:ascii="Helvetica" w:hAnsi="Helvetica"/>
                <w:sz w:val="18"/>
                <w:szCs w:val="18"/>
              </w:rPr>
            </w:pPr>
          </w:p>
        </w:tc>
      </w:tr>
    </w:tbl>
    <w:p w:rsidR="0027133A" w:rsidRPr="00D9791E" w:rsidRDefault="0027133A" w:rsidP="0027133A">
      <w:pPr>
        <w:tabs>
          <w:tab w:val="left" w:pos="864"/>
          <w:tab w:val="left" w:pos="5068"/>
        </w:tabs>
        <w:ind w:left="108"/>
        <w:rPr>
          <w:rFonts w:ascii="Helvetica" w:hAnsi="Helvetica"/>
        </w:rPr>
      </w:pPr>
    </w:p>
    <w:p w:rsidR="0027133A" w:rsidRPr="00D9791E" w:rsidRDefault="0027133A" w:rsidP="0027133A">
      <w:pPr>
        <w:tabs>
          <w:tab w:val="left" w:pos="864"/>
          <w:tab w:val="left" w:pos="5068"/>
        </w:tabs>
        <w:ind w:left="108"/>
        <w:rPr>
          <w:rFonts w:ascii="Helvetica" w:hAnsi="Helvetica"/>
        </w:rPr>
      </w:pPr>
    </w:p>
    <w:p w:rsidR="0027133A" w:rsidRPr="00D9791E" w:rsidRDefault="0027133A" w:rsidP="0027133A">
      <w:pPr>
        <w:tabs>
          <w:tab w:val="left" w:pos="864"/>
          <w:tab w:val="left" w:pos="5068"/>
        </w:tabs>
        <w:ind w:left="108"/>
        <w:rPr>
          <w:rFonts w:ascii="Helvetica" w:hAnsi="Helvetica"/>
        </w:rPr>
      </w:pPr>
    </w:p>
    <w:tbl>
      <w:tblPr>
        <w:tblW w:w="5000" w:type="pct"/>
        <w:tblLook w:val="04A0"/>
      </w:tblPr>
      <w:tblGrid>
        <w:gridCol w:w="5034"/>
        <w:gridCol w:w="3304"/>
        <w:gridCol w:w="6762"/>
      </w:tblGrid>
      <w:tr w:rsidR="0027133A" w:rsidRPr="00D9791E" w:rsidTr="0027133A">
        <w:trPr>
          <w:trHeight w:val="1133"/>
        </w:trPr>
        <w:tc>
          <w:tcPr>
            <w:tcW w:w="1667" w:type="pct"/>
            <w:vAlign w:val="center"/>
          </w:tcPr>
          <w:p w:rsidR="0027133A" w:rsidRPr="0027133A" w:rsidRDefault="0027133A" w:rsidP="0027133A">
            <w:pPr>
              <w:tabs>
                <w:tab w:val="left" w:pos="864"/>
                <w:tab w:val="left" w:pos="5068"/>
              </w:tabs>
              <w:jc w:val="center"/>
              <w:rPr>
                <w:rFonts w:ascii="Helvetica" w:hAnsi="Helvetica"/>
              </w:rPr>
            </w:pPr>
            <w:r w:rsidRPr="0027133A">
              <w:rPr>
                <w:rFonts w:ascii="Helvetica" w:hAnsi="Helvetica"/>
              </w:rPr>
              <w:t>Redatto da:</w:t>
            </w:r>
          </w:p>
          <w:p w:rsidR="0027133A" w:rsidRPr="0027133A" w:rsidRDefault="0027133A" w:rsidP="0027133A">
            <w:pPr>
              <w:tabs>
                <w:tab w:val="left" w:pos="864"/>
                <w:tab w:val="left" w:pos="5068"/>
              </w:tabs>
              <w:jc w:val="center"/>
              <w:rPr>
                <w:rFonts w:ascii="Helvetica" w:hAnsi="Helvetica"/>
              </w:rPr>
            </w:pPr>
            <w:r w:rsidRPr="0027133A">
              <w:rPr>
                <w:rFonts w:ascii="Helvetica" w:hAnsi="Helvetica"/>
              </w:rPr>
              <w:t xml:space="preserve"> (</w:t>
            </w:r>
            <w:proofErr w:type="spellStart"/>
            <w:r w:rsidRPr="0027133A">
              <w:rPr>
                <w:rFonts w:ascii="Helvetica" w:hAnsi="Helvetica"/>
              </w:rPr>
              <w:t>Quality</w:t>
            </w:r>
            <w:proofErr w:type="spellEnd"/>
            <w:r w:rsidRPr="0027133A">
              <w:rPr>
                <w:rFonts w:ascii="Helvetica" w:hAnsi="Helvetica"/>
              </w:rPr>
              <w:t xml:space="preserve"> </w:t>
            </w:r>
            <w:proofErr w:type="spellStart"/>
            <w:r w:rsidRPr="0027133A">
              <w:rPr>
                <w:rFonts w:ascii="Helvetica" w:hAnsi="Helvetica"/>
              </w:rPr>
              <w:t>Reviewer</w:t>
            </w:r>
            <w:proofErr w:type="spellEnd"/>
            <w:r w:rsidRPr="0027133A">
              <w:rPr>
                <w:rFonts w:ascii="Helvetica" w:hAnsi="Helvetica"/>
              </w:rPr>
              <w:t>)</w:t>
            </w:r>
          </w:p>
        </w:tc>
        <w:tc>
          <w:tcPr>
            <w:tcW w:w="1094" w:type="pct"/>
            <w:vAlign w:val="center"/>
          </w:tcPr>
          <w:p w:rsidR="0027133A" w:rsidRPr="0027133A" w:rsidRDefault="0027133A" w:rsidP="0027133A">
            <w:pPr>
              <w:tabs>
                <w:tab w:val="left" w:pos="864"/>
                <w:tab w:val="left" w:pos="5068"/>
              </w:tabs>
              <w:jc w:val="center"/>
              <w:rPr>
                <w:rFonts w:ascii="Helvetica" w:hAnsi="Helvetica"/>
              </w:rPr>
            </w:pPr>
            <w:r w:rsidRPr="0027133A">
              <w:rPr>
                <w:rFonts w:ascii="Helvetica" w:hAnsi="Helvetica"/>
              </w:rPr>
              <w:t>Data</w:t>
            </w:r>
          </w:p>
        </w:tc>
        <w:tc>
          <w:tcPr>
            <w:tcW w:w="2239" w:type="pct"/>
            <w:vAlign w:val="center"/>
          </w:tcPr>
          <w:p w:rsidR="0027133A" w:rsidRPr="0027133A" w:rsidRDefault="0027133A" w:rsidP="0027133A">
            <w:pPr>
              <w:tabs>
                <w:tab w:val="left" w:pos="864"/>
                <w:tab w:val="left" w:pos="5068"/>
              </w:tabs>
              <w:rPr>
                <w:rFonts w:ascii="Helvetica" w:hAnsi="Helvetica"/>
              </w:rPr>
            </w:pPr>
            <w:r w:rsidRPr="0027133A">
              <w:rPr>
                <w:rFonts w:ascii="Helvetica" w:hAnsi="Helvetica"/>
              </w:rPr>
              <w:t>firma:</w:t>
            </w:r>
          </w:p>
        </w:tc>
      </w:tr>
      <w:tr w:rsidR="0027133A" w:rsidRPr="00D9791E" w:rsidTr="0027133A">
        <w:trPr>
          <w:trHeight w:val="1560"/>
        </w:trPr>
        <w:tc>
          <w:tcPr>
            <w:tcW w:w="1667" w:type="pct"/>
            <w:vAlign w:val="center"/>
          </w:tcPr>
          <w:p w:rsidR="0027133A" w:rsidRPr="0027133A" w:rsidRDefault="0027133A" w:rsidP="0027133A">
            <w:pPr>
              <w:tabs>
                <w:tab w:val="left" w:pos="864"/>
                <w:tab w:val="left" w:pos="5068"/>
              </w:tabs>
              <w:ind w:left="108"/>
              <w:jc w:val="center"/>
              <w:rPr>
                <w:rFonts w:ascii="Helvetica" w:hAnsi="Helvetica"/>
              </w:rPr>
            </w:pPr>
            <w:r w:rsidRPr="0027133A">
              <w:rPr>
                <w:rFonts w:ascii="Helvetica" w:hAnsi="Helvetica"/>
              </w:rPr>
              <w:t>Approvato da:</w:t>
            </w:r>
          </w:p>
          <w:p w:rsidR="0027133A" w:rsidRPr="0027133A" w:rsidRDefault="0027133A" w:rsidP="0027133A">
            <w:pPr>
              <w:tabs>
                <w:tab w:val="left" w:pos="864"/>
                <w:tab w:val="left" w:pos="5068"/>
              </w:tabs>
              <w:jc w:val="center"/>
              <w:rPr>
                <w:rFonts w:ascii="Helvetica" w:hAnsi="Helvetica"/>
              </w:rPr>
            </w:pPr>
            <w:r w:rsidRPr="0027133A">
              <w:rPr>
                <w:rFonts w:ascii="Helvetica" w:hAnsi="Helvetica"/>
              </w:rPr>
              <w:t xml:space="preserve"> (Dirigente FESR / FSE)</w:t>
            </w:r>
          </w:p>
        </w:tc>
        <w:tc>
          <w:tcPr>
            <w:tcW w:w="1094" w:type="pct"/>
            <w:vAlign w:val="center"/>
          </w:tcPr>
          <w:p w:rsidR="0027133A" w:rsidRPr="0027133A" w:rsidRDefault="0027133A" w:rsidP="0027133A">
            <w:pPr>
              <w:tabs>
                <w:tab w:val="left" w:pos="864"/>
                <w:tab w:val="left" w:pos="5068"/>
              </w:tabs>
              <w:jc w:val="center"/>
              <w:rPr>
                <w:rFonts w:ascii="Helvetica" w:hAnsi="Helvetica"/>
              </w:rPr>
            </w:pPr>
            <w:r w:rsidRPr="0027133A">
              <w:rPr>
                <w:rFonts w:ascii="Helvetica" w:hAnsi="Helvetica"/>
              </w:rPr>
              <w:t>Data</w:t>
            </w:r>
          </w:p>
        </w:tc>
        <w:tc>
          <w:tcPr>
            <w:tcW w:w="2239" w:type="pct"/>
            <w:vAlign w:val="center"/>
          </w:tcPr>
          <w:p w:rsidR="0027133A" w:rsidRPr="0027133A" w:rsidRDefault="0027133A" w:rsidP="0027133A">
            <w:pPr>
              <w:tabs>
                <w:tab w:val="left" w:pos="864"/>
                <w:tab w:val="left" w:pos="5068"/>
              </w:tabs>
              <w:rPr>
                <w:rFonts w:ascii="Helvetica" w:hAnsi="Helvetica"/>
              </w:rPr>
            </w:pPr>
            <w:r w:rsidRPr="0027133A">
              <w:rPr>
                <w:rFonts w:ascii="Helvetica" w:hAnsi="Helvetica"/>
              </w:rPr>
              <w:t>Firma:</w:t>
            </w:r>
          </w:p>
        </w:tc>
      </w:tr>
      <w:tr w:rsidR="0027133A" w:rsidRPr="00D9791E" w:rsidTr="0027133A">
        <w:tc>
          <w:tcPr>
            <w:tcW w:w="1667" w:type="pct"/>
            <w:vAlign w:val="center"/>
          </w:tcPr>
          <w:p w:rsidR="0027133A" w:rsidRPr="0027133A" w:rsidRDefault="0027133A" w:rsidP="0027133A">
            <w:pPr>
              <w:tabs>
                <w:tab w:val="left" w:pos="864"/>
                <w:tab w:val="left" w:pos="5068"/>
              </w:tabs>
              <w:jc w:val="center"/>
              <w:rPr>
                <w:rFonts w:ascii="Helvetica" w:hAnsi="Helvetica"/>
              </w:rPr>
            </w:pPr>
            <w:r w:rsidRPr="0027133A">
              <w:rPr>
                <w:rFonts w:ascii="Helvetica" w:hAnsi="Helvetica"/>
              </w:rPr>
              <w:t>(Autorità di Audit)</w:t>
            </w:r>
          </w:p>
          <w:p w:rsidR="0027133A" w:rsidRPr="0027133A" w:rsidRDefault="0027133A" w:rsidP="0027133A">
            <w:pPr>
              <w:tabs>
                <w:tab w:val="left" w:pos="864"/>
                <w:tab w:val="left" w:pos="5068"/>
              </w:tabs>
              <w:jc w:val="center"/>
              <w:rPr>
                <w:rFonts w:ascii="Helvetica" w:hAnsi="Helvetica"/>
              </w:rPr>
            </w:pPr>
          </w:p>
        </w:tc>
        <w:tc>
          <w:tcPr>
            <w:tcW w:w="1094" w:type="pct"/>
            <w:vAlign w:val="center"/>
          </w:tcPr>
          <w:p w:rsidR="0027133A" w:rsidRPr="0027133A" w:rsidRDefault="0027133A" w:rsidP="0027133A">
            <w:pPr>
              <w:tabs>
                <w:tab w:val="left" w:pos="864"/>
                <w:tab w:val="left" w:pos="5068"/>
              </w:tabs>
              <w:jc w:val="center"/>
              <w:rPr>
                <w:rFonts w:ascii="Helvetica" w:hAnsi="Helvetica"/>
              </w:rPr>
            </w:pPr>
            <w:r w:rsidRPr="0027133A">
              <w:rPr>
                <w:rFonts w:ascii="Helvetica" w:hAnsi="Helvetica"/>
              </w:rPr>
              <w:t>Data</w:t>
            </w:r>
          </w:p>
        </w:tc>
        <w:tc>
          <w:tcPr>
            <w:tcW w:w="2239" w:type="pct"/>
            <w:vAlign w:val="center"/>
          </w:tcPr>
          <w:p w:rsidR="0027133A" w:rsidRPr="0027133A" w:rsidRDefault="0027133A" w:rsidP="0027133A">
            <w:pPr>
              <w:tabs>
                <w:tab w:val="left" w:pos="864"/>
                <w:tab w:val="left" w:pos="5068"/>
              </w:tabs>
              <w:rPr>
                <w:rFonts w:ascii="Helvetica" w:hAnsi="Helvetica"/>
              </w:rPr>
            </w:pPr>
            <w:r w:rsidRPr="0027133A">
              <w:rPr>
                <w:rFonts w:ascii="Helvetica" w:hAnsi="Helvetica"/>
              </w:rPr>
              <w:t>firma:</w:t>
            </w:r>
          </w:p>
        </w:tc>
      </w:tr>
    </w:tbl>
    <w:p w:rsidR="0027133A" w:rsidRDefault="0027133A" w:rsidP="00916EBC">
      <w:pPr>
        <w:spacing w:after="0" w:line="288" w:lineRule="auto"/>
        <w:ind w:right="425"/>
        <w:rPr>
          <w:rFonts w:ascii="Helvetica" w:hAnsi="Helvetica"/>
          <w:sz w:val="22"/>
          <w:szCs w:val="22"/>
        </w:rPr>
      </w:pPr>
    </w:p>
    <w:p w:rsidR="0027133A" w:rsidRDefault="0027133A" w:rsidP="00916EBC">
      <w:pPr>
        <w:spacing w:after="0" w:line="288" w:lineRule="auto"/>
        <w:ind w:right="425"/>
        <w:rPr>
          <w:rFonts w:ascii="Helvetica" w:hAnsi="Helvetica"/>
          <w:sz w:val="22"/>
          <w:szCs w:val="22"/>
        </w:rPr>
      </w:pPr>
    </w:p>
    <w:p w:rsidR="0027133A" w:rsidRDefault="0027133A" w:rsidP="00916EBC">
      <w:pPr>
        <w:spacing w:after="0" w:line="288" w:lineRule="auto"/>
        <w:ind w:right="425"/>
        <w:rPr>
          <w:rFonts w:ascii="Helvetica" w:hAnsi="Helvetica"/>
          <w:sz w:val="22"/>
          <w:szCs w:val="22"/>
        </w:rPr>
      </w:pPr>
      <w:r>
        <w:rPr>
          <w:rFonts w:ascii="Helvetica" w:hAnsi="Helvetica"/>
          <w:sz w:val="22"/>
          <w:szCs w:val="22"/>
        </w:rPr>
        <w:br w:type="page"/>
      </w:r>
    </w:p>
    <w:p w:rsidR="008F00C4" w:rsidRDefault="00435647" w:rsidP="008F00C4">
      <w:pPr>
        <w:jc w:val="center"/>
        <w:rPr>
          <w:rFonts w:ascii="Helvetica" w:hAnsi="Helvetica"/>
          <w:b/>
          <w:smallCaps/>
        </w:rPr>
      </w:pPr>
      <w:r w:rsidRPr="00E07DC2">
        <w:rPr>
          <w:rFonts w:ascii="Helvetica" w:hAnsi="Helvetica"/>
          <w:b/>
          <w:noProof/>
          <w:color w:val="3667C3"/>
          <w:szCs w:val="22"/>
          <w:lang w:eastAsia="it-IT"/>
        </w:rPr>
        <w:pict>
          <v:shape id="_x0000_i1028" type="#_x0000_t75" alt="logo-RegCampania-alta-definizione" style="width:72.75pt;height:66.75pt;visibility:visible;mso-wrap-style:square">
            <v:imagedata r:id="rId8" o:title="logo-RegCampania-alta-definizione"/>
          </v:shape>
        </w:pict>
      </w:r>
    </w:p>
    <w:p w:rsidR="008F00C4" w:rsidRPr="008F00C4" w:rsidRDefault="008F00C4" w:rsidP="008F00C4">
      <w:pPr>
        <w:spacing w:after="0"/>
        <w:jc w:val="center"/>
        <w:rPr>
          <w:rFonts w:ascii="Helvetica" w:hAnsi="Helvetica"/>
          <w:b/>
          <w:smallCaps/>
        </w:rPr>
      </w:pPr>
      <w:r w:rsidRPr="008F00C4">
        <w:rPr>
          <w:rFonts w:ascii="Helvetica" w:hAnsi="Helvetica"/>
          <w:b/>
          <w:smallCaps/>
        </w:rPr>
        <w:t>Autorità di Audit</w:t>
      </w:r>
    </w:p>
    <w:p w:rsidR="008F00C4" w:rsidRPr="008F00C4" w:rsidRDefault="008F00C4" w:rsidP="008F00C4">
      <w:pPr>
        <w:spacing w:after="0"/>
        <w:jc w:val="center"/>
        <w:rPr>
          <w:rFonts w:ascii="Helvetica" w:hAnsi="Helvetica"/>
          <w:b/>
          <w:smallCaps/>
        </w:rPr>
      </w:pPr>
      <w:r w:rsidRPr="008F00C4">
        <w:rPr>
          <w:rFonts w:ascii="Helvetica" w:hAnsi="Helvetica"/>
          <w:b/>
          <w:smallCaps/>
        </w:rPr>
        <w:t>FESR e FSE</w:t>
      </w:r>
    </w:p>
    <w:p w:rsidR="008F00C4" w:rsidRPr="008F00C4" w:rsidRDefault="008F00C4" w:rsidP="008F00C4">
      <w:pPr>
        <w:spacing w:after="0"/>
        <w:ind w:left="360"/>
        <w:jc w:val="center"/>
        <w:rPr>
          <w:rFonts w:ascii="Helvetica" w:hAnsi="Helvetica"/>
          <w:b/>
        </w:rPr>
      </w:pPr>
      <w:r w:rsidRPr="008F00C4">
        <w:rPr>
          <w:rFonts w:ascii="Helvetica" w:hAnsi="Helvetica"/>
          <w:b/>
        </w:rPr>
        <w:t xml:space="preserve">POR Campania FESR e FSE 2014/2020  </w:t>
      </w:r>
    </w:p>
    <w:p w:rsidR="008F00C4" w:rsidRPr="008F00C4" w:rsidRDefault="008F00C4" w:rsidP="008F00C4">
      <w:pPr>
        <w:spacing w:after="0"/>
        <w:ind w:left="360"/>
        <w:jc w:val="center"/>
        <w:rPr>
          <w:rFonts w:ascii="Helvetica" w:hAnsi="Helvetica"/>
          <w:b/>
        </w:rPr>
      </w:pPr>
      <w:r w:rsidRPr="008F00C4">
        <w:rPr>
          <w:rFonts w:ascii="Helvetica" w:hAnsi="Helvetica"/>
          <w:b/>
        </w:rPr>
        <w:t xml:space="preserve">FESR CCI </w:t>
      </w:r>
      <w:proofErr w:type="spellStart"/>
      <w:r w:rsidRPr="008F00C4">
        <w:rPr>
          <w:rFonts w:ascii="Helvetica" w:hAnsi="Helvetica"/>
          <w:b/>
        </w:rPr>
        <w:t>N°</w:t>
      </w:r>
      <w:proofErr w:type="spellEnd"/>
      <w:r w:rsidRPr="008F00C4">
        <w:rPr>
          <w:rFonts w:ascii="Helvetica" w:hAnsi="Helvetica"/>
          <w:b/>
        </w:rPr>
        <w:t>: 2014IT16RFOP007</w:t>
      </w:r>
    </w:p>
    <w:p w:rsidR="008F00C4" w:rsidRPr="008F00C4" w:rsidRDefault="008F00C4" w:rsidP="008F00C4">
      <w:pPr>
        <w:spacing w:after="0"/>
        <w:ind w:left="360"/>
        <w:jc w:val="center"/>
        <w:rPr>
          <w:rFonts w:ascii="Helvetica" w:hAnsi="Helvetica"/>
          <w:b/>
        </w:rPr>
      </w:pPr>
      <w:r w:rsidRPr="008F00C4">
        <w:rPr>
          <w:rFonts w:ascii="Helvetica" w:hAnsi="Helvetica"/>
          <w:b/>
        </w:rPr>
        <w:t xml:space="preserve">FSE CCI </w:t>
      </w:r>
      <w:proofErr w:type="spellStart"/>
      <w:r w:rsidRPr="008F00C4">
        <w:rPr>
          <w:rFonts w:ascii="Helvetica" w:hAnsi="Helvetica"/>
          <w:b/>
        </w:rPr>
        <w:t>N°</w:t>
      </w:r>
      <w:proofErr w:type="spellEnd"/>
      <w:r w:rsidRPr="008F00C4">
        <w:rPr>
          <w:rFonts w:ascii="Helvetica" w:hAnsi="Helvetica"/>
          <w:b/>
        </w:rPr>
        <w:t>: 2014IT05SFOP020</w:t>
      </w:r>
    </w:p>
    <w:p w:rsidR="008F00C4" w:rsidRPr="008F00C4" w:rsidRDefault="008F00C4" w:rsidP="008F00C4">
      <w:pPr>
        <w:spacing w:after="0" w:line="360" w:lineRule="auto"/>
        <w:ind w:left="360"/>
        <w:jc w:val="center"/>
        <w:rPr>
          <w:rFonts w:ascii="Helvetica" w:hAnsi="Helvetica"/>
          <w:b/>
          <w:smallCaps/>
        </w:rPr>
      </w:pPr>
      <w:r w:rsidRPr="008F00C4">
        <w:rPr>
          <w:rFonts w:ascii="Helvetica" w:hAnsi="Helvetica"/>
          <w:b/>
          <w:smallCaps/>
        </w:rPr>
        <w:t>Anno contabile 1/07/..... – 30/06/.....</w:t>
      </w:r>
    </w:p>
    <w:p w:rsidR="008F00C4" w:rsidRDefault="008F00C4" w:rsidP="008F00C4">
      <w:pPr>
        <w:ind w:left="360"/>
        <w:jc w:val="center"/>
        <w:rPr>
          <w:rFonts w:ascii="Helvetica" w:hAnsi="Helvetica"/>
          <w:b/>
          <w:smallCaps/>
        </w:rPr>
      </w:pPr>
    </w:p>
    <w:p w:rsidR="008F00C4" w:rsidRPr="008F00C4" w:rsidRDefault="008F00C4" w:rsidP="008F00C4">
      <w:pPr>
        <w:ind w:left="360"/>
        <w:jc w:val="center"/>
        <w:rPr>
          <w:rFonts w:ascii="Helvetica" w:hAnsi="Helvetica"/>
          <w:b/>
          <w:smallCaps/>
        </w:rPr>
      </w:pPr>
      <w:r w:rsidRPr="00D9791E">
        <w:rPr>
          <w:rFonts w:ascii="Helvetica" w:hAnsi="Helvetica"/>
          <w:b/>
          <w:smallCaps/>
        </w:rPr>
        <w:t xml:space="preserve">CHECK LIST PER LA VERIFICA DELLA QUALITÀ DELL’ATTIVITA’ AUDIT RELATIVAMENTE AL RAPPORTO DEFINITIVO SULL’AUDIT </w:t>
      </w:r>
      <w:proofErr w:type="spellStart"/>
      <w:r w:rsidRPr="00D9791E">
        <w:rPr>
          <w:rFonts w:ascii="Helvetica" w:hAnsi="Helvetica"/>
          <w:b/>
          <w:smallCaps/>
        </w:rPr>
        <w:t>DI</w:t>
      </w:r>
      <w:proofErr w:type="spellEnd"/>
      <w:r w:rsidRPr="00D9791E">
        <w:rPr>
          <w:rFonts w:ascii="Helvetica" w:hAnsi="Helvetica"/>
          <w:b/>
          <w:smallCaps/>
        </w:rPr>
        <w:t xml:space="preserve"> SISTEMA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47"/>
        <w:gridCol w:w="1024"/>
        <w:gridCol w:w="1027"/>
        <w:gridCol w:w="5702"/>
      </w:tblGrid>
      <w:tr w:rsidR="008F00C4" w:rsidRPr="00D9791E" w:rsidTr="006972D1">
        <w:tc>
          <w:tcPr>
            <w:tcW w:w="2433" w:type="pct"/>
            <w:tcBorders>
              <w:top w:val="single" w:sz="4" w:space="0" w:color="auto"/>
              <w:left w:val="single" w:sz="4" w:space="0" w:color="auto"/>
              <w:bottom w:val="single" w:sz="4" w:space="0" w:color="auto"/>
              <w:right w:val="single" w:sz="4" w:space="0" w:color="auto"/>
            </w:tcBorders>
            <w:shd w:val="clear" w:color="auto" w:fill="auto"/>
          </w:tcPr>
          <w:p w:rsidR="008F00C4" w:rsidRPr="00D9791E" w:rsidRDefault="008F00C4" w:rsidP="006972D1">
            <w:pPr>
              <w:spacing w:before="120" w:after="120"/>
              <w:rPr>
                <w:rFonts w:ascii="Helvetica" w:hAnsi="Helvetica"/>
                <w:b/>
              </w:rPr>
            </w:pPr>
            <w:r w:rsidRPr="00D9791E">
              <w:rPr>
                <w:rFonts w:ascii="Helvetica" w:hAnsi="Helvetica"/>
                <w:b/>
              </w:rPr>
              <w:t xml:space="preserve">AUDIT </w:t>
            </w:r>
            <w:proofErr w:type="spellStart"/>
            <w:r w:rsidRPr="00D9791E">
              <w:rPr>
                <w:rFonts w:ascii="Helvetica" w:hAnsi="Helvetica"/>
                <w:b/>
              </w:rPr>
              <w:t>DI</w:t>
            </w:r>
            <w:proofErr w:type="spellEnd"/>
            <w:r w:rsidRPr="00D9791E">
              <w:rPr>
                <w:rFonts w:ascii="Helvetica" w:hAnsi="Helvetica"/>
                <w:b/>
              </w:rPr>
              <w:t xml:space="preserve"> SISTEMA - Conclusioni – Questa sezione della </w:t>
            </w:r>
            <w:proofErr w:type="spellStart"/>
            <w:r w:rsidRPr="00D9791E">
              <w:rPr>
                <w:rFonts w:ascii="Helvetica" w:hAnsi="Helvetica"/>
                <w:b/>
              </w:rPr>
              <w:t>check</w:t>
            </w:r>
            <w:proofErr w:type="spellEnd"/>
            <w:r w:rsidRPr="00D9791E">
              <w:rPr>
                <w:rFonts w:ascii="Helvetica" w:hAnsi="Helvetica"/>
                <w:b/>
              </w:rPr>
              <w:t xml:space="preserve"> </w:t>
            </w:r>
            <w:proofErr w:type="spellStart"/>
            <w:r w:rsidRPr="00D9791E">
              <w:rPr>
                <w:rFonts w:ascii="Helvetica" w:hAnsi="Helvetica"/>
                <w:b/>
              </w:rPr>
              <w:t>list</w:t>
            </w:r>
            <w:proofErr w:type="spellEnd"/>
            <w:r w:rsidRPr="00D9791E">
              <w:rPr>
                <w:rFonts w:ascii="Helvetica" w:hAnsi="Helvetica"/>
                <w:b/>
              </w:rPr>
              <w:t xml:space="preserve"> deve essere completata prima che l’</w:t>
            </w:r>
            <w:proofErr w:type="spellStart"/>
            <w:r w:rsidRPr="00D9791E">
              <w:rPr>
                <w:rFonts w:ascii="Helvetica" w:hAnsi="Helvetica"/>
                <w:b/>
              </w:rPr>
              <w:t>audit</w:t>
            </w:r>
            <w:proofErr w:type="spellEnd"/>
            <w:r w:rsidRPr="00D9791E">
              <w:rPr>
                <w:rFonts w:ascii="Helvetica" w:hAnsi="Helvetica"/>
                <w:b/>
              </w:rPr>
              <w:t xml:space="preserve"> sia concluso. </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8F00C4" w:rsidRPr="00D9791E" w:rsidRDefault="008F00C4" w:rsidP="006972D1">
            <w:pPr>
              <w:spacing w:before="120" w:after="120"/>
              <w:jc w:val="center"/>
              <w:rPr>
                <w:rFonts w:ascii="Helvetica" w:hAnsi="Helvetica"/>
              </w:rPr>
            </w:pPr>
            <w:r w:rsidRPr="00D9791E">
              <w:rPr>
                <w:rFonts w:ascii="Helvetica" w:hAnsi="Helvetica"/>
              </w:rPr>
              <w:t>SI</w:t>
            </w:r>
          </w:p>
        </w:tc>
        <w:tc>
          <w:tcPr>
            <w:tcW w:w="340"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jc w:val="center"/>
              <w:rPr>
                <w:rFonts w:ascii="Helvetica" w:hAnsi="Helvetica"/>
              </w:rPr>
            </w:pPr>
            <w:r w:rsidRPr="00D9791E">
              <w:rPr>
                <w:rFonts w:ascii="Helvetica" w:hAnsi="Helvetica"/>
              </w:rPr>
              <w:t>NO</w:t>
            </w:r>
          </w:p>
        </w:tc>
        <w:tc>
          <w:tcPr>
            <w:tcW w:w="1888"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jc w:val="center"/>
              <w:rPr>
                <w:rFonts w:ascii="Helvetica" w:hAnsi="Helvetica"/>
              </w:rPr>
            </w:pPr>
            <w:r>
              <w:rPr>
                <w:rFonts w:ascii="Helvetica" w:hAnsi="Helvetica"/>
              </w:rPr>
              <w:t>Commenti</w:t>
            </w:r>
          </w:p>
        </w:tc>
      </w:tr>
      <w:tr w:rsidR="008F00C4" w:rsidRPr="00C375B2" w:rsidTr="006972D1">
        <w:tc>
          <w:tcPr>
            <w:tcW w:w="2433" w:type="pct"/>
            <w:tcBorders>
              <w:top w:val="single" w:sz="4" w:space="0" w:color="auto"/>
              <w:left w:val="single" w:sz="4" w:space="0" w:color="auto"/>
              <w:bottom w:val="single" w:sz="4" w:space="0" w:color="auto"/>
              <w:right w:val="single" w:sz="4" w:space="0" w:color="auto"/>
            </w:tcBorders>
            <w:shd w:val="clear" w:color="auto" w:fill="auto"/>
          </w:tcPr>
          <w:p w:rsidR="008F00C4" w:rsidRPr="00D9791E" w:rsidRDefault="008F00C4" w:rsidP="006972D1">
            <w:pPr>
              <w:spacing w:before="120" w:after="120"/>
              <w:rPr>
                <w:rFonts w:ascii="Helvetica" w:hAnsi="Helvetica"/>
              </w:rPr>
            </w:pPr>
            <w:r w:rsidRPr="00D9791E">
              <w:rPr>
                <w:rFonts w:ascii="Helvetica" w:hAnsi="Helvetica"/>
              </w:rPr>
              <w:t xml:space="preserve">Sono state acquisite ed analizzate le controdeduzioni fornite dai Soggetti sottoposti ad Audit? </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8F00C4" w:rsidRPr="00D9791E" w:rsidRDefault="008F00C4" w:rsidP="006972D1">
            <w:pPr>
              <w:spacing w:before="120" w:after="120"/>
              <w:jc w:val="center"/>
              <w:rPr>
                <w:rFonts w:ascii="Helvetica" w:hAnsi="Helvetica"/>
              </w:rPr>
            </w:pPr>
            <w:r>
              <w:rPr>
                <w:rFonts w:ascii="Helvetica" w:hAnsi="Helvetica"/>
              </w:rPr>
              <w:t>X</w:t>
            </w:r>
          </w:p>
        </w:tc>
        <w:tc>
          <w:tcPr>
            <w:tcW w:w="340"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jc w:val="center"/>
              <w:rPr>
                <w:rFonts w:ascii="Helvetica" w:hAnsi="Helvetica"/>
              </w:rPr>
            </w:pPr>
          </w:p>
        </w:tc>
        <w:tc>
          <w:tcPr>
            <w:tcW w:w="1888"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rPr>
                <w:rFonts w:ascii="Helvetica" w:hAnsi="Helvetica"/>
              </w:rPr>
            </w:pPr>
          </w:p>
        </w:tc>
      </w:tr>
      <w:tr w:rsidR="008F00C4" w:rsidRPr="00C375B2" w:rsidTr="006972D1">
        <w:tc>
          <w:tcPr>
            <w:tcW w:w="2433" w:type="pct"/>
            <w:tcBorders>
              <w:top w:val="single" w:sz="4" w:space="0" w:color="auto"/>
              <w:left w:val="single" w:sz="4" w:space="0" w:color="auto"/>
              <w:bottom w:val="single" w:sz="4" w:space="0" w:color="auto"/>
              <w:right w:val="single" w:sz="4" w:space="0" w:color="auto"/>
            </w:tcBorders>
            <w:shd w:val="clear" w:color="auto" w:fill="auto"/>
          </w:tcPr>
          <w:p w:rsidR="008F00C4" w:rsidRPr="00D9791E" w:rsidRDefault="008F00C4" w:rsidP="006972D1">
            <w:pPr>
              <w:spacing w:before="120" w:after="120"/>
              <w:rPr>
                <w:rFonts w:ascii="Helvetica" w:hAnsi="Helvetica"/>
              </w:rPr>
            </w:pPr>
            <w:r w:rsidRPr="00D9791E">
              <w:rPr>
                <w:rFonts w:ascii="Helvetica" w:hAnsi="Helvetica"/>
              </w:rPr>
              <w:t xml:space="preserve">Se no, le conclusioni contenute nei rapporti di </w:t>
            </w:r>
            <w:proofErr w:type="spellStart"/>
            <w:r w:rsidRPr="00D9791E">
              <w:rPr>
                <w:rFonts w:ascii="Helvetica" w:hAnsi="Helvetica"/>
              </w:rPr>
              <w:t>audit</w:t>
            </w:r>
            <w:proofErr w:type="spellEnd"/>
            <w:r w:rsidRPr="00D9791E">
              <w:rPr>
                <w:rFonts w:ascii="Helvetica" w:hAnsi="Helvetica"/>
              </w:rPr>
              <w:t xml:space="preserve"> preliminari sono state confermate nei rapporti di </w:t>
            </w:r>
            <w:proofErr w:type="spellStart"/>
            <w:r w:rsidRPr="00D9791E">
              <w:rPr>
                <w:rFonts w:ascii="Helvetica" w:hAnsi="Helvetica"/>
              </w:rPr>
              <w:t>audit</w:t>
            </w:r>
            <w:proofErr w:type="spellEnd"/>
            <w:r w:rsidRPr="00D9791E">
              <w:rPr>
                <w:rFonts w:ascii="Helvetica" w:hAnsi="Helvetica"/>
              </w:rPr>
              <w:t xml:space="preserve"> definitivi?</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8F00C4" w:rsidRPr="00D9791E" w:rsidRDefault="008F00C4" w:rsidP="006972D1">
            <w:pPr>
              <w:spacing w:before="120" w:after="120"/>
              <w:jc w:val="center"/>
              <w:rPr>
                <w:rFonts w:ascii="Helvetica" w:hAnsi="Helvetica"/>
              </w:rPr>
            </w:pPr>
            <w:r>
              <w:rPr>
                <w:rFonts w:ascii="Helvetica" w:hAnsi="Helvetica"/>
              </w:rPr>
              <w:t>X</w:t>
            </w:r>
          </w:p>
        </w:tc>
        <w:tc>
          <w:tcPr>
            <w:tcW w:w="340" w:type="pct"/>
            <w:tcBorders>
              <w:top w:val="single" w:sz="4" w:space="0" w:color="auto"/>
              <w:left w:val="single" w:sz="4" w:space="0" w:color="auto"/>
              <w:bottom w:val="single" w:sz="4" w:space="0" w:color="auto"/>
              <w:right w:val="single" w:sz="4" w:space="0" w:color="auto"/>
            </w:tcBorders>
            <w:shd w:val="clear" w:color="auto" w:fill="auto"/>
            <w:vAlign w:val="center"/>
          </w:tcPr>
          <w:p w:rsidR="008F00C4" w:rsidRPr="00D9791E" w:rsidRDefault="008F00C4" w:rsidP="006972D1">
            <w:pPr>
              <w:spacing w:before="120" w:after="120"/>
              <w:jc w:val="center"/>
              <w:rPr>
                <w:rFonts w:ascii="Helvetica" w:hAnsi="Helvetica"/>
              </w:rPr>
            </w:pPr>
          </w:p>
        </w:tc>
        <w:tc>
          <w:tcPr>
            <w:tcW w:w="1888"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jc w:val="center"/>
              <w:rPr>
                <w:rFonts w:ascii="Helvetica" w:hAnsi="Helvetica"/>
              </w:rPr>
            </w:pPr>
          </w:p>
        </w:tc>
      </w:tr>
      <w:tr w:rsidR="008F00C4" w:rsidRPr="00C375B2" w:rsidTr="006972D1">
        <w:tc>
          <w:tcPr>
            <w:tcW w:w="2433" w:type="pct"/>
            <w:tcBorders>
              <w:top w:val="single" w:sz="4" w:space="0" w:color="auto"/>
              <w:left w:val="single" w:sz="4" w:space="0" w:color="auto"/>
              <w:bottom w:val="single" w:sz="4" w:space="0" w:color="auto"/>
              <w:right w:val="single" w:sz="4" w:space="0" w:color="auto"/>
            </w:tcBorders>
            <w:shd w:val="clear" w:color="auto" w:fill="auto"/>
          </w:tcPr>
          <w:p w:rsidR="008F00C4" w:rsidRPr="00D9791E" w:rsidRDefault="008F00C4" w:rsidP="006972D1">
            <w:pPr>
              <w:spacing w:before="120" w:after="120"/>
              <w:rPr>
                <w:rFonts w:ascii="Helvetica" w:hAnsi="Helvetica"/>
              </w:rPr>
            </w:pPr>
            <w:r w:rsidRPr="00D9791E">
              <w:rPr>
                <w:rFonts w:ascii="Helvetica" w:hAnsi="Helvetica"/>
              </w:rPr>
              <w:t xml:space="preserve">Se si, i rapporti di </w:t>
            </w:r>
            <w:proofErr w:type="spellStart"/>
            <w:r w:rsidRPr="00D9791E">
              <w:rPr>
                <w:rFonts w:ascii="Helvetica" w:hAnsi="Helvetica"/>
              </w:rPr>
              <w:t>audit</w:t>
            </w:r>
            <w:proofErr w:type="spellEnd"/>
            <w:r w:rsidRPr="00D9791E">
              <w:rPr>
                <w:rFonts w:ascii="Helvetica" w:hAnsi="Helvetica"/>
              </w:rPr>
              <w:t xml:space="preserve"> definitivi fanno riferimento alla eventuale nuova documentazione fornita dai soggetti sottoposti ad </w:t>
            </w:r>
            <w:proofErr w:type="spellStart"/>
            <w:r w:rsidRPr="00D9791E">
              <w:rPr>
                <w:rFonts w:ascii="Helvetica" w:hAnsi="Helvetica"/>
              </w:rPr>
              <w:t>audit</w:t>
            </w:r>
            <w:proofErr w:type="spellEnd"/>
            <w:r w:rsidRPr="00D9791E">
              <w:rPr>
                <w:rFonts w:ascii="Helvetica" w:hAnsi="Helvetica"/>
              </w:rPr>
              <w:t>, nonché, alle controdeduzioni fornite dagli stessi?</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8F00C4" w:rsidRPr="00D9791E" w:rsidRDefault="008F00C4" w:rsidP="006972D1">
            <w:pPr>
              <w:spacing w:before="120" w:after="120"/>
              <w:jc w:val="center"/>
              <w:rPr>
                <w:rFonts w:ascii="Helvetica" w:hAnsi="Helvetica"/>
              </w:rPr>
            </w:pPr>
            <w:r>
              <w:rPr>
                <w:rFonts w:ascii="Helvetica" w:hAnsi="Helvetica"/>
              </w:rPr>
              <w:t>X</w:t>
            </w:r>
          </w:p>
        </w:tc>
        <w:tc>
          <w:tcPr>
            <w:tcW w:w="340"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jc w:val="center"/>
              <w:rPr>
                <w:rFonts w:ascii="Helvetica" w:hAnsi="Helvetica"/>
              </w:rPr>
            </w:pPr>
          </w:p>
        </w:tc>
        <w:tc>
          <w:tcPr>
            <w:tcW w:w="1888" w:type="pct"/>
            <w:tcBorders>
              <w:top w:val="single" w:sz="4" w:space="0" w:color="auto"/>
              <w:left w:val="single" w:sz="4" w:space="0" w:color="auto"/>
              <w:bottom w:val="single" w:sz="4" w:space="0" w:color="auto"/>
              <w:right w:val="single" w:sz="4" w:space="0" w:color="auto"/>
            </w:tcBorders>
            <w:vAlign w:val="center"/>
          </w:tcPr>
          <w:p w:rsidR="008F00C4" w:rsidRDefault="008F00C4" w:rsidP="006972D1">
            <w:pPr>
              <w:spacing w:before="120" w:after="120"/>
              <w:rPr>
                <w:rFonts w:ascii="Helvetica" w:hAnsi="Helvetica"/>
              </w:rPr>
            </w:pPr>
          </w:p>
          <w:p w:rsidR="008F00C4" w:rsidRPr="00D9791E" w:rsidRDefault="008F00C4" w:rsidP="006972D1">
            <w:pPr>
              <w:spacing w:before="120" w:after="120"/>
              <w:rPr>
                <w:rFonts w:ascii="Helvetica" w:hAnsi="Helvetica"/>
              </w:rPr>
            </w:pPr>
          </w:p>
        </w:tc>
      </w:tr>
      <w:tr w:rsidR="008F00C4" w:rsidRPr="00C375B2" w:rsidTr="006972D1">
        <w:tc>
          <w:tcPr>
            <w:tcW w:w="2433" w:type="pct"/>
            <w:tcBorders>
              <w:top w:val="single" w:sz="4" w:space="0" w:color="auto"/>
              <w:left w:val="single" w:sz="4" w:space="0" w:color="auto"/>
              <w:bottom w:val="single" w:sz="4" w:space="0" w:color="auto"/>
              <w:right w:val="single" w:sz="4" w:space="0" w:color="auto"/>
            </w:tcBorders>
            <w:shd w:val="clear" w:color="auto" w:fill="auto"/>
          </w:tcPr>
          <w:p w:rsidR="008F00C4" w:rsidRPr="00D9791E" w:rsidRDefault="008F00C4" w:rsidP="006972D1">
            <w:pPr>
              <w:spacing w:before="120" w:after="120"/>
              <w:rPr>
                <w:rFonts w:ascii="Helvetica" w:hAnsi="Helvetica"/>
              </w:rPr>
            </w:pPr>
            <w:r w:rsidRPr="00D9791E">
              <w:rPr>
                <w:rFonts w:ascii="Helvetica" w:hAnsi="Helvetica"/>
              </w:rPr>
              <w:t xml:space="preserve">Le conclusioni contenute nei rapporti di </w:t>
            </w:r>
            <w:proofErr w:type="spellStart"/>
            <w:r w:rsidRPr="00D9791E">
              <w:rPr>
                <w:rFonts w:ascii="Helvetica" w:hAnsi="Helvetica"/>
              </w:rPr>
              <w:t>audit</w:t>
            </w:r>
            <w:proofErr w:type="spellEnd"/>
            <w:r w:rsidRPr="00D9791E">
              <w:rPr>
                <w:rFonts w:ascii="Helvetica" w:hAnsi="Helvetica"/>
              </w:rPr>
              <w:t xml:space="preserve"> definitivi sono adeguate e accurate e supportate dai documenti di lavoro</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8F00C4" w:rsidRPr="00D9791E" w:rsidRDefault="008F00C4" w:rsidP="006972D1">
            <w:pPr>
              <w:spacing w:before="120" w:after="120"/>
              <w:jc w:val="center"/>
              <w:rPr>
                <w:rFonts w:ascii="Helvetica" w:hAnsi="Helvetica"/>
              </w:rPr>
            </w:pPr>
            <w:r>
              <w:rPr>
                <w:rFonts w:ascii="Helvetica" w:hAnsi="Helvetica"/>
              </w:rPr>
              <w:t>X</w:t>
            </w:r>
          </w:p>
        </w:tc>
        <w:tc>
          <w:tcPr>
            <w:tcW w:w="340"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jc w:val="center"/>
              <w:rPr>
                <w:rFonts w:ascii="Helvetica" w:hAnsi="Helvetica"/>
              </w:rPr>
            </w:pPr>
          </w:p>
        </w:tc>
        <w:tc>
          <w:tcPr>
            <w:tcW w:w="1888"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jc w:val="center"/>
              <w:rPr>
                <w:rFonts w:ascii="Helvetica" w:hAnsi="Helvetica"/>
              </w:rPr>
            </w:pPr>
          </w:p>
        </w:tc>
      </w:tr>
      <w:tr w:rsidR="008F00C4" w:rsidRPr="00C375B2" w:rsidTr="006972D1">
        <w:trPr>
          <w:trHeight w:val="572"/>
        </w:trPr>
        <w:tc>
          <w:tcPr>
            <w:tcW w:w="2433" w:type="pct"/>
            <w:tcBorders>
              <w:top w:val="single" w:sz="4" w:space="0" w:color="auto"/>
              <w:left w:val="single" w:sz="4" w:space="0" w:color="auto"/>
              <w:bottom w:val="single" w:sz="4" w:space="0" w:color="auto"/>
              <w:right w:val="single" w:sz="4" w:space="0" w:color="auto"/>
            </w:tcBorders>
            <w:shd w:val="clear" w:color="auto" w:fill="auto"/>
          </w:tcPr>
          <w:p w:rsidR="008F00C4" w:rsidRPr="00D9791E" w:rsidRDefault="008F00C4" w:rsidP="006972D1">
            <w:pPr>
              <w:spacing w:before="120" w:after="120"/>
              <w:rPr>
                <w:rFonts w:ascii="Helvetica" w:hAnsi="Helvetica"/>
              </w:rPr>
            </w:pPr>
            <w:r w:rsidRPr="00D9791E">
              <w:rPr>
                <w:rFonts w:ascii="Helvetica" w:hAnsi="Helvetica"/>
              </w:rPr>
              <w:t xml:space="preserve">I rapporti finali di </w:t>
            </w:r>
            <w:proofErr w:type="spellStart"/>
            <w:r w:rsidRPr="00D9791E">
              <w:rPr>
                <w:rFonts w:ascii="Helvetica" w:hAnsi="Helvetica"/>
              </w:rPr>
              <w:t>audit</w:t>
            </w:r>
            <w:proofErr w:type="spellEnd"/>
            <w:r w:rsidRPr="00D9791E">
              <w:rPr>
                <w:rFonts w:ascii="Helvetica" w:hAnsi="Helvetica"/>
              </w:rPr>
              <w:t xml:space="preserve"> sono inseriti nel sistema informativo dell’Autorità di Audit?</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8F00C4" w:rsidRPr="00D9791E" w:rsidRDefault="008F00C4" w:rsidP="006972D1">
            <w:pPr>
              <w:spacing w:before="120" w:after="120"/>
              <w:jc w:val="center"/>
              <w:rPr>
                <w:rFonts w:ascii="Helvetica" w:hAnsi="Helvetica"/>
              </w:rPr>
            </w:pPr>
            <w:r>
              <w:rPr>
                <w:rFonts w:ascii="Helvetica" w:hAnsi="Helvetica"/>
              </w:rPr>
              <w:t>X</w:t>
            </w:r>
          </w:p>
        </w:tc>
        <w:tc>
          <w:tcPr>
            <w:tcW w:w="340"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jc w:val="center"/>
              <w:rPr>
                <w:rFonts w:ascii="Helvetica" w:hAnsi="Helvetica"/>
              </w:rPr>
            </w:pPr>
          </w:p>
        </w:tc>
        <w:tc>
          <w:tcPr>
            <w:tcW w:w="1888" w:type="pct"/>
            <w:tcBorders>
              <w:top w:val="single" w:sz="4" w:space="0" w:color="auto"/>
              <w:left w:val="single" w:sz="4" w:space="0" w:color="auto"/>
              <w:bottom w:val="single" w:sz="4" w:space="0" w:color="auto"/>
              <w:right w:val="single" w:sz="4" w:space="0" w:color="auto"/>
            </w:tcBorders>
            <w:vAlign w:val="center"/>
          </w:tcPr>
          <w:p w:rsidR="008F00C4" w:rsidRPr="00D9791E" w:rsidRDefault="008F00C4" w:rsidP="006972D1">
            <w:pPr>
              <w:spacing w:before="120" w:after="120"/>
              <w:jc w:val="center"/>
              <w:rPr>
                <w:rFonts w:ascii="Helvetica" w:hAnsi="Helvetica"/>
              </w:rPr>
            </w:pPr>
          </w:p>
        </w:tc>
      </w:tr>
    </w:tbl>
    <w:p w:rsidR="008F00C4" w:rsidRPr="00D9791E" w:rsidRDefault="008F00C4" w:rsidP="008F00C4">
      <w:pPr>
        <w:rPr>
          <w:rFonts w:ascii="Helvetica" w:hAnsi="Helvetica"/>
        </w:rPr>
      </w:pPr>
    </w:p>
    <w:p w:rsidR="008F00C4" w:rsidRPr="00D9791E" w:rsidRDefault="008F00C4" w:rsidP="008F00C4">
      <w:pPr>
        <w:rPr>
          <w:rFonts w:ascii="Helvetica" w:hAnsi="Helvetic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934"/>
        <w:gridCol w:w="2990"/>
        <w:gridCol w:w="7176"/>
      </w:tblGrid>
      <w:tr w:rsidR="008F00C4" w:rsidRPr="00D9791E" w:rsidTr="008F00C4">
        <w:trPr>
          <w:trHeight w:val="879"/>
        </w:trPr>
        <w:tc>
          <w:tcPr>
            <w:tcW w:w="1634" w:type="pct"/>
            <w:vAlign w:val="center"/>
          </w:tcPr>
          <w:p w:rsidR="008F00C4" w:rsidRPr="008F00C4" w:rsidRDefault="008F00C4" w:rsidP="008F00C4">
            <w:pPr>
              <w:tabs>
                <w:tab w:val="left" w:pos="864"/>
                <w:tab w:val="left" w:pos="5068"/>
              </w:tabs>
              <w:jc w:val="center"/>
              <w:rPr>
                <w:rFonts w:ascii="Helvetica" w:hAnsi="Helvetica"/>
              </w:rPr>
            </w:pPr>
            <w:r w:rsidRPr="008F00C4">
              <w:rPr>
                <w:rFonts w:ascii="Helvetica" w:hAnsi="Helvetica"/>
              </w:rPr>
              <w:lastRenderedPageBreak/>
              <w:t>Redatto da:</w:t>
            </w:r>
          </w:p>
          <w:p w:rsidR="008F00C4" w:rsidRPr="008F00C4" w:rsidRDefault="008F00C4" w:rsidP="008F00C4">
            <w:pPr>
              <w:tabs>
                <w:tab w:val="left" w:pos="864"/>
                <w:tab w:val="left" w:pos="5068"/>
              </w:tabs>
              <w:jc w:val="center"/>
              <w:rPr>
                <w:rFonts w:ascii="Helvetica" w:hAnsi="Helvetica"/>
              </w:rPr>
            </w:pPr>
            <w:proofErr w:type="spellStart"/>
            <w:r w:rsidRPr="008F00C4">
              <w:rPr>
                <w:rFonts w:ascii="Helvetica" w:hAnsi="Helvetica"/>
              </w:rPr>
              <w:t>Quality</w:t>
            </w:r>
            <w:proofErr w:type="spellEnd"/>
            <w:r w:rsidRPr="008F00C4">
              <w:rPr>
                <w:rFonts w:ascii="Helvetica" w:hAnsi="Helvetica"/>
              </w:rPr>
              <w:t xml:space="preserve"> </w:t>
            </w:r>
            <w:proofErr w:type="spellStart"/>
            <w:r w:rsidRPr="008F00C4">
              <w:rPr>
                <w:rFonts w:ascii="Helvetica" w:hAnsi="Helvetica"/>
              </w:rPr>
              <w:t>Reviewer</w:t>
            </w:r>
            <w:proofErr w:type="spellEnd"/>
          </w:p>
        </w:tc>
        <w:tc>
          <w:tcPr>
            <w:tcW w:w="990" w:type="pct"/>
            <w:vAlign w:val="center"/>
          </w:tcPr>
          <w:p w:rsidR="008F00C4" w:rsidRPr="008F00C4" w:rsidRDefault="008F00C4" w:rsidP="008F00C4">
            <w:pPr>
              <w:tabs>
                <w:tab w:val="left" w:pos="864"/>
                <w:tab w:val="left" w:pos="5068"/>
              </w:tabs>
              <w:rPr>
                <w:rFonts w:ascii="Helvetica" w:hAnsi="Helvetica"/>
              </w:rPr>
            </w:pPr>
            <w:r w:rsidRPr="008F00C4">
              <w:rPr>
                <w:rFonts w:ascii="Helvetica" w:hAnsi="Helvetica"/>
              </w:rPr>
              <w:t>Data</w:t>
            </w:r>
          </w:p>
        </w:tc>
        <w:tc>
          <w:tcPr>
            <w:tcW w:w="2376" w:type="pct"/>
            <w:vAlign w:val="center"/>
          </w:tcPr>
          <w:p w:rsidR="008F00C4" w:rsidRPr="008F00C4" w:rsidRDefault="008F00C4" w:rsidP="008F00C4">
            <w:pPr>
              <w:tabs>
                <w:tab w:val="left" w:pos="864"/>
                <w:tab w:val="left" w:pos="5068"/>
              </w:tabs>
              <w:rPr>
                <w:rFonts w:ascii="Helvetica" w:hAnsi="Helvetica"/>
              </w:rPr>
            </w:pPr>
            <w:r w:rsidRPr="008F00C4">
              <w:rPr>
                <w:rFonts w:ascii="Helvetica" w:hAnsi="Helvetica"/>
              </w:rPr>
              <w:t>firma:</w:t>
            </w:r>
          </w:p>
        </w:tc>
      </w:tr>
      <w:tr w:rsidR="008F00C4" w:rsidRPr="00D9791E" w:rsidTr="008F00C4">
        <w:trPr>
          <w:trHeight w:val="854"/>
        </w:trPr>
        <w:tc>
          <w:tcPr>
            <w:tcW w:w="1634" w:type="pct"/>
            <w:vAlign w:val="center"/>
          </w:tcPr>
          <w:p w:rsidR="008F00C4" w:rsidRPr="008F00C4" w:rsidRDefault="008F00C4" w:rsidP="008F00C4">
            <w:pPr>
              <w:tabs>
                <w:tab w:val="left" w:pos="864"/>
                <w:tab w:val="left" w:pos="5068"/>
              </w:tabs>
              <w:ind w:left="108"/>
              <w:jc w:val="center"/>
              <w:rPr>
                <w:rFonts w:ascii="Helvetica" w:hAnsi="Helvetica"/>
              </w:rPr>
            </w:pPr>
            <w:r w:rsidRPr="008F00C4">
              <w:rPr>
                <w:rFonts w:ascii="Helvetica" w:hAnsi="Helvetica"/>
              </w:rPr>
              <w:t xml:space="preserve">Approvato da: </w:t>
            </w:r>
          </w:p>
          <w:p w:rsidR="008F00C4" w:rsidRPr="008F00C4" w:rsidRDefault="008F00C4" w:rsidP="008F00C4">
            <w:pPr>
              <w:tabs>
                <w:tab w:val="left" w:pos="864"/>
                <w:tab w:val="left" w:pos="5068"/>
              </w:tabs>
              <w:ind w:left="108"/>
              <w:jc w:val="center"/>
              <w:rPr>
                <w:rFonts w:ascii="Helvetica" w:hAnsi="Helvetica"/>
              </w:rPr>
            </w:pPr>
            <w:r w:rsidRPr="008F00C4">
              <w:rPr>
                <w:rFonts w:ascii="Helvetica" w:hAnsi="Helvetica"/>
              </w:rPr>
              <w:t>Dirigente FESR</w:t>
            </w:r>
          </w:p>
        </w:tc>
        <w:tc>
          <w:tcPr>
            <w:tcW w:w="990" w:type="pct"/>
            <w:vAlign w:val="center"/>
          </w:tcPr>
          <w:p w:rsidR="008F00C4" w:rsidRPr="008F00C4" w:rsidRDefault="008F00C4" w:rsidP="008F00C4">
            <w:pPr>
              <w:tabs>
                <w:tab w:val="left" w:pos="864"/>
                <w:tab w:val="left" w:pos="5068"/>
              </w:tabs>
              <w:rPr>
                <w:rFonts w:ascii="Helvetica" w:hAnsi="Helvetica"/>
              </w:rPr>
            </w:pPr>
            <w:r w:rsidRPr="008F00C4">
              <w:rPr>
                <w:rFonts w:ascii="Helvetica" w:hAnsi="Helvetica"/>
              </w:rPr>
              <w:t>Data</w:t>
            </w:r>
          </w:p>
        </w:tc>
        <w:tc>
          <w:tcPr>
            <w:tcW w:w="2376" w:type="pct"/>
            <w:vAlign w:val="center"/>
          </w:tcPr>
          <w:p w:rsidR="008F00C4" w:rsidRPr="008F00C4" w:rsidRDefault="008F00C4" w:rsidP="008F00C4">
            <w:pPr>
              <w:tabs>
                <w:tab w:val="left" w:pos="864"/>
                <w:tab w:val="left" w:pos="5068"/>
              </w:tabs>
              <w:rPr>
                <w:rFonts w:ascii="Helvetica" w:hAnsi="Helvetica"/>
              </w:rPr>
            </w:pPr>
            <w:r w:rsidRPr="008F00C4">
              <w:rPr>
                <w:rFonts w:ascii="Helvetica" w:hAnsi="Helvetica"/>
              </w:rPr>
              <w:t>Firma:</w:t>
            </w:r>
          </w:p>
        </w:tc>
      </w:tr>
      <w:tr w:rsidR="008F00C4" w:rsidRPr="00D9791E" w:rsidTr="008F00C4">
        <w:trPr>
          <w:trHeight w:val="562"/>
        </w:trPr>
        <w:tc>
          <w:tcPr>
            <w:tcW w:w="1634" w:type="pct"/>
            <w:vAlign w:val="center"/>
          </w:tcPr>
          <w:p w:rsidR="008F00C4" w:rsidRPr="008F00C4" w:rsidRDefault="008F00C4" w:rsidP="008F00C4">
            <w:pPr>
              <w:tabs>
                <w:tab w:val="left" w:pos="864"/>
                <w:tab w:val="left" w:pos="5068"/>
              </w:tabs>
              <w:jc w:val="center"/>
              <w:rPr>
                <w:rFonts w:ascii="Helvetica" w:hAnsi="Helvetica"/>
              </w:rPr>
            </w:pPr>
            <w:r w:rsidRPr="008F00C4">
              <w:rPr>
                <w:rFonts w:ascii="Helvetica" w:hAnsi="Helvetica"/>
              </w:rPr>
              <w:t xml:space="preserve">Approvato da: </w:t>
            </w:r>
          </w:p>
          <w:p w:rsidR="008F00C4" w:rsidRPr="008F00C4" w:rsidRDefault="008F00C4" w:rsidP="008F00C4">
            <w:pPr>
              <w:tabs>
                <w:tab w:val="left" w:pos="864"/>
                <w:tab w:val="left" w:pos="5068"/>
              </w:tabs>
              <w:jc w:val="center"/>
              <w:rPr>
                <w:rFonts w:ascii="Helvetica" w:hAnsi="Helvetica"/>
              </w:rPr>
            </w:pPr>
            <w:r w:rsidRPr="008F00C4">
              <w:rPr>
                <w:rFonts w:ascii="Helvetica" w:hAnsi="Helvetica"/>
              </w:rPr>
              <w:t>Autorità di Audit</w:t>
            </w:r>
          </w:p>
        </w:tc>
        <w:tc>
          <w:tcPr>
            <w:tcW w:w="990" w:type="pct"/>
            <w:vAlign w:val="center"/>
          </w:tcPr>
          <w:p w:rsidR="008F00C4" w:rsidRPr="008F00C4" w:rsidRDefault="008F00C4" w:rsidP="008F00C4">
            <w:pPr>
              <w:tabs>
                <w:tab w:val="left" w:pos="864"/>
                <w:tab w:val="left" w:pos="5068"/>
              </w:tabs>
              <w:rPr>
                <w:rFonts w:ascii="Helvetica" w:hAnsi="Helvetica"/>
              </w:rPr>
            </w:pPr>
            <w:r w:rsidRPr="008F00C4">
              <w:rPr>
                <w:rFonts w:ascii="Helvetica" w:hAnsi="Helvetica"/>
              </w:rPr>
              <w:t>Data</w:t>
            </w:r>
          </w:p>
        </w:tc>
        <w:tc>
          <w:tcPr>
            <w:tcW w:w="2376" w:type="pct"/>
            <w:vAlign w:val="center"/>
          </w:tcPr>
          <w:p w:rsidR="008F00C4" w:rsidRPr="008F00C4" w:rsidRDefault="008F00C4" w:rsidP="008F00C4">
            <w:pPr>
              <w:tabs>
                <w:tab w:val="left" w:pos="864"/>
                <w:tab w:val="left" w:pos="5068"/>
              </w:tabs>
              <w:rPr>
                <w:rFonts w:ascii="Helvetica" w:hAnsi="Helvetica"/>
              </w:rPr>
            </w:pPr>
            <w:r w:rsidRPr="008F00C4">
              <w:rPr>
                <w:rFonts w:ascii="Helvetica" w:hAnsi="Helvetica"/>
              </w:rPr>
              <w:t>firma:</w:t>
            </w:r>
          </w:p>
        </w:tc>
      </w:tr>
    </w:tbl>
    <w:p w:rsidR="0027133A" w:rsidRDefault="0027133A" w:rsidP="00916EBC">
      <w:pPr>
        <w:spacing w:after="0" w:line="288" w:lineRule="auto"/>
        <w:ind w:right="425"/>
        <w:rPr>
          <w:rFonts w:ascii="Helvetica" w:hAnsi="Helvetica"/>
          <w:sz w:val="22"/>
          <w:szCs w:val="22"/>
        </w:rPr>
      </w:pPr>
    </w:p>
    <w:p w:rsidR="0027133A" w:rsidRDefault="0027133A" w:rsidP="00916EBC">
      <w:pPr>
        <w:spacing w:after="0" w:line="288" w:lineRule="auto"/>
        <w:ind w:right="425"/>
        <w:rPr>
          <w:rFonts w:ascii="Helvetica" w:hAnsi="Helvetica"/>
          <w:sz w:val="22"/>
          <w:szCs w:val="22"/>
        </w:rPr>
      </w:pPr>
    </w:p>
    <w:p w:rsidR="0027133A" w:rsidRDefault="008F00C4" w:rsidP="00916EBC">
      <w:pPr>
        <w:spacing w:after="0" w:line="288" w:lineRule="auto"/>
        <w:ind w:right="425"/>
        <w:rPr>
          <w:rFonts w:ascii="Helvetica" w:hAnsi="Helvetica"/>
          <w:sz w:val="22"/>
          <w:szCs w:val="22"/>
        </w:rPr>
      </w:pPr>
      <w:r>
        <w:rPr>
          <w:rFonts w:ascii="Helvetica" w:hAnsi="Helvetica"/>
          <w:sz w:val="22"/>
          <w:szCs w:val="22"/>
        </w:rPr>
        <w:br w:type="page"/>
      </w:r>
    </w:p>
    <w:p w:rsidR="008F00C4" w:rsidRDefault="008F00C4" w:rsidP="00916EBC">
      <w:pPr>
        <w:spacing w:after="0" w:line="288" w:lineRule="auto"/>
        <w:ind w:right="425"/>
        <w:rPr>
          <w:rFonts w:ascii="Helvetica" w:hAnsi="Helvetica"/>
          <w:sz w:val="22"/>
          <w:szCs w:val="22"/>
        </w:rPr>
      </w:pPr>
    </w:p>
    <w:p w:rsidR="008F00C4" w:rsidRPr="007C24B5" w:rsidRDefault="00435647" w:rsidP="008F00C4">
      <w:pPr>
        <w:jc w:val="center"/>
        <w:rPr>
          <w:rFonts w:ascii="Helvetica" w:hAnsi="Helvetica" w:cs="Helvetica"/>
          <w:b/>
        </w:rPr>
      </w:pPr>
      <w:r w:rsidRPr="00E07DC2">
        <w:rPr>
          <w:rFonts w:ascii="Helvetica" w:hAnsi="Helvetica"/>
          <w:b/>
        </w:rPr>
        <w:pict>
          <v:shape id="_x0000_i1029" type="#_x0000_t75" style="width:72.75pt;height:66.75pt" filled="t">
            <v:fill color2="black"/>
            <v:imagedata r:id="rId11" o:title=""/>
          </v:shape>
        </w:pict>
      </w:r>
    </w:p>
    <w:p w:rsidR="008F00C4" w:rsidRPr="007C24B5" w:rsidRDefault="008F00C4" w:rsidP="005A5333">
      <w:pPr>
        <w:spacing w:after="0"/>
        <w:jc w:val="center"/>
        <w:rPr>
          <w:rFonts w:ascii="Helvetica" w:hAnsi="Helvetica" w:cs="Helvetica"/>
          <w:b/>
        </w:rPr>
      </w:pPr>
      <w:r w:rsidRPr="007C24B5">
        <w:rPr>
          <w:rFonts w:ascii="Helvetica" w:hAnsi="Helvetica" w:cs="Helvetica"/>
          <w:b/>
        </w:rPr>
        <w:t>Autorità di Audit</w:t>
      </w:r>
    </w:p>
    <w:p w:rsidR="008F00C4" w:rsidRPr="007C24B5" w:rsidRDefault="008F00C4" w:rsidP="005A5333">
      <w:pPr>
        <w:spacing w:after="0"/>
        <w:jc w:val="center"/>
        <w:rPr>
          <w:rFonts w:ascii="Helvetica" w:hAnsi="Helvetica" w:cs="Helvetica"/>
          <w:b/>
        </w:rPr>
      </w:pPr>
      <w:r w:rsidRPr="007C24B5">
        <w:rPr>
          <w:rFonts w:ascii="Helvetica" w:hAnsi="Helvetica" w:cs="Helvetica"/>
          <w:b/>
        </w:rPr>
        <w:t>FESR e FSE</w:t>
      </w:r>
    </w:p>
    <w:p w:rsidR="008F00C4" w:rsidRPr="007C24B5" w:rsidRDefault="008F00C4" w:rsidP="005A5333">
      <w:pPr>
        <w:spacing w:after="0"/>
        <w:jc w:val="center"/>
        <w:rPr>
          <w:rFonts w:ascii="Helvetica" w:hAnsi="Helvetica" w:cs="Helvetica"/>
          <w:b/>
        </w:rPr>
      </w:pPr>
    </w:p>
    <w:p w:rsidR="008F00C4" w:rsidRPr="000A6100" w:rsidRDefault="008F00C4" w:rsidP="005A5333">
      <w:pPr>
        <w:spacing w:after="0"/>
        <w:ind w:left="360"/>
        <w:jc w:val="center"/>
        <w:rPr>
          <w:rFonts w:ascii="Helvetica" w:hAnsi="Helvetica"/>
          <w:b/>
        </w:rPr>
      </w:pPr>
      <w:r w:rsidRPr="000A6100">
        <w:rPr>
          <w:rFonts w:ascii="Helvetica" w:hAnsi="Helvetica"/>
          <w:b/>
        </w:rPr>
        <w:t xml:space="preserve">POR Campania FESR </w:t>
      </w:r>
      <w:r>
        <w:rPr>
          <w:rFonts w:ascii="Helvetica" w:hAnsi="Helvetica"/>
          <w:b/>
        </w:rPr>
        <w:t xml:space="preserve">e FSE </w:t>
      </w:r>
      <w:r w:rsidRPr="000A6100">
        <w:rPr>
          <w:rFonts w:ascii="Helvetica" w:hAnsi="Helvetica"/>
          <w:b/>
        </w:rPr>
        <w:t xml:space="preserve">2014/2020  </w:t>
      </w:r>
    </w:p>
    <w:p w:rsidR="008F00C4" w:rsidRDefault="008F00C4" w:rsidP="005A5333">
      <w:pPr>
        <w:spacing w:after="0"/>
        <w:ind w:left="360"/>
        <w:jc w:val="center"/>
        <w:rPr>
          <w:rFonts w:ascii="Helvetica" w:hAnsi="Helvetica"/>
          <w:b/>
        </w:rPr>
      </w:pPr>
      <w:r>
        <w:rPr>
          <w:rFonts w:ascii="Helvetica" w:hAnsi="Helvetica"/>
          <w:b/>
        </w:rPr>
        <w:t xml:space="preserve">FESR </w:t>
      </w:r>
      <w:r w:rsidRPr="000A6100">
        <w:rPr>
          <w:rFonts w:ascii="Helvetica" w:hAnsi="Helvetica"/>
          <w:b/>
        </w:rPr>
        <w:t xml:space="preserve">CCI </w:t>
      </w:r>
      <w:proofErr w:type="spellStart"/>
      <w:r w:rsidRPr="000A6100">
        <w:rPr>
          <w:rFonts w:ascii="Helvetica" w:hAnsi="Helvetica"/>
          <w:b/>
        </w:rPr>
        <w:t>N°</w:t>
      </w:r>
      <w:proofErr w:type="spellEnd"/>
      <w:r w:rsidRPr="000A6100">
        <w:rPr>
          <w:rFonts w:ascii="Helvetica" w:hAnsi="Helvetica"/>
          <w:b/>
        </w:rPr>
        <w:t>: 2014IT16RFOP007</w:t>
      </w:r>
    </w:p>
    <w:p w:rsidR="008F00C4" w:rsidRPr="000A6100" w:rsidRDefault="008F00C4" w:rsidP="005A5333">
      <w:pPr>
        <w:spacing w:after="0"/>
        <w:ind w:left="360"/>
        <w:jc w:val="center"/>
        <w:rPr>
          <w:rFonts w:ascii="Helvetica" w:hAnsi="Helvetica"/>
          <w:b/>
        </w:rPr>
      </w:pPr>
      <w:r>
        <w:rPr>
          <w:rFonts w:ascii="Helvetica" w:hAnsi="Helvetica"/>
          <w:b/>
        </w:rPr>
        <w:t xml:space="preserve">FSE CCI </w:t>
      </w:r>
      <w:proofErr w:type="spellStart"/>
      <w:r>
        <w:rPr>
          <w:rFonts w:ascii="Helvetica" w:hAnsi="Helvetica"/>
          <w:b/>
        </w:rPr>
        <w:t>N°</w:t>
      </w:r>
      <w:proofErr w:type="spellEnd"/>
      <w:r>
        <w:rPr>
          <w:rFonts w:ascii="Helvetica" w:hAnsi="Helvetica"/>
          <w:b/>
        </w:rPr>
        <w:t>: 2014IT05SFOP020</w:t>
      </w:r>
    </w:p>
    <w:p w:rsidR="008F00C4" w:rsidRDefault="008F00C4" w:rsidP="005A5333">
      <w:pPr>
        <w:spacing w:after="0" w:line="360" w:lineRule="auto"/>
        <w:ind w:left="360"/>
        <w:jc w:val="center"/>
        <w:rPr>
          <w:rFonts w:ascii="Helvetica" w:hAnsi="Helvetica"/>
          <w:b/>
          <w:smallCaps/>
        </w:rPr>
      </w:pPr>
      <w:r w:rsidRPr="000A6100">
        <w:rPr>
          <w:rFonts w:ascii="Helvetica" w:hAnsi="Helvetica"/>
          <w:b/>
          <w:smallCaps/>
        </w:rPr>
        <w:t xml:space="preserve">Anno </w:t>
      </w:r>
      <w:r>
        <w:rPr>
          <w:rFonts w:ascii="Helvetica" w:hAnsi="Helvetica"/>
          <w:b/>
          <w:smallCaps/>
        </w:rPr>
        <w:t>contabile 1/07/..... – 30/06/.....</w:t>
      </w:r>
    </w:p>
    <w:p w:rsidR="008F00C4" w:rsidRPr="007C24B5" w:rsidRDefault="008F00C4" w:rsidP="005A5333">
      <w:pPr>
        <w:spacing w:after="0"/>
        <w:jc w:val="center"/>
        <w:rPr>
          <w:rFonts w:ascii="Helvetica" w:hAnsi="Helvetica" w:cs="Helvetica"/>
          <w:b/>
        </w:rPr>
      </w:pPr>
    </w:p>
    <w:p w:rsidR="008F00C4" w:rsidRPr="007C24B5" w:rsidRDefault="008F00C4" w:rsidP="005A5333">
      <w:pPr>
        <w:spacing w:after="0"/>
        <w:ind w:left="360"/>
        <w:jc w:val="center"/>
        <w:rPr>
          <w:rFonts w:ascii="Helvetica" w:hAnsi="Helvetica"/>
        </w:rPr>
      </w:pPr>
      <w:r w:rsidRPr="007C24B5">
        <w:rPr>
          <w:rFonts w:ascii="Helvetica" w:hAnsi="Helvetica" w:cs="Helvetica"/>
          <w:b/>
        </w:rPr>
        <w:t xml:space="preserve">CHECK LIST PER LA VERIFICA DELLA QUALITÀ DELL’ATTIVITA’ </w:t>
      </w:r>
      <w:proofErr w:type="spellStart"/>
      <w:r w:rsidRPr="007C24B5">
        <w:rPr>
          <w:rFonts w:ascii="Helvetica" w:hAnsi="Helvetica" w:cs="Helvetica"/>
          <w:b/>
        </w:rPr>
        <w:t>DI</w:t>
      </w:r>
      <w:proofErr w:type="spellEnd"/>
      <w:r w:rsidRPr="007C24B5">
        <w:rPr>
          <w:rFonts w:ascii="Helvetica" w:hAnsi="Helvetica" w:cs="Helvetica"/>
          <w:b/>
        </w:rPr>
        <w:t xml:space="preserve"> AUDIT DELLE OPERAZIONI  </w:t>
      </w:r>
      <w:r w:rsidRPr="007C24B5">
        <w:rPr>
          <w:rFonts w:ascii="Helvetica" w:hAnsi="Helvetica" w:cs="Helvetica"/>
          <w:b/>
          <w:smallCaps/>
        </w:rPr>
        <w:t>RELATIVAMENTE AL RAPPORTO PROVVISORIO SULL’AUDIT DELLE OPERAZIONI</w:t>
      </w:r>
    </w:p>
    <w:p w:rsidR="008F00C4" w:rsidRPr="007C24B5" w:rsidRDefault="008F00C4" w:rsidP="008F00C4">
      <w:pPr>
        <w:jc w:val="center"/>
        <w:rPr>
          <w:rFonts w:ascii="Helvetica" w:hAnsi="Helvetica" w:cs="Helvetica"/>
          <w:b/>
        </w:rPr>
      </w:pPr>
    </w:p>
    <w:p w:rsidR="008F00C4" w:rsidRPr="007C24B5" w:rsidRDefault="008F00C4" w:rsidP="008F00C4">
      <w:pPr>
        <w:jc w:val="center"/>
        <w:rPr>
          <w:rFonts w:ascii="Helvetica" w:hAnsi="Helvetica"/>
          <w:b/>
          <w:bCs/>
        </w:rPr>
      </w:pPr>
      <w:r w:rsidRPr="007C24B5">
        <w:rPr>
          <w:rFonts w:ascii="Helvetica" w:hAnsi="Helvetica"/>
          <w:b/>
          <w:bCs/>
        </w:rPr>
        <w:t>DATI OPERAZIONE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184"/>
        <w:gridCol w:w="8840"/>
      </w:tblGrid>
      <w:tr w:rsidR="008F00C4" w:rsidRPr="007C24B5" w:rsidTr="005A5333">
        <w:trPr>
          <w:trHeight w:val="377"/>
        </w:trPr>
        <w:tc>
          <w:tcPr>
            <w:tcW w:w="2058" w:type="pct"/>
            <w:shd w:val="clear" w:color="auto" w:fill="auto"/>
            <w:vAlign w:val="center"/>
          </w:tcPr>
          <w:p w:rsidR="008F00C4" w:rsidRPr="007C24B5" w:rsidRDefault="008F00C4" w:rsidP="006972D1">
            <w:pPr>
              <w:snapToGrid w:val="0"/>
              <w:rPr>
                <w:rFonts w:ascii="Helvetica" w:hAnsi="Helvetica"/>
                <w:b/>
                <w:bCs/>
                <w:color w:val="FF3300"/>
              </w:rPr>
            </w:pPr>
            <w:r w:rsidRPr="007C24B5">
              <w:rPr>
                <w:rFonts w:ascii="Helvetica" w:hAnsi="Helvetica"/>
                <w:b/>
                <w:bCs/>
              </w:rPr>
              <w:t>REF.</w:t>
            </w:r>
          </w:p>
        </w:tc>
        <w:tc>
          <w:tcPr>
            <w:tcW w:w="2942" w:type="pct"/>
            <w:shd w:val="clear" w:color="auto" w:fill="auto"/>
          </w:tcPr>
          <w:p w:rsidR="008F00C4" w:rsidRPr="007C24B5" w:rsidRDefault="008F00C4" w:rsidP="006972D1">
            <w:pPr>
              <w:snapToGrid w:val="0"/>
              <w:spacing w:before="120" w:after="120"/>
              <w:rPr>
                <w:rFonts w:ascii="Helvetica" w:hAnsi="Helvetica"/>
              </w:rPr>
            </w:pPr>
          </w:p>
        </w:tc>
      </w:tr>
      <w:tr w:rsidR="008F00C4" w:rsidRPr="007C24B5" w:rsidTr="005A5333">
        <w:trPr>
          <w:trHeight w:val="428"/>
        </w:trPr>
        <w:tc>
          <w:tcPr>
            <w:tcW w:w="2058" w:type="pct"/>
            <w:shd w:val="clear" w:color="auto" w:fill="auto"/>
            <w:vAlign w:val="center"/>
          </w:tcPr>
          <w:p w:rsidR="008F00C4" w:rsidRPr="007C24B5" w:rsidRDefault="008F00C4" w:rsidP="006972D1">
            <w:pPr>
              <w:snapToGrid w:val="0"/>
              <w:rPr>
                <w:rFonts w:ascii="Helvetica" w:hAnsi="Helvetica"/>
                <w:b/>
                <w:bCs/>
                <w:color w:val="FF3300"/>
              </w:rPr>
            </w:pPr>
            <w:r w:rsidRPr="007C24B5">
              <w:rPr>
                <w:rFonts w:ascii="Helvetica" w:hAnsi="Helvetica"/>
                <w:b/>
                <w:bCs/>
              </w:rPr>
              <w:t>Incaricati del controllo - Auditor</w:t>
            </w:r>
          </w:p>
        </w:tc>
        <w:tc>
          <w:tcPr>
            <w:tcW w:w="2942" w:type="pct"/>
            <w:shd w:val="clear" w:color="auto" w:fill="auto"/>
          </w:tcPr>
          <w:p w:rsidR="008F00C4" w:rsidRPr="007C24B5" w:rsidRDefault="008F00C4" w:rsidP="006972D1">
            <w:pPr>
              <w:snapToGrid w:val="0"/>
              <w:spacing w:before="120" w:after="120"/>
              <w:rPr>
                <w:rFonts w:ascii="Helvetica" w:hAnsi="Helvetica"/>
              </w:rPr>
            </w:pPr>
          </w:p>
        </w:tc>
      </w:tr>
      <w:tr w:rsidR="008F00C4" w:rsidRPr="007C24B5" w:rsidTr="005A5333">
        <w:trPr>
          <w:trHeight w:val="350"/>
        </w:trPr>
        <w:tc>
          <w:tcPr>
            <w:tcW w:w="2058" w:type="pct"/>
            <w:shd w:val="clear" w:color="auto" w:fill="auto"/>
            <w:vAlign w:val="center"/>
          </w:tcPr>
          <w:p w:rsidR="008F00C4" w:rsidRPr="007C24B5" w:rsidRDefault="008F00C4" w:rsidP="006972D1">
            <w:pPr>
              <w:snapToGrid w:val="0"/>
              <w:rPr>
                <w:rFonts w:ascii="Helvetica" w:hAnsi="Helvetica"/>
                <w:b/>
                <w:bCs/>
                <w:color w:val="FF3300"/>
              </w:rPr>
            </w:pPr>
            <w:r w:rsidRPr="007C24B5">
              <w:rPr>
                <w:rFonts w:ascii="Helvetica" w:hAnsi="Helvetica"/>
                <w:b/>
                <w:bCs/>
              </w:rPr>
              <w:t xml:space="preserve">Comunicazione di avvio </w:t>
            </w:r>
            <w:r>
              <w:rPr>
                <w:rFonts w:ascii="Helvetica" w:hAnsi="Helvetica"/>
                <w:b/>
                <w:bCs/>
              </w:rPr>
              <w:t xml:space="preserve">attività </w:t>
            </w:r>
            <w:r w:rsidRPr="007C24B5">
              <w:rPr>
                <w:rFonts w:ascii="Helvetica" w:hAnsi="Helvetica"/>
                <w:b/>
                <w:bCs/>
              </w:rPr>
              <w:t xml:space="preserve">di Audit </w:t>
            </w:r>
          </w:p>
        </w:tc>
        <w:tc>
          <w:tcPr>
            <w:tcW w:w="2942" w:type="pct"/>
            <w:shd w:val="clear" w:color="auto" w:fill="auto"/>
          </w:tcPr>
          <w:p w:rsidR="008F00C4" w:rsidRPr="007C24B5" w:rsidRDefault="008F00C4" w:rsidP="006972D1">
            <w:pPr>
              <w:spacing w:before="120" w:after="120"/>
              <w:rPr>
                <w:rFonts w:ascii="Helvetica" w:hAnsi="Helvetica"/>
              </w:rPr>
            </w:pPr>
          </w:p>
        </w:tc>
      </w:tr>
      <w:tr w:rsidR="008F00C4" w:rsidRPr="007C24B5" w:rsidTr="005A5333">
        <w:trPr>
          <w:trHeight w:val="400"/>
        </w:trPr>
        <w:tc>
          <w:tcPr>
            <w:tcW w:w="2058" w:type="pct"/>
            <w:shd w:val="clear" w:color="auto" w:fill="auto"/>
            <w:vAlign w:val="center"/>
          </w:tcPr>
          <w:p w:rsidR="008F00C4" w:rsidRPr="007C24B5" w:rsidRDefault="008F00C4" w:rsidP="006972D1">
            <w:pPr>
              <w:snapToGrid w:val="0"/>
              <w:rPr>
                <w:rFonts w:ascii="Helvetica" w:hAnsi="Helvetica"/>
                <w:b/>
                <w:bCs/>
                <w:color w:val="FF3300"/>
                <w:shd w:val="clear" w:color="auto" w:fill="FFFF00"/>
              </w:rPr>
            </w:pPr>
            <w:r w:rsidRPr="007C24B5">
              <w:rPr>
                <w:rFonts w:ascii="Helvetica" w:hAnsi="Helvetica"/>
                <w:b/>
                <w:bCs/>
              </w:rPr>
              <w:t xml:space="preserve">Data verifica documentale c/o ROS </w:t>
            </w:r>
          </w:p>
        </w:tc>
        <w:tc>
          <w:tcPr>
            <w:tcW w:w="2942" w:type="pct"/>
            <w:shd w:val="clear" w:color="auto" w:fill="auto"/>
            <w:vAlign w:val="center"/>
          </w:tcPr>
          <w:p w:rsidR="008F00C4" w:rsidRPr="007C24B5" w:rsidRDefault="008F00C4" w:rsidP="006972D1">
            <w:pPr>
              <w:snapToGrid w:val="0"/>
              <w:spacing w:before="120" w:after="120"/>
              <w:rPr>
                <w:rFonts w:ascii="Helvetica" w:hAnsi="Helvetica"/>
              </w:rPr>
            </w:pPr>
          </w:p>
        </w:tc>
      </w:tr>
      <w:tr w:rsidR="008F00C4" w:rsidRPr="007C24B5" w:rsidTr="005A5333">
        <w:trPr>
          <w:trHeight w:val="464"/>
        </w:trPr>
        <w:tc>
          <w:tcPr>
            <w:tcW w:w="2058" w:type="pct"/>
            <w:shd w:val="clear" w:color="auto" w:fill="auto"/>
            <w:vAlign w:val="center"/>
          </w:tcPr>
          <w:p w:rsidR="008F00C4" w:rsidRPr="007C24B5" w:rsidRDefault="008F00C4" w:rsidP="006972D1">
            <w:pPr>
              <w:snapToGrid w:val="0"/>
              <w:rPr>
                <w:rFonts w:ascii="Helvetica" w:hAnsi="Helvetica"/>
                <w:b/>
                <w:bCs/>
                <w:color w:val="FF3300"/>
              </w:rPr>
            </w:pPr>
            <w:r w:rsidRPr="007C24B5">
              <w:rPr>
                <w:rFonts w:ascii="Helvetica" w:hAnsi="Helvetica"/>
                <w:b/>
                <w:bCs/>
              </w:rPr>
              <w:t>Data verifica in  loco</w:t>
            </w:r>
          </w:p>
        </w:tc>
        <w:tc>
          <w:tcPr>
            <w:tcW w:w="2942" w:type="pct"/>
            <w:shd w:val="clear" w:color="auto" w:fill="auto"/>
          </w:tcPr>
          <w:p w:rsidR="008F00C4" w:rsidRPr="007C24B5" w:rsidRDefault="008F00C4" w:rsidP="006972D1">
            <w:pPr>
              <w:snapToGrid w:val="0"/>
              <w:spacing w:before="120" w:after="120"/>
              <w:rPr>
                <w:rFonts w:ascii="Helvetica" w:hAnsi="Helvetica"/>
              </w:rPr>
            </w:pPr>
          </w:p>
        </w:tc>
      </w:tr>
      <w:tr w:rsidR="008F00C4" w:rsidRPr="007C24B5" w:rsidTr="005A5333">
        <w:trPr>
          <w:trHeight w:val="372"/>
        </w:trPr>
        <w:tc>
          <w:tcPr>
            <w:tcW w:w="2058" w:type="pct"/>
            <w:shd w:val="clear" w:color="auto" w:fill="auto"/>
            <w:vAlign w:val="center"/>
          </w:tcPr>
          <w:p w:rsidR="008F00C4" w:rsidRPr="007C24B5" w:rsidRDefault="008F00C4" w:rsidP="006972D1">
            <w:pPr>
              <w:snapToGrid w:val="0"/>
              <w:rPr>
                <w:rFonts w:ascii="Helvetica" w:hAnsi="Helvetica"/>
                <w:b/>
                <w:bCs/>
              </w:rPr>
            </w:pPr>
            <w:r w:rsidRPr="007C24B5">
              <w:rPr>
                <w:rFonts w:ascii="Helvetica" w:hAnsi="Helvetica"/>
                <w:b/>
                <w:bCs/>
              </w:rPr>
              <w:t>A</w:t>
            </w:r>
            <w:r>
              <w:rPr>
                <w:rFonts w:ascii="Helvetica" w:hAnsi="Helvetica"/>
                <w:b/>
                <w:bCs/>
              </w:rPr>
              <w:t>sse</w:t>
            </w:r>
          </w:p>
        </w:tc>
        <w:tc>
          <w:tcPr>
            <w:tcW w:w="2942" w:type="pct"/>
            <w:shd w:val="clear" w:color="auto" w:fill="auto"/>
          </w:tcPr>
          <w:p w:rsidR="008F00C4" w:rsidRPr="007C24B5" w:rsidRDefault="008F00C4" w:rsidP="006972D1">
            <w:pPr>
              <w:snapToGrid w:val="0"/>
              <w:rPr>
                <w:rFonts w:ascii="Helvetica" w:hAnsi="Helvetica"/>
              </w:rPr>
            </w:pPr>
          </w:p>
        </w:tc>
      </w:tr>
      <w:tr w:rsidR="008F00C4" w:rsidRPr="007C24B5" w:rsidTr="005A5333">
        <w:trPr>
          <w:trHeight w:val="419"/>
        </w:trPr>
        <w:tc>
          <w:tcPr>
            <w:tcW w:w="2058" w:type="pct"/>
            <w:shd w:val="clear" w:color="auto" w:fill="auto"/>
            <w:vAlign w:val="center"/>
          </w:tcPr>
          <w:p w:rsidR="008F00C4" w:rsidRPr="007C24B5" w:rsidRDefault="008F00C4" w:rsidP="006972D1">
            <w:pPr>
              <w:rPr>
                <w:rFonts w:ascii="Helvetica" w:hAnsi="Helvetica"/>
                <w:b/>
                <w:bCs/>
              </w:rPr>
            </w:pPr>
            <w:r w:rsidRPr="007C24B5">
              <w:rPr>
                <w:rFonts w:ascii="Helvetica" w:hAnsi="Helvetica"/>
                <w:b/>
              </w:rPr>
              <w:t>Obiettivo Specifico</w:t>
            </w:r>
            <w:r>
              <w:rPr>
                <w:rFonts w:ascii="Helvetica" w:hAnsi="Helvetica"/>
                <w:b/>
              </w:rPr>
              <w:t xml:space="preserve"> / Azione</w:t>
            </w:r>
          </w:p>
        </w:tc>
        <w:tc>
          <w:tcPr>
            <w:tcW w:w="2942" w:type="pct"/>
            <w:shd w:val="clear" w:color="auto" w:fill="auto"/>
            <w:vAlign w:val="center"/>
          </w:tcPr>
          <w:p w:rsidR="008F00C4" w:rsidRPr="007C24B5" w:rsidRDefault="008F00C4" w:rsidP="006972D1">
            <w:pPr>
              <w:snapToGrid w:val="0"/>
              <w:rPr>
                <w:rFonts w:ascii="Helvetica" w:hAnsi="Helvetica"/>
              </w:rPr>
            </w:pPr>
          </w:p>
        </w:tc>
      </w:tr>
      <w:tr w:rsidR="008F00C4" w:rsidRPr="007C24B5" w:rsidTr="005A5333">
        <w:trPr>
          <w:trHeight w:val="411"/>
        </w:trPr>
        <w:tc>
          <w:tcPr>
            <w:tcW w:w="2058" w:type="pct"/>
            <w:shd w:val="clear" w:color="auto" w:fill="auto"/>
            <w:vAlign w:val="center"/>
          </w:tcPr>
          <w:p w:rsidR="008F00C4" w:rsidRPr="007C24B5" w:rsidRDefault="008F00C4" w:rsidP="006972D1">
            <w:pPr>
              <w:snapToGrid w:val="0"/>
              <w:rPr>
                <w:rFonts w:ascii="Helvetica" w:hAnsi="Helvetica"/>
                <w:b/>
                <w:bCs/>
                <w:color w:val="FF3300"/>
              </w:rPr>
            </w:pPr>
            <w:r w:rsidRPr="007C24B5">
              <w:rPr>
                <w:rFonts w:ascii="Helvetica" w:hAnsi="Helvetica"/>
                <w:b/>
                <w:bCs/>
              </w:rPr>
              <w:t xml:space="preserve">Codice </w:t>
            </w:r>
            <w:r>
              <w:rPr>
                <w:rFonts w:ascii="Helvetica" w:hAnsi="Helvetica"/>
                <w:b/>
                <w:bCs/>
              </w:rPr>
              <w:t xml:space="preserve">Locale </w:t>
            </w:r>
            <w:r w:rsidRPr="007C24B5">
              <w:rPr>
                <w:rFonts w:ascii="Helvetica" w:hAnsi="Helvetica"/>
                <w:b/>
                <w:bCs/>
              </w:rPr>
              <w:t>Operazione</w:t>
            </w:r>
          </w:p>
        </w:tc>
        <w:tc>
          <w:tcPr>
            <w:tcW w:w="2942" w:type="pct"/>
            <w:shd w:val="clear" w:color="auto" w:fill="auto"/>
            <w:vAlign w:val="center"/>
          </w:tcPr>
          <w:p w:rsidR="008F00C4" w:rsidRPr="007C24B5" w:rsidRDefault="008F00C4" w:rsidP="006972D1">
            <w:pPr>
              <w:snapToGrid w:val="0"/>
              <w:spacing w:before="120" w:after="120"/>
              <w:rPr>
                <w:rFonts w:ascii="Helvetica" w:hAnsi="Helvetica"/>
              </w:rPr>
            </w:pPr>
          </w:p>
        </w:tc>
      </w:tr>
      <w:tr w:rsidR="008F00C4" w:rsidRPr="007C24B5" w:rsidTr="005A5333">
        <w:trPr>
          <w:trHeight w:val="475"/>
        </w:trPr>
        <w:tc>
          <w:tcPr>
            <w:tcW w:w="2058" w:type="pct"/>
            <w:shd w:val="clear" w:color="auto" w:fill="auto"/>
            <w:vAlign w:val="center"/>
          </w:tcPr>
          <w:p w:rsidR="008F00C4" w:rsidRPr="007C24B5" w:rsidRDefault="008F00C4" w:rsidP="006972D1">
            <w:pPr>
              <w:snapToGrid w:val="0"/>
              <w:rPr>
                <w:rFonts w:ascii="Helvetica" w:hAnsi="Helvetica"/>
                <w:b/>
                <w:bCs/>
                <w:color w:val="FF3300"/>
              </w:rPr>
            </w:pPr>
            <w:r w:rsidRPr="007C24B5">
              <w:rPr>
                <w:rFonts w:ascii="Helvetica" w:hAnsi="Helvetica"/>
                <w:b/>
                <w:bCs/>
              </w:rPr>
              <w:lastRenderedPageBreak/>
              <w:t>Titolo Operazione</w:t>
            </w:r>
          </w:p>
        </w:tc>
        <w:tc>
          <w:tcPr>
            <w:tcW w:w="2942" w:type="pct"/>
            <w:shd w:val="clear" w:color="auto" w:fill="auto"/>
            <w:vAlign w:val="center"/>
          </w:tcPr>
          <w:p w:rsidR="008F00C4" w:rsidRPr="007C24B5" w:rsidRDefault="008F00C4" w:rsidP="006972D1">
            <w:pPr>
              <w:snapToGrid w:val="0"/>
              <w:spacing w:before="120" w:after="120"/>
              <w:rPr>
                <w:rFonts w:ascii="Helvetica" w:hAnsi="Helvetica"/>
              </w:rPr>
            </w:pPr>
          </w:p>
        </w:tc>
      </w:tr>
    </w:tbl>
    <w:p w:rsidR="008F00C4" w:rsidRDefault="008F00C4" w:rsidP="008F00C4"/>
    <w:p w:rsidR="008F00C4" w:rsidRDefault="008F00C4" w:rsidP="008F00C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35"/>
        <w:gridCol w:w="826"/>
        <w:gridCol w:w="826"/>
        <w:gridCol w:w="6337"/>
      </w:tblGrid>
      <w:tr w:rsidR="008F00C4" w:rsidRPr="007C24B5" w:rsidTr="005A5333">
        <w:trPr>
          <w:trHeight w:val="525"/>
        </w:trPr>
        <w:tc>
          <w:tcPr>
            <w:tcW w:w="5000" w:type="pct"/>
            <w:gridSpan w:val="4"/>
            <w:shd w:val="clear" w:color="auto" w:fill="auto"/>
            <w:vAlign w:val="bottom"/>
          </w:tcPr>
          <w:p w:rsidR="008F00C4" w:rsidRPr="007C24B5" w:rsidRDefault="008F00C4" w:rsidP="006972D1">
            <w:pPr>
              <w:snapToGrid w:val="0"/>
              <w:jc w:val="center"/>
              <w:rPr>
                <w:rFonts w:ascii="Helvetica" w:hAnsi="Helvetica"/>
              </w:rPr>
            </w:pPr>
            <w:r w:rsidRPr="007C24B5">
              <w:rPr>
                <w:rFonts w:ascii="Helvetica" w:hAnsi="Helvetica"/>
                <w:b/>
                <w:bCs/>
              </w:rPr>
              <w:t>Descrizione del lavoro di verifica svolto</w:t>
            </w:r>
          </w:p>
        </w:tc>
      </w:tr>
      <w:tr w:rsidR="008F00C4" w:rsidRPr="007C24B5" w:rsidTr="005A5333">
        <w:trPr>
          <w:trHeight w:val="933"/>
        </w:trPr>
        <w:tc>
          <w:tcPr>
            <w:tcW w:w="5000" w:type="pct"/>
            <w:gridSpan w:val="4"/>
            <w:shd w:val="clear" w:color="auto" w:fill="auto"/>
            <w:vAlign w:val="center"/>
          </w:tcPr>
          <w:p w:rsidR="008F00C4" w:rsidRPr="007C24B5" w:rsidRDefault="008F00C4" w:rsidP="006972D1">
            <w:pPr>
              <w:snapToGrid w:val="0"/>
              <w:spacing w:before="120" w:after="120"/>
              <w:rPr>
                <w:rFonts w:ascii="Helvetica" w:hAnsi="Helvetica"/>
              </w:rPr>
            </w:pPr>
            <w:r w:rsidRPr="007C24B5">
              <w:rPr>
                <w:rFonts w:ascii="Helvetica" w:hAnsi="Helvetica" w:cs="Helvetica"/>
                <w:b/>
                <w:bCs/>
              </w:rPr>
              <w:t xml:space="preserve">AUDIT DELLE OPERAZIONI - Verifica desk. </w:t>
            </w:r>
            <w:r w:rsidRPr="007C24B5">
              <w:rPr>
                <w:rFonts w:ascii="Helvetica" w:hAnsi="Helvetica" w:cs="Helvetica"/>
              </w:rPr>
              <w:t xml:space="preserve">Questa sezione della </w:t>
            </w:r>
            <w:proofErr w:type="spellStart"/>
            <w:r w:rsidRPr="007C24B5">
              <w:rPr>
                <w:rFonts w:ascii="Helvetica" w:hAnsi="Helvetica" w:cs="Helvetica"/>
              </w:rPr>
              <w:t>check</w:t>
            </w:r>
            <w:proofErr w:type="spellEnd"/>
            <w:r w:rsidRPr="007C24B5">
              <w:rPr>
                <w:rFonts w:ascii="Helvetica" w:hAnsi="Helvetica" w:cs="Helvetica"/>
              </w:rPr>
              <w:t xml:space="preserve"> </w:t>
            </w:r>
            <w:proofErr w:type="spellStart"/>
            <w:r w:rsidRPr="007C24B5">
              <w:rPr>
                <w:rFonts w:ascii="Helvetica" w:hAnsi="Helvetica" w:cs="Helvetica"/>
              </w:rPr>
              <w:t>list</w:t>
            </w:r>
            <w:proofErr w:type="spellEnd"/>
            <w:r w:rsidRPr="007C24B5">
              <w:rPr>
                <w:rFonts w:ascii="Helvetica" w:hAnsi="Helvetica" w:cs="Helvetica"/>
              </w:rPr>
              <w:t xml:space="preserve"> deve essere compilata prima dell’approvazione della bozza del Rapporto sull’</w:t>
            </w:r>
            <w:proofErr w:type="spellStart"/>
            <w:r w:rsidRPr="007C24B5">
              <w:rPr>
                <w:rFonts w:ascii="Helvetica" w:hAnsi="Helvetica" w:cs="Helvetica"/>
              </w:rPr>
              <w:t>audit</w:t>
            </w:r>
            <w:proofErr w:type="spellEnd"/>
            <w:r w:rsidRPr="007C24B5">
              <w:rPr>
                <w:rFonts w:ascii="Helvetica" w:hAnsi="Helvetica" w:cs="Helvetica"/>
              </w:rPr>
              <w:t xml:space="preserve"> delle operazione da parte dell’Autorità di Audit</w:t>
            </w:r>
          </w:p>
        </w:tc>
      </w:tr>
      <w:tr w:rsidR="008F00C4" w:rsidRPr="007C24B5" w:rsidTr="005A5333">
        <w:tblPrEx>
          <w:tblCellMar>
            <w:left w:w="108" w:type="dxa"/>
            <w:right w:w="108" w:type="dxa"/>
          </w:tblCellMar>
        </w:tblPrEx>
        <w:tc>
          <w:tcPr>
            <w:tcW w:w="2341" w:type="pct"/>
            <w:shd w:val="clear" w:color="auto" w:fill="FFFFFF"/>
          </w:tcPr>
          <w:p w:rsidR="008F00C4" w:rsidRPr="007C24B5" w:rsidRDefault="008F00C4" w:rsidP="006972D1">
            <w:pPr>
              <w:snapToGrid w:val="0"/>
              <w:jc w:val="center"/>
              <w:rPr>
                <w:rFonts w:ascii="Helvetica" w:hAnsi="Helvetica" w:cs="Helvetica"/>
                <w:b/>
                <w:bCs/>
              </w:rPr>
            </w:pPr>
          </w:p>
          <w:p w:rsidR="008F00C4" w:rsidRPr="007C24B5" w:rsidRDefault="008F00C4" w:rsidP="006972D1">
            <w:pPr>
              <w:snapToGrid w:val="0"/>
              <w:jc w:val="center"/>
              <w:rPr>
                <w:rFonts w:ascii="Helvetica" w:hAnsi="Helvetica" w:cs="Helvetica"/>
                <w:b/>
                <w:bCs/>
              </w:rPr>
            </w:pPr>
            <w:r w:rsidRPr="007C24B5">
              <w:rPr>
                <w:rFonts w:ascii="Helvetica" w:hAnsi="Helvetica" w:cs="Helvetica"/>
                <w:b/>
                <w:bCs/>
              </w:rPr>
              <w:t xml:space="preserve">PUNTI </w:t>
            </w:r>
            <w:proofErr w:type="spellStart"/>
            <w:r w:rsidRPr="007C24B5">
              <w:rPr>
                <w:rFonts w:ascii="Helvetica" w:hAnsi="Helvetica" w:cs="Helvetica"/>
                <w:b/>
                <w:bCs/>
              </w:rPr>
              <w:t>DI</w:t>
            </w:r>
            <w:proofErr w:type="spellEnd"/>
            <w:r w:rsidRPr="007C24B5">
              <w:rPr>
                <w:rFonts w:ascii="Helvetica" w:hAnsi="Helvetica" w:cs="Helvetica"/>
                <w:b/>
                <w:bCs/>
              </w:rPr>
              <w:t xml:space="preserve"> CONTROLLO</w:t>
            </w:r>
          </w:p>
          <w:p w:rsidR="008F00C4" w:rsidRPr="007C24B5" w:rsidRDefault="008F00C4" w:rsidP="006972D1">
            <w:pPr>
              <w:snapToGrid w:val="0"/>
              <w:jc w:val="center"/>
              <w:rPr>
                <w:rFonts w:ascii="Helvetica" w:hAnsi="Helvetica" w:cs="Helvetica"/>
                <w:b/>
                <w:bCs/>
              </w:rPr>
            </w:pPr>
          </w:p>
        </w:tc>
        <w:tc>
          <w:tcPr>
            <w:tcW w:w="275" w:type="pct"/>
            <w:shd w:val="clear" w:color="auto" w:fill="FFFFFF"/>
            <w:vAlign w:val="center"/>
          </w:tcPr>
          <w:p w:rsidR="008F00C4" w:rsidRPr="007C24B5" w:rsidRDefault="008F00C4" w:rsidP="006972D1">
            <w:pPr>
              <w:spacing w:before="120" w:after="120"/>
              <w:jc w:val="center"/>
              <w:rPr>
                <w:rFonts w:ascii="Helvetica" w:hAnsi="Helvetica" w:cs="Helvetica"/>
                <w:b/>
                <w:bCs/>
              </w:rPr>
            </w:pPr>
            <w:r w:rsidRPr="007C24B5">
              <w:rPr>
                <w:rFonts w:ascii="Helvetica" w:hAnsi="Helvetica" w:cs="Helvetica"/>
                <w:b/>
                <w:bCs/>
              </w:rPr>
              <w:t>SI</w:t>
            </w:r>
          </w:p>
        </w:tc>
        <w:tc>
          <w:tcPr>
            <w:tcW w:w="275" w:type="pct"/>
            <w:shd w:val="clear" w:color="auto" w:fill="auto"/>
            <w:vAlign w:val="center"/>
          </w:tcPr>
          <w:p w:rsidR="008F00C4" w:rsidRPr="007C24B5" w:rsidRDefault="008F00C4" w:rsidP="006972D1">
            <w:pPr>
              <w:spacing w:before="120" w:after="120"/>
              <w:jc w:val="center"/>
              <w:rPr>
                <w:rFonts w:ascii="Helvetica" w:hAnsi="Helvetica" w:cs="Helvetica"/>
                <w:b/>
                <w:bCs/>
              </w:rPr>
            </w:pPr>
            <w:r w:rsidRPr="007C24B5">
              <w:rPr>
                <w:rFonts w:ascii="Helvetica" w:hAnsi="Helvetica" w:cs="Helvetica"/>
                <w:b/>
                <w:bCs/>
              </w:rPr>
              <w:t>NO</w:t>
            </w:r>
          </w:p>
        </w:tc>
        <w:tc>
          <w:tcPr>
            <w:tcW w:w="2110" w:type="pct"/>
            <w:shd w:val="clear" w:color="auto" w:fill="auto"/>
            <w:vAlign w:val="center"/>
          </w:tcPr>
          <w:p w:rsidR="008F00C4" w:rsidRPr="007C24B5" w:rsidRDefault="008F00C4" w:rsidP="006972D1">
            <w:pPr>
              <w:spacing w:before="120" w:after="120"/>
              <w:jc w:val="center"/>
              <w:rPr>
                <w:rFonts w:ascii="Helvetica" w:hAnsi="Helvetica"/>
              </w:rPr>
            </w:pPr>
            <w:r w:rsidRPr="007C24B5">
              <w:rPr>
                <w:rFonts w:ascii="Helvetica" w:hAnsi="Helvetica" w:cs="Helvetica"/>
                <w:b/>
                <w:bCs/>
              </w:rPr>
              <w:t>Commenti</w:t>
            </w:r>
          </w:p>
        </w:tc>
      </w:tr>
      <w:tr w:rsidR="008F00C4" w:rsidRPr="007C24B5" w:rsidTr="005A5333">
        <w:tblPrEx>
          <w:tblCellMar>
            <w:left w:w="108" w:type="dxa"/>
            <w:right w:w="108" w:type="dxa"/>
          </w:tblCellMar>
        </w:tblPrEx>
        <w:tc>
          <w:tcPr>
            <w:tcW w:w="2341" w:type="pct"/>
            <w:shd w:val="clear" w:color="auto" w:fill="FFFFFF"/>
          </w:tcPr>
          <w:p w:rsidR="008F00C4" w:rsidRPr="007C24B5" w:rsidRDefault="008F00C4" w:rsidP="006972D1">
            <w:pPr>
              <w:rPr>
                <w:rFonts w:ascii="Helvetica" w:hAnsi="Helvetica" w:cs="Helvetica"/>
                <w:b/>
                <w:bCs/>
              </w:rPr>
            </w:pPr>
            <w:r w:rsidRPr="007C24B5">
              <w:rPr>
                <w:rFonts w:ascii="Helvetica" w:hAnsi="Helvetica" w:cs="Helvetica"/>
              </w:rPr>
              <w:t>La notifica di avvio del controllo ai soggetti sottoposti a verifica desk è stata registrata utilizzando appositi modelli ed è stata correttamente archiviata?</w:t>
            </w:r>
          </w:p>
        </w:tc>
        <w:tc>
          <w:tcPr>
            <w:tcW w:w="275" w:type="pct"/>
            <w:shd w:val="clear" w:color="auto" w:fill="FFFFFF"/>
            <w:vAlign w:val="center"/>
          </w:tcPr>
          <w:p w:rsidR="008F00C4" w:rsidRPr="007C24B5" w:rsidRDefault="008F00C4" w:rsidP="006972D1">
            <w:pPr>
              <w:snapToGrid w:val="0"/>
              <w:jc w:val="center"/>
              <w:rPr>
                <w:rFonts w:ascii="Helvetica" w:hAnsi="Helvetica" w:cs="Helvetica"/>
              </w:rPr>
            </w:pPr>
            <w:r w:rsidRPr="007C24B5">
              <w:rPr>
                <w:rFonts w:ascii="Helvetica" w:hAnsi="Helvetica" w:cs="Helvetica"/>
                <w:b/>
                <w:bCs/>
              </w:rPr>
              <w:t>X</w:t>
            </w:r>
          </w:p>
        </w:tc>
        <w:tc>
          <w:tcPr>
            <w:tcW w:w="275" w:type="pct"/>
            <w:shd w:val="clear" w:color="auto" w:fill="auto"/>
          </w:tcPr>
          <w:p w:rsidR="008F00C4" w:rsidRPr="007C24B5" w:rsidRDefault="008F00C4" w:rsidP="006972D1">
            <w:pPr>
              <w:snapToGrid w:val="0"/>
              <w:rPr>
                <w:rFonts w:ascii="Helvetica" w:hAnsi="Helvetica" w:cs="Helvetica"/>
              </w:rPr>
            </w:pPr>
          </w:p>
        </w:tc>
        <w:tc>
          <w:tcPr>
            <w:tcW w:w="2110" w:type="pct"/>
            <w:shd w:val="clear" w:color="auto" w:fill="auto"/>
          </w:tcPr>
          <w:p w:rsidR="008F00C4" w:rsidRPr="00382114" w:rsidRDefault="008F00C4" w:rsidP="006972D1">
            <w:pPr>
              <w:snapToGrid w:val="0"/>
              <w:contextualSpacing/>
              <w:rPr>
                <w:rFonts w:ascii="Helvetica" w:hAnsi="Helvetica"/>
              </w:rPr>
            </w:pPr>
          </w:p>
        </w:tc>
      </w:tr>
      <w:tr w:rsidR="008F00C4" w:rsidRPr="007C24B5" w:rsidTr="005A5333">
        <w:tblPrEx>
          <w:tblCellMar>
            <w:left w:w="108" w:type="dxa"/>
            <w:right w:w="108" w:type="dxa"/>
          </w:tblCellMar>
        </w:tblPrEx>
        <w:tc>
          <w:tcPr>
            <w:tcW w:w="2341" w:type="pct"/>
            <w:shd w:val="clear" w:color="auto" w:fill="FFFFFF"/>
          </w:tcPr>
          <w:p w:rsidR="008F00C4" w:rsidRPr="007C24B5" w:rsidRDefault="008F00C4" w:rsidP="006972D1">
            <w:pPr>
              <w:rPr>
                <w:rFonts w:ascii="Helvetica" w:hAnsi="Helvetica" w:cs="Helvetica"/>
                <w:b/>
                <w:bCs/>
              </w:rPr>
            </w:pPr>
            <w:r w:rsidRPr="007C24B5">
              <w:rPr>
                <w:rFonts w:ascii="Helvetica" w:hAnsi="Helvetica" w:cs="Helvetica"/>
              </w:rPr>
              <w:t>I documenti verificati sono completi ai fini dell’adeguato svolgimento delle verifiche desk?</w:t>
            </w:r>
          </w:p>
        </w:tc>
        <w:tc>
          <w:tcPr>
            <w:tcW w:w="275" w:type="pct"/>
            <w:shd w:val="clear" w:color="auto" w:fill="FFFFFF"/>
            <w:vAlign w:val="center"/>
          </w:tcPr>
          <w:p w:rsidR="008F00C4" w:rsidRPr="007C24B5" w:rsidRDefault="008F00C4" w:rsidP="006972D1">
            <w:pPr>
              <w:snapToGrid w:val="0"/>
              <w:jc w:val="center"/>
              <w:rPr>
                <w:rFonts w:ascii="Helvetica" w:hAnsi="Helvetica" w:cs="Helvetica"/>
              </w:rPr>
            </w:pPr>
            <w:r w:rsidRPr="007C24B5">
              <w:rPr>
                <w:rFonts w:ascii="Helvetica" w:hAnsi="Helvetica" w:cs="Helvetica"/>
                <w:b/>
                <w:bCs/>
              </w:rPr>
              <w:t>X</w:t>
            </w:r>
          </w:p>
        </w:tc>
        <w:tc>
          <w:tcPr>
            <w:tcW w:w="275" w:type="pct"/>
            <w:shd w:val="clear" w:color="auto" w:fill="auto"/>
          </w:tcPr>
          <w:p w:rsidR="008F00C4" w:rsidRPr="007C24B5" w:rsidRDefault="008F00C4" w:rsidP="006972D1">
            <w:pPr>
              <w:snapToGrid w:val="0"/>
              <w:rPr>
                <w:rFonts w:ascii="Helvetica" w:hAnsi="Helvetica" w:cs="Helvetica"/>
              </w:rPr>
            </w:pPr>
          </w:p>
        </w:tc>
        <w:tc>
          <w:tcPr>
            <w:tcW w:w="2110" w:type="pct"/>
            <w:shd w:val="clear" w:color="auto" w:fill="auto"/>
          </w:tcPr>
          <w:p w:rsidR="008F00C4" w:rsidRPr="007C24B5" w:rsidRDefault="008F00C4" w:rsidP="006972D1">
            <w:pPr>
              <w:snapToGrid w:val="0"/>
              <w:rPr>
                <w:rFonts w:ascii="Helvetica" w:hAnsi="Helvetica"/>
              </w:rPr>
            </w:pPr>
          </w:p>
        </w:tc>
      </w:tr>
      <w:tr w:rsidR="008F00C4" w:rsidRPr="007C24B5" w:rsidTr="005A5333">
        <w:tblPrEx>
          <w:tblCellMar>
            <w:left w:w="108" w:type="dxa"/>
            <w:right w:w="108" w:type="dxa"/>
          </w:tblCellMar>
        </w:tblPrEx>
        <w:tc>
          <w:tcPr>
            <w:tcW w:w="2341" w:type="pct"/>
            <w:shd w:val="clear" w:color="auto" w:fill="FFFFFF"/>
            <w:vAlign w:val="center"/>
          </w:tcPr>
          <w:p w:rsidR="008F00C4" w:rsidRPr="007C24B5" w:rsidRDefault="008F00C4" w:rsidP="006972D1">
            <w:pPr>
              <w:rPr>
                <w:rFonts w:ascii="Helvetica" w:hAnsi="Helvetica" w:cs="Helvetica"/>
                <w:b/>
                <w:bCs/>
              </w:rPr>
            </w:pPr>
            <w:r w:rsidRPr="007C24B5">
              <w:rPr>
                <w:rFonts w:ascii="Helvetica" w:hAnsi="Helvetica" w:cs="Helvetica"/>
              </w:rPr>
              <w:t>I documenti verificati durante le verifiche desk sono stati adeguatamente archiviati?</w:t>
            </w:r>
          </w:p>
        </w:tc>
        <w:tc>
          <w:tcPr>
            <w:tcW w:w="275" w:type="pct"/>
            <w:shd w:val="clear" w:color="auto" w:fill="FFFFFF"/>
            <w:vAlign w:val="center"/>
          </w:tcPr>
          <w:p w:rsidR="008F00C4" w:rsidRPr="007C24B5" w:rsidRDefault="008F00C4" w:rsidP="006972D1">
            <w:pPr>
              <w:snapToGrid w:val="0"/>
              <w:rPr>
                <w:rFonts w:ascii="Helvetica" w:hAnsi="Helvetica" w:cs="Helvetica"/>
              </w:rPr>
            </w:pPr>
            <w:r w:rsidRPr="007C24B5">
              <w:rPr>
                <w:rFonts w:ascii="Helvetica" w:hAnsi="Helvetica" w:cs="Helvetica"/>
                <w:b/>
                <w:bCs/>
              </w:rPr>
              <w:t>X</w:t>
            </w:r>
          </w:p>
        </w:tc>
        <w:tc>
          <w:tcPr>
            <w:tcW w:w="275" w:type="pct"/>
            <w:shd w:val="clear" w:color="auto" w:fill="auto"/>
            <w:vAlign w:val="center"/>
          </w:tcPr>
          <w:p w:rsidR="008F00C4" w:rsidRPr="007C24B5" w:rsidRDefault="008F00C4" w:rsidP="006972D1">
            <w:pPr>
              <w:snapToGrid w:val="0"/>
              <w:rPr>
                <w:rFonts w:ascii="Helvetica" w:hAnsi="Helvetica" w:cs="Helvetica"/>
              </w:rPr>
            </w:pPr>
          </w:p>
        </w:tc>
        <w:tc>
          <w:tcPr>
            <w:tcW w:w="2110" w:type="pct"/>
            <w:shd w:val="clear" w:color="auto" w:fill="auto"/>
            <w:vAlign w:val="center"/>
          </w:tcPr>
          <w:p w:rsidR="008F00C4" w:rsidRPr="007C24B5" w:rsidRDefault="008F00C4" w:rsidP="006972D1">
            <w:pPr>
              <w:snapToGrid w:val="0"/>
              <w:rPr>
                <w:rFonts w:ascii="Helvetica" w:hAnsi="Helvetica"/>
              </w:rPr>
            </w:pPr>
          </w:p>
        </w:tc>
      </w:tr>
      <w:tr w:rsidR="008F00C4" w:rsidRPr="007C24B5" w:rsidTr="005A5333">
        <w:tblPrEx>
          <w:tblCellMar>
            <w:left w:w="108" w:type="dxa"/>
            <w:right w:w="108" w:type="dxa"/>
          </w:tblCellMar>
        </w:tblPrEx>
        <w:tc>
          <w:tcPr>
            <w:tcW w:w="2341" w:type="pct"/>
            <w:shd w:val="clear" w:color="auto" w:fill="FFFFFF"/>
          </w:tcPr>
          <w:p w:rsidR="008F00C4" w:rsidRPr="007C24B5" w:rsidRDefault="008F00C4" w:rsidP="006972D1">
            <w:pPr>
              <w:rPr>
                <w:rFonts w:ascii="Helvetica" w:hAnsi="Helvetica" w:cs="Helvetica"/>
                <w:b/>
                <w:bCs/>
              </w:rPr>
            </w:pPr>
            <w:r w:rsidRPr="007C24B5">
              <w:rPr>
                <w:rFonts w:ascii="Helvetica" w:hAnsi="Helvetica" w:cs="Helvetica"/>
              </w:rPr>
              <w:t xml:space="preserve">La </w:t>
            </w:r>
            <w:proofErr w:type="spellStart"/>
            <w:r w:rsidRPr="007C24B5">
              <w:rPr>
                <w:rFonts w:ascii="Helvetica" w:hAnsi="Helvetica" w:cs="Helvetica"/>
              </w:rPr>
              <w:t>check</w:t>
            </w:r>
            <w:proofErr w:type="spellEnd"/>
            <w:r w:rsidRPr="007C24B5">
              <w:rPr>
                <w:rFonts w:ascii="Helvetica" w:hAnsi="Helvetica" w:cs="Helvetica"/>
              </w:rPr>
              <w:t xml:space="preserve"> </w:t>
            </w:r>
            <w:proofErr w:type="spellStart"/>
            <w:r w:rsidRPr="007C24B5">
              <w:rPr>
                <w:rFonts w:ascii="Helvetica" w:hAnsi="Helvetica" w:cs="Helvetica"/>
              </w:rPr>
              <w:t>list</w:t>
            </w:r>
            <w:proofErr w:type="spellEnd"/>
            <w:r w:rsidRPr="007C24B5">
              <w:rPr>
                <w:rFonts w:ascii="Helvetica" w:hAnsi="Helvetica" w:cs="Helvetica"/>
              </w:rPr>
              <w:t xml:space="preserve"> di controllo è stata compilata in modo completo relativamente alla parte attinente alla verifiche desk?</w:t>
            </w:r>
          </w:p>
        </w:tc>
        <w:tc>
          <w:tcPr>
            <w:tcW w:w="275" w:type="pct"/>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5" w:type="pct"/>
            <w:shd w:val="clear" w:color="auto" w:fill="auto"/>
          </w:tcPr>
          <w:p w:rsidR="008F00C4" w:rsidRPr="007C24B5" w:rsidRDefault="008F00C4" w:rsidP="006972D1">
            <w:pPr>
              <w:snapToGrid w:val="0"/>
              <w:spacing w:before="120" w:after="120"/>
              <w:rPr>
                <w:rFonts w:ascii="Helvetica" w:hAnsi="Helvetica" w:cs="Helvetica"/>
              </w:rPr>
            </w:pPr>
          </w:p>
        </w:tc>
        <w:tc>
          <w:tcPr>
            <w:tcW w:w="2110" w:type="pct"/>
            <w:shd w:val="clear" w:color="auto" w:fill="auto"/>
          </w:tcPr>
          <w:p w:rsidR="008F00C4" w:rsidRPr="002A444E" w:rsidRDefault="008F00C4" w:rsidP="006972D1">
            <w:pPr>
              <w:snapToGrid w:val="0"/>
              <w:spacing w:before="120" w:after="120"/>
              <w:rPr>
                <w:rFonts w:ascii="Helvetica" w:hAnsi="Helvetica" w:cs="Helvetica"/>
              </w:rPr>
            </w:pPr>
          </w:p>
        </w:tc>
      </w:tr>
      <w:tr w:rsidR="008F00C4" w:rsidRPr="007C24B5" w:rsidTr="005A5333">
        <w:tblPrEx>
          <w:tblCellMar>
            <w:left w:w="108" w:type="dxa"/>
            <w:right w:w="108" w:type="dxa"/>
          </w:tblCellMar>
        </w:tblPrEx>
        <w:tc>
          <w:tcPr>
            <w:tcW w:w="2341" w:type="pct"/>
            <w:shd w:val="clear" w:color="auto" w:fill="FFFFFF"/>
          </w:tcPr>
          <w:p w:rsidR="008F00C4" w:rsidRPr="007C24B5" w:rsidRDefault="008F00C4" w:rsidP="006972D1">
            <w:pPr>
              <w:rPr>
                <w:rFonts w:ascii="Helvetica" w:hAnsi="Helvetica" w:cs="Helvetica"/>
                <w:b/>
                <w:bCs/>
              </w:rPr>
            </w:pPr>
            <w:r w:rsidRPr="007C24B5">
              <w:rPr>
                <w:rFonts w:ascii="Helvetica" w:hAnsi="Helvetica" w:cs="Helvetica"/>
              </w:rPr>
              <w:t xml:space="preserve">I dati e le </w:t>
            </w:r>
            <w:r>
              <w:rPr>
                <w:rFonts w:ascii="Helvetica" w:hAnsi="Helvetica" w:cs="Helvetica"/>
              </w:rPr>
              <w:t xml:space="preserve">informazioni sono accuratamente </w:t>
            </w:r>
            <w:r w:rsidRPr="007C24B5">
              <w:rPr>
                <w:rFonts w:ascii="Helvetica" w:hAnsi="Helvetica" w:cs="Helvetica"/>
              </w:rPr>
              <w:t>presentati?</w:t>
            </w:r>
          </w:p>
        </w:tc>
        <w:tc>
          <w:tcPr>
            <w:tcW w:w="275" w:type="pct"/>
            <w:shd w:val="clear" w:color="auto" w:fill="FFFFFF"/>
            <w:vAlign w:val="center"/>
          </w:tcPr>
          <w:p w:rsidR="008F00C4" w:rsidRPr="002A444E" w:rsidRDefault="008F00C4" w:rsidP="006972D1">
            <w:pPr>
              <w:jc w:val="center"/>
              <w:rPr>
                <w:rFonts w:ascii="Helvetica" w:hAnsi="Helvetica" w:cs="Helvetica"/>
              </w:rPr>
            </w:pPr>
          </w:p>
        </w:tc>
        <w:tc>
          <w:tcPr>
            <w:tcW w:w="275" w:type="pct"/>
            <w:shd w:val="clear" w:color="auto" w:fill="auto"/>
          </w:tcPr>
          <w:p w:rsidR="008F00C4" w:rsidRPr="007C24B5" w:rsidRDefault="008F00C4" w:rsidP="006972D1">
            <w:pPr>
              <w:snapToGrid w:val="0"/>
              <w:rPr>
                <w:rFonts w:ascii="Helvetica" w:hAnsi="Helvetica" w:cs="Helvetica"/>
              </w:rPr>
            </w:pPr>
          </w:p>
        </w:tc>
        <w:tc>
          <w:tcPr>
            <w:tcW w:w="2110" w:type="pct"/>
            <w:shd w:val="clear" w:color="auto" w:fill="auto"/>
          </w:tcPr>
          <w:p w:rsidR="008F00C4" w:rsidRPr="007C24B5" w:rsidRDefault="008F00C4" w:rsidP="006972D1">
            <w:pPr>
              <w:snapToGrid w:val="0"/>
              <w:rPr>
                <w:rFonts w:ascii="Helvetica" w:hAnsi="Helvetica"/>
              </w:rPr>
            </w:pPr>
          </w:p>
        </w:tc>
      </w:tr>
      <w:tr w:rsidR="008F00C4" w:rsidRPr="007C24B5" w:rsidTr="005A5333">
        <w:tblPrEx>
          <w:tblCellMar>
            <w:left w:w="108" w:type="dxa"/>
            <w:right w:w="108" w:type="dxa"/>
          </w:tblCellMar>
        </w:tblPrEx>
        <w:tc>
          <w:tcPr>
            <w:tcW w:w="2341" w:type="pct"/>
            <w:shd w:val="clear" w:color="auto" w:fill="FFFFFF"/>
          </w:tcPr>
          <w:p w:rsidR="008F00C4" w:rsidRPr="007C24B5" w:rsidRDefault="008F00C4" w:rsidP="006972D1">
            <w:pPr>
              <w:rPr>
                <w:rFonts w:ascii="Helvetica" w:hAnsi="Helvetica" w:cs="Helvetica"/>
                <w:b/>
                <w:bCs/>
              </w:rPr>
            </w:pPr>
            <w:r w:rsidRPr="007C24B5">
              <w:rPr>
                <w:rFonts w:ascii="Helvetica" w:hAnsi="Helvetica" w:cs="Helvetica"/>
              </w:rPr>
              <w:t>Le conclusioni sono adeguate e il lavoro svolto è sufficiente per esprimere un giudizio finale sulla verifica desk svolta?</w:t>
            </w:r>
          </w:p>
        </w:tc>
        <w:tc>
          <w:tcPr>
            <w:tcW w:w="275" w:type="pct"/>
            <w:shd w:val="clear" w:color="auto" w:fill="FFFFFF"/>
            <w:vAlign w:val="center"/>
          </w:tcPr>
          <w:p w:rsidR="008F00C4" w:rsidRPr="007C24B5" w:rsidRDefault="008F00C4" w:rsidP="006972D1">
            <w:pPr>
              <w:snapToGrid w:val="0"/>
              <w:jc w:val="center"/>
              <w:rPr>
                <w:rFonts w:ascii="Helvetica" w:hAnsi="Helvetica" w:cs="Helvetica"/>
              </w:rPr>
            </w:pPr>
            <w:r w:rsidRPr="007C24B5">
              <w:rPr>
                <w:rFonts w:ascii="Helvetica" w:hAnsi="Helvetica" w:cs="Helvetica"/>
                <w:b/>
                <w:bCs/>
              </w:rPr>
              <w:t>X</w:t>
            </w:r>
          </w:p>
        </w:tc>
        <w:tc>
          <w:tcPr>
            <w:tcW w:w="275" w:type="pct"/>
            <w:shd w:val="clear" w:color="auto" w:fill="auto"/>
          </w:tcPr>
          <w:p w:rsidR="008F00C4" w:rsidRPr="007C24B5" w:rsidRDefault="008F00C4" w:rsidP="006972D1">
            <w:pPr>
              <w:snapToGrid w:val="0"/>
              <w:rPr>
                <w:rFonts w:ascii="Helvetica" w:hAnsi="Helvetica" w:cs="Helvetica"/>
              </w:rPr>
            </w:pPr>
          </w:p>
        </w:tc>
        <w:tc>
          <w:tcPr>
            <w:tcW w:w="2110" w:type="pct"/>
            <w:shd w:val="clear" w:color="auto" w:fill="auto"/>
          </w:tcPr>
          <w:p w:rsidR="008F00C4" w:rsidRPr="007C24B5" w:rsidRDefault="008F00C4" w:rsidP="006972D1">
            <w:pPr>
              <w:snapToGrid w:val="0"/>
              <w:rPr>
                <w:rFonts w:ascii="Helvetica" w:hAnsi="Helvetica"/>
              </w:rPr>
            </w:pPr>
          </w:p>
        </w:tc>
      </w:tr>
      <w:tr w:rsidR="008F00C4" w:rsidRPr="007C24B5" w:rsidTr="005A5333">
        <w:tblPrEx>
          <w:tblCellMar>
            <w:left w:w="108" w:type="dxa"/>
            <w:right w:w="108" w:type="dxa"/>
          </w:tblCellMar>
        </w:tblPrEx>
        <w:tc>
          <w:tcPr>
            <w:tcW w:w="2341" w:type="pct"/>
            <w:shd w:val="clear" w:color="auto" w:fill="FFFFFF"/>
          </w:tcPr>
          <w:p w:rsidR="008F00C4" w:rsidRPr="007C24B5" w:rsidRDefault="008F00C4" w:rsidP="006972D1">
            <w:pPr>
              <w:rPr>
                <w:rFonts w:ascii="Helvetica" w:hAnsi="Helvetica" w:cs="Helvetica"/>
                <w:b/>
                <w:bCs/>
              </w:rPr>
            </w:pPr>
            <w:r w:rsidRPr="007C24B5">
              <w:rPr>
                <w:rFonts w:ascii="Helvetica" w:hAnsi="Helvetica" w:cs="Helvetica"/>
              </w:rPr>
              <w:t>E’ stata rispet</w:t>
            </w:r>
            <w:r>
              <w:rPr>
                <w:rFonts w:ascii="Helvetica" w:hAnsi="Helvetica" w:cs="Helvetica"/>
              </w:rPr>
              <w:t xml:space="preserve">tata la tempistica prevista nel </w:t>
            </w:r>
            <w:r w:rsidRPr="007C24B5">
              <w:rPr>
                <w:rFonts w:ascii="Helvetica" w:hAnsi="Helvetica" w:cs="Helvetica"/>
              </w:rPr>
              <w:t>planning?</w:t>
            </w:r>
          </w:p>
        </w:tc>
        <w:tc>
          <w:tcPr>
            <w:tcW w:w="275" w:type="pct"/>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5" w:type="pct"/>
            <w:shd w:val="clear" w:color="auto" w:fill="auto"/>
          </w:tcPr>
          <w:p w:rsidR="008F00C4" w:rsidRPr="007C24B5" w:rsidRDefault="008F00C4" w:rsidP="006972D1">
            <w:pPr>
              <w:snapToGrid w:val="0"/>
              <w:spacing w:before="120" w:after="120"/>
              <w:rPr>
                <w:rFonts w:ascii="Helvetica" w:hAnsi="Helvetica" w:cs="Helvetica"/>
              </w:rPr>
            </w:pPr>
          </w:p>
        </w:tc>
        <w:tc>
          <w:tcPr>
            <w:tcW w:w="2110" w:type="pct"/>
            <w:shd w:val="clear" w:color="auto" w:fill="auto"/>
          </w:tcPr>
          <w:p w:rsidR="008F00C4" w:rsidRPr="007C24B5" w:rsidRDefault="008F00C4" w:rsidP="006972D1">
            <w:pPr>
              <w:snapToGrid w:val="0"/>
              <w:spacing w:before="120" w:after="120"/>
              <w:rPr>
                <w:rFonts w:ascii="Helvetica" w:hAnsi="Helvetica"/>
              </w:rPr>
            </w:pPr>
          </w:p>
        </w:tc>
      </w:tr>
    </w:tbl>
    <w:p w:rsidR="008F00C4" w:rsidRDefault="008F00C4" w:rsidP="008F00C4">
      <w:pPr>
        <w:spacing w:after="120" w:line="360" w:lineRule="auto"/>
        <w:rPr>
          <w:rFonts w:ascii="Helvetica" w:hAnsi="Helvetica"/>
        </w:rPr>
      </w:pPr>
      <w:r w:rsidRPr="007C24B5">
        <w:rPr>
          <w:rFonts w:ascii="Helvetica" w:hAnsi="Helvetica"/>
        </w:rPr>
        <w:t xml:space="preserve"> </w:t>
      </w:r>
    </w:p>
    <w:p w:rsidR="005A5333" w:rsidRPr="007C24B5" w:rsidRDefault="005A5333" w:rsidP="008F00C4">
      <w:pPr>
        <w:spacing w:after="120" w:line="360" w:lineRule="auto"/>
        <w:rPr>
          <w:rFonts w:ascii="Helvetica" w:hAnsi="Helvetica" w:cs="Helvetica"/>
          <w:b/>
        </w:rPr>
      </w:pPr>
    </w:p>
    <w:tbl>
      <w:tblPr>
        <w:tblW w:w="5000" w:type="pct"/>
        <w:tblLook w:val="0000"/>
      </w:tblPr>
      <w:tblGrid>
        <w:gridCol w:w="6751"/>
        <w:gridCol w:w="27"/>
        <w:gridCol w:w="809"/>
        <w:gridCol w:w="27"/>
        <w:gridCol w:w="809"/>
        <w:gridCol w:w="27"/>
        <w:gridCol w:w="6650"/>
      </w:tblGrid>
      <w:tr w:rsidR="008F00C4" w:rsidRPr="007C24B5" w:rsidTr="005A5333">
        <w:tc>
          <w:tcPr>
            <w:tcW w:w="5000" w:type="pct"/>
            <w:gridSpan w:val="7"/>
            <w:tcBorders>
              <w:top w:val="single" w:sz="4" w:space="0" w:color="000000"/>
              <w:left w:val="single" w:sz="4" w:space="0" w:color="000000"/>
              <w:bottom w:val="single" w:sz="4" w:space="0" w:color="000000"/>
              <w:right w:val="single" w:sz="4" w:space="0" w:color="000000"/>
            </w:tcBorders>
            <w:shd w:val="clear" w:color="auto" w:fill="FFFFFF"/>
          </w:tcPr>
          <w:p w:rsidR="008F00C4" w:rsidRPr="007C24B5" w:rsidRDefault="008F00C4" w:rsidP="006972D1">
            <w:pPr>
              <w:rPr>
                <w:rFonts w:ascii="Helvetica" w:hAnsi="Helvetica"/>
              </w:rPr>
            </w:pPr>
            <w:r w:rsidRPr="007C24B5">
              <w:rPr>
                <w:rFonts w:ascii="Helvetica" w:hAnsi="Helvetica" w:cs="Helvetica"/>
                <w:b/>
              </w:rPr>
              <w:lastRenderedPageBreak/>
              <w:t xml:space="preserve">AUDIT DELLE OPERAZIONI – Verifiche in loco. </w:t>
            </w:r>
            <w:r w:rsidRPr="007C24B5">
              <w:rPr>
                <w:rFonts w:ascii="Helvetica" w:hAnsi="Helvetica" w:cs="Helvetica"/>
              </w:rPr>
              <w:t xml:space="preserve">Questa sezione della </w:t>
            </w:r>
            <w:proofErr w:type="spellStart"/>
            <w:r w:rsidRPr="007C24B5">
              <w:rPr>
                <w:rFonts w:ascii="Helvetica" w:hAnsi="Helvetica" w:cs="Helvetica"/>
              </w:rPr>
              <w:t>check</w:t>
            </w:r>
            <w:proofErr w:type="spellEnd"/>
            <w:r w:rsidRPr="007C24B5">
              <w:rPr>
                <w:rFonts w:ascii="Helvetica" w:hAnsi="Helvetica" w:cs="Helvetica"/>
              </w:rPr>
              <w:t xml:space="preserve"> </w:t>
            </w:r>
            <w:proofErr w:type="spellStart"/>
            <w:r w:rsidRPr="007C24B5">
              <w:rPr>
                <w:rFonts w:ascii="Helvetica" w:hAnsi="Helvetica" w:cs="Helvetica"/>
              </w:rPr>
              <w:t>list</w:t>
            </w:r>
            <w:proofErr w:type="spellEnd"/>
            <w:r w:rsidRPr="007C24B5">
              <w:rPr>
                <w:rFonts w:ascii="Helvetica" w:hAnsi="Helvetica" w:cs="Helvetica"/>
              </w:rPr>
              <w:t xml:space="preserve"> deve essere compilata prima dell’approvazione del Rapporto sull’</w:t>
            </w:r>
            <w:proofErr w:type="spellStart"/>
            <w:r w:rsidRPr="007C24B5">
              <w:rPr>
                <w:rFonts w:ascii="Helvetica" w:hAnsi="Helvetica" w:cs="Helvetica"/>
              </w:rPr>
              <w:t>audit</w:t>
            </w:r>
            <w:proofErr w:type="spellEnd"/>
            <w:r w:rsidRPr="007C24B5">
              <w:rPr>
                <w:rFonts w:ascii="Helvetica" w:hAnsi="Helvetica" w:cs="Helvetica"/>
              </w:rPr>
              <w:t xml:space="preserve"> delle operazioni da parte dell’Autorità di Audit</w:t>
            </w:r>
          </w:p>
        </w:tc>
      </w:tr>
      <w:tr w:rsidR="008F00C4" w:rsidRPr="007C24B5" w:rsidTr="005A5333">
        <w:tc>
          <w:tcPr>
            <w:tcW w:w="2235" w:type="pct"/>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rPr>
                <w:rFonts w:ascii="Helvetica" w:hAnsi="Helvetica" w:cs="Helvetica"/>
                <w:b/>
                <w:bCs/>
              </w:rPr>
            </w:pPr>
            <w:r w:rsidRPr="007C24B5">
              <w:rPr>
                <w:rFonts w:ascii="Helvetica" w:hAnsi="Helvetica" w:cs="Helvetica"/>
              </w:rPr>
              <w:t>La notifica di avvio del controllo ai soggetti sottoposti a verifica in loco è stata registrata utilizzando appositi modelli ed è stata correttamente archiviata?</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rPr>
                <w:rFonts w:ascii="Helvetica" w:hAnsi="Helvetica" w:cs="Helvetica"/>
              </w:rPr>
            </w:pPr>
          </w:p>
        </w:tc>
        <w:tc>
          <w:tcPr>
            <w:tcW w:w="277" w:type="pct"/>
            <w:gridSpan w:val="2"/>
            <w:tcBorders>
              <w:top w:val="single" w:sz="4" w:space="0" w:color="000000"/>
              <w:left w:val="single" w:sz="4" w:space="0" w:color="000000"/>
              <w:bottom w:val="single" w:sz="4" w:space="0" w:color="000000"/>
            </w:tcBorders>
            <w:shd w:val="clear" w:color="auto" w:fill="auto"/>
            <w:vAlign w:val="center"/>
          </w:tcPr>
          <w:p w:rsidR="008F00C4" w:rsidRPr="007C24B5" w:rsidRDefault="008F00C4" w:rsidP="006972D1">
            <w:pPr>
              <w:snapToGrid w:val="0"/>
              <w:rPr>
                <w:rFonts w:ascii="Helvetica" w:hAnsi="Helvetica" w:cs="Helvetica"/>
              </w:rPr>
            </w:pPr>
            <w:r w:rsidRPr="007C24B5">
              <w:rPr>
                <w:rFonts w:ascii="Helvetica" w:hAnsi="Helvetica" w:cs="Helvetica"/>
                <w:b/>
                <w:bCs/>
              </w:rPr>
              <w:t>X</w:t>
            </w:r>
          </w:p>
        </w:tc>
        <w:tc>
          <w:tcPr>
            <w:tcW w:w="22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00C4" w:rsidRPr="00014A02" w:rsidRDefault="008F00C4" w:rsidP="006972D1">
            <w:pPr>
              <w:snapToGrid w:val="0"/>
              <w:rPr>
                <w:rFonts w:ascii="Helvetica" w:hAnsi="Helvetica"/>
              </w:rPr>
            </w:pPr>
          </w:p>
        </w:tc>
      </w:tr>
      <w:tr w:rsidR="008F00C4" w:rsidRPr="007C24B5" w:rsidTr="005A5333">
        <w:tc>
          <w:tcPr>
            <w:tcW w:w="2235" w:type="pct"/>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rPr>
                <w:rFonts w:ascii="Helvetica" w:hAnsi="Helvetica" w:cs="Helvetica"/>
                <w:b/>
                <w:bCs/>
              </w:rPr>
            </w:pPr>
            <w:r w:rsidRPr="007C24B5">
              <w:rPr>
                <w:rFonts w:ascii="Helvetica" w:hAnsi="Helvetica" w:cs="Helvetica"/>
              </w:rPr>
              <w:t>I documenti verificati sono completi ai fini dell’adeguato svolgimento delle verifiche in loco?</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spacing w:before="120" w:after="120"/>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vAlign w:val="center"/>
          </w:tcPr>
          <w:p w:rsidR="008F00C4" w:rsidRPr="007C24B5" w:rsidRDefault="008F00C4" w:rsidP="006972D1">
            <w:pPr>
              <w:snapToGrid w:val="0"/>
              <w:spacing w:before="120" w:after="120"/>
              <w:rPr>
                <w:rFonts w:ascii="Helvetica" w:hAnsi="Helvetica" w:cs="Helvetica"/>
              </w:rPr>
            </w:pPr>
          </w:p>
        </w:tc>
        <w:tc>
          <w:tcPr>
            <w:tcW w:w="22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00C4" w:rsidRPr="00172C23" w:rsidRDefault="008F00C4" w:rsidP="006972D1">
            <w:pPr>
              <w:snapToGrid w:val="0"/>
              <w:spacing w:before="120" w:after="120"/>
              <w:rPr>
                <w:rFonts w:ascii="Helvetica" w:hAnsi="Helvetica" w:cs="Helvetica"/>
              </w:rPr>
            </w:pPr>
          </w:p>
        </w:tc>
      </w:tr>
      <w:tr w:rsidR="008F00C4" w:rsidRPr="007C24B5" w:rsidTr="005A5333">
        <w:tc>
          <w:tcPr>
            <w:tcW w:w="2235" w:type="pct"/>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pacing w:before="120" w:after="120"/>
              <w:rPr>
                <w:rFonts w:ascii="Helvetica" w:hAnsi="Helvetica" w:cs="Helvetica"/>
                <w:b/>
                <w:bCs/>
              </w:rPr>
            </w:pPr>
            <w:r w:rsidRPr="007C24B5">
              <w:rPr>
                <w:rFonts w:ascii="Helvetica" w:hAnsi="Helvetica" w:cs="Helvetica"/>
              </w:rPr>
              <w:t>I documenti verificati durante le verifiche in loco sono stati adeguatamente archiviati?</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11" w:type="pct"/>
            <w:gridSpan w:val="2"/>
            <w:tcBorders>
              <w:top w:val="single" w:sz="4" w:space="0" w:color="000000"/>
              <w:left w:val="single" w:sz="4" w:space="0" w:color="000000"/>
              <w:bottom w:val="single" w:sz="4" w:space="0" w:color="000000"/>
              <w:right w:val="single" w:sz="4" w:space="0" w:color="000000"/>
            </w:tcBorders>
            <w:shd w:val="clear" w:color="auto" w:fill="auto"/>
          </w:tcPr>
          <w:p w:rsidR="008F00C4" w:rsidRPr="007C24B5" w:rsidRDefault="008F00C4" w:rsidP="006972D1">
            <w:pPr>
              <w:snapToGrid w:val="0"/>
              <w:rPr>
                <w:rFonts w:ascii="Helvetica" w:hAnsi="Helvetica"/>
              </w:rPr>
            </w:pPr>
          </w:p>
        </w:tc>
      </w:tr>
      <w:tr w:rsidR="008F00C4" w:rsidRPr="007C24B5" w:rsidTr="005A5333">
        <w:tc>
          <w:tcPr>
            <w:tcW w:w="2235" w:type="pct"/>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pacing w:before="120" w:after="120"/>
              <w:rPr>
                <w:rFonts w:ascii="Helvetica" w:hAnsi="Helvetica" w:cs="Helvetica"/>
                <w:b/>
                <w:bCs/>
              </w:rPr>
            </w:pPr>
            <w:r w:rsidRPr="007C24B5">
              <w:rPr>
                <w:rFonts w:ascii="Helvetica" w:hAnsi="Helvetica" w:cs="Helvetica"/>
              </w:rPr>
              <w:t xml:space="preserve">La </w:t>
            </w:r>
            <w:proofErr w:type="spellStart"/>
            <w:r w:rsidRPr="007C24B5">
              <w:rPr>
                <w:rFonts w:ascii="Helvetica" w:hAnsi="Helvetica" w:cs="Helvetica"/>
              </w:rPr>
              <w:t>check</w:t>
            </w:r>
            <w:proofErr w:type="spellEnd"/>
            <w:r w:rsidRPr="007C24B5">
              <w:rPr>
                <w:rFonts w:ascii="Helvetica" w:hAnsi="Helvetica" w:cs="Helvetica"/>
              </w:rPr>
              <w:t xml:space="preserve"> </w:t>
            </w:r>
            <w:proofErr w:type="spellStart"/>
            <w:r w:rsidRPr="007C24B5">
              <w:rPr>
                <w:rFonts w:ascii="Helvetica" w:hAnsi="Helvetica" w:cs="Helvetica"/>
              </w:rPr>
              <w:t>list</w:t>
            </w:r>
            <w:proofErr w:type="spellEnd"/>
            <w:r w:rsidRPr="007C24B5">
              <w:rPr>
                <w:rFonts w:ascii="Helvetica" w:hAnsi="Helvetica" w:cs="Helvetica"/>
              </w:rPr>
              <w:t xml:space="preserve"> di controllo è stata completata in ogni sua parte?</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11" w:type="pct"/>
            <w:gridSpan w:val="2"/>
            <w:tcBorders>
              <w:top w:val="single" w:sz="4" w:space="0" w:color="000000"/>
              <w:left w:val="single" w:sz="4" w:space="0" w:color="000000"/>
              <w:bottom w:val="single" w:sz="4" w:space="0" w:color="000000"/>
              <w:right w:val="single" w:sz="4" w:space="0" w:color="000000"/>
            </w:tcBorders>
            <w:shd w:val="clear" w:color="auto" w:fill="auto"/>
          </w:tcPr>
          <w:p w:rsidR="008F00C4" w:rsidRPr="007C24B5" w:rsidRDefault="008F00C4" w:rsidP="006972D1">
            <w:pPr>
              <w:snapToGrid w:val="0"/>
              <w:rPr>
                <w:rFonts w:ascii="Helvetica" w:hAnsi="Helvetica"/>
              </w:rPr>
            </w:pPr>
          </w:p>
        </w:tc>
      </w:tr>
      <w:tr w:rsidR="008F00C4" w:rsidRPr="007C24B5" w:rsidTr="005A5333">
        <w:tc>
          <w:tcPr>
            <w:tcW w:w="2235" w:type="pct"/>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pacing w:before="120" w:after="120"/>
              <w:rPr>
                <w:rFonts w:ascii="Helvetica" w:hAnsi="Helvetica" w:cs="Helvetica"/>
                <w:b/>
                <w:bCs/>
              </w:rPr>
            </w:pPr>
            <w:r w:rsidRPr="007C24B5">
              <w:rPr>
                <w:rFonts w:ascii="Helvetica" w:hAnsi="Helvetica" w:cs="Helvetica"/>
              </w:rPr>
              <w:t>I dati e le informazioni sono accuratamente presentati?</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00C4" w:rsidRPr="007C24B5" w:rsidRDefault="008F00C4" w:rsidP="006972D1">
            <w:pPr>
              <w:snapToGrid w:val="0"/>
              <w:rPr>
                <w:rFonts w:ascii="Helvetica" w:hAnsi="Helvetica"/>
              </w:rPr>
            </w:pPr>
          </w:p>
        </w:tc>
      </w:tr>
      <w:tr w:rsidR="008F00C4" w:rsidRPr="007C24B5" w:rsidTr="005A5333">
        <w:tc>
          <w:tcPr>
            <w:tcW w:w="2235" w:type="pct"/>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pacing w:before="120" w:after="120"/>
              <w:rPr>
                <w:rFonts w:ascii="Helvetica" w:hAnsi="Helvetica" w:cs="Helvetica"/>
                <w:b/>
                <w:bCs/>
              </w:rPr>
            </w:pPr>
            <w:r w:rsidRPr="007C24B5">
              <w:rPr>
                <w:rFonts w:ascii="Helvetica" w:hAnsi="Helvetica" w:cs="Helvetica"/>
              </w:rPr>
              <w:t>Le conclusioni sono adeguate e il lavoro svolto è sufficiente per esprimere un giudizio finale sulla verifica in loco svolta?</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11" w:type="pct"/>
            <w:gridSpan w:val="2"/>
            <w:tcBorders>
              <w:top w:val="single" w:sz="4" w:space="0" w:color="000000"/>
              <w:left w:val="single" w:sz="4" w:space="0" w:color="000000"/>
              <w:bottom w:val="single" w:sz="4" w:space="0" w:color="000000"/>
              <w:right w:val="single" w:sz="4" w:space="0" w:color="000000"/>
            </w:tcBorders>
            <w:shd w:val="clear" w:color="auto" w:fill="auto"/>
          </w:tcPr>
          <w:p w:rsidR="008F00C4" w:rsidRPr="007C24B5" w:rsidRDefault="008F00C4" w:rsidP="006972D1">
            <w:pPr>
              <w:snapToGrid w:val="0"/>
              <w:rPr>
                <w:rFonts w:ascii="Helvetica" w:hAnsi="Helvetica"/>
              </w:rPr>
            </w:pPr>
          </w:p>
        </w:tc>
      </w:tr>
      <w:tr w:rsidR="008F00C4" w:rsidRPr="007C24B5" w:rsidTr="005A5333">
        <w:trPr>
          <w:trHeight w:val="861"/>
        </w:trPr>
        <w:tc>
          <w:tcPr>
            <w:tcW w:w="2235" w:type="pct"/>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rPr>
                <w:rFonts w:ascii="Helvetica" w:hAnsi="Helvetica" w:cs="Helvetica"/>
                <w:b/>
                <w:bCs/>
              </w:rPr>
            </w:pPr>
            <w:r w:rsidRPr="007C24B5">
              <w:rPr>
                <w:rFonts w:ascii="Helvetica" w:hAnsi="Helvetica" w:cs="Helvetica"/>
              </w:rPr>
              <w:t>E’ stata rispet</w:t>
            </w:r>
            <w:r>
              <w:rPr>
                <w:rFonts w:ascii="Helvetica" w:hAnsi="Helvetica" w:cs="Helvetica"/>
              </w:rPr>
              <w:t xml:space="preserve">tata la tempistica prevista nel </w:t>
            </w:r>
            <w:r w:rsidRPr="007C24B5">
              <w:rPr>
                <w:rFonts w:ascii="Helvetica" w:hAnsi="Helvetica" w:cs="Helvetica"/>
              </w:rPr>
              <w:t>planning?</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rPr>
                <w:rFonts w:ascii="Helvetica" w:hAnsi="Helvetica" w:cs="Helvetica"/>
              </w:rPr>
            </w:pPr>
          </w:p>
        </w:tc>
        <w:tc>
          <w:tcPr>
            <w:tcW w:w="2211" w:type="pct"/>
            <w:gridSpan w:val="2"/>
            <w:tcBorders>
              <w:top w:val="single" w:sz="4" w:space="0" w:color="000000"/>
              <w:left w:val="single" w:sz="4" w:space="0" w:color="000000"/>
              <w:bottom w:val="single" w:sz="4" w:space="0" w:color="000000"/>
              <w:right w:val="single" w:sz="4" w:space="0" w:color="000000"/>
            </w:tcBorders>
            <w:shd w:val="clear" w:color="auto" w:fill="auto"/>
          </w:tcPr>
          <w:p w:rsidR="008F00C4" w:rsidRPr="00B81911" w:rsidRDefault="008F00C4" w:rsidP="006972D1">
            <w:pPr>
              <w:snapToGrid w:val="0"/>
              <w:rPr>
                <w:rFonts w:ascii="Helvetica" w:hAnsi="Helvetica"/>
              </w:rPr>
            </w:pPr>
          </w:p>
        </w:tc>
      </w:tr>
      <w:tr w:rsidR="008F00C4" w:rsidRPr="007C24B5" w:rsidTr="005A5333">
        <w:trPr>
          <w:trHeight w:val="947"/>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8F00C4" w:rsidRPr="007C24B5" w:rsidRDefault="008F00C4" w:rsidP="006972D1">
            <w:pPr>
              <w:snapToGrid w:val="0"/>
              <w:jc w:val="center"/>
              <w:rPr>
                <w:rFonts w:ascii="Helvetica" w:hAnsi="Helvetica" w:cs="Helvetica"/>
              </w:rPr>
            </w:pPr>
            <w:r w:rsidRPr="007C24B5">
              <w:rPr>
                <w:rFonts w:ascii="Helvetica" w:hAnsi="Helvetica" w:cs="Helvetica"/>
                <w:b/>
              </w:rPr>
              <w:t xml:space="preserve">Attività di </w:t>
            </w:r>
            <w:proofErr w:type="spellStart"/>
            <w:r w:rsidRPr="007C24B5">
              <w:rPr>
                <w:rFonts w:ascii="Helvetica" w:hAnsi="Helvetica" w:cs="Helvetica"/>
                <w:b/>
              </w:rPr>
              <w:t>reporting</w:t>
            </w:r>
            <w:proofErr w:type="spellEnd"/>
            <w:r w:rsidRPr="007C24B5">
              <w:rPr>
                <w:rFonts w:ascii="Helvetica" w:hAnsi="Helvetica" w:cs="Helvetica"/>
              </w:rPr>
              <w:t xml:space="preserve"> (verbali, bozze di rapporti di </w:t>
            </w:r>
            <w:proofErr w:type="spellStart"/>
            <w:r w:rsidRPr="007C24B5">
              <w:rPr>
                <w:rFonts w:ascii="Helvetica" w:hAnsi="Helvetica" w:cs="Helvetica"/>
              </w:rPr>
              <w:t>audit</w:t>
            </w:r>
            <w:proofErr w:type="spellEnd"/>
            <w:r w:rsidRPr="007C24B5">
              <w:rPr>
                <w:rFonts w:ascii="Helvetica" w:hAnsi="Helvetica" w:cs="Helvetica"/>
              </w:rPr>
              <w:t xml:space="preserve">, rapporti finali di </w:t>
            </w:r>
            <w:proofErr w:type="spellStart"/>
            <w:r w:rsidRPr="007C24B5">
              <w:rPr>
                <w:rFonts w:ascii="Helvetica" w:hAnsi="Helvetica" w:cs="Helvetica"/>
              </w:rPr>
              <w:t>audit</w:t>
            </w:r>
            <w:proofErr w:type="spellEnd"/>
            <w:r w:rsidRPr="007C24B5">
              <w:rPr>
                <w:rFonts w:ascii="Helvetica" w:hAnsi="Helvetica" w:cs="Helvetica"/>
              </w:rPr>
              <w:t xml:space="preserve">). Questa sezione della </w:t>
            </w:r>
            <w:proofErr w:type="spellStart"/>
            <w:r w:rsidRPr="007C24B5">
              <w:rPr>
                <w:rFonts w:ascii="Helvetica" w:hAnsi="Helvetica" w:cs="Helvetica"/>
              </w:rPr>
              <w:t>check</w:t>
            </w:r>
            <w:proofErr w:type="spellEnd"/>
            <w:r w:rsidRPr="007C24B5">
              <w:rPr>
                <w:rFonts w:ascii="Helvetica" w:hAnsi="Helvetica" w:cs="Helvetica"/>
              </w:rPr>
              <w:t xml:space="preserve"> </w:t>
            </w:r>
            <w:proofErr w:type="spellStart"/>
            <w:r w:rsidRPr="007C24B5">
              <w:rPr>
                <w:rFonts w:ascii="Helvetica" w:hAnsi="Helvetica" w:cs="Helvetica"/>
              </w:rPr>
              <w:t>list</w:t>
            </w:r>
            <w:proofErr w:type="spellEnd"/>
            <w:r w:rsidRPr="007C24B5">
              <w:rPr>
                <w:rFonts w:ascii="Helvetica" w:hAnsi="Helvetica" w:cs="Helvetica"/>
              </w:rPr>
              <w:t xml:space="preserve"> deve essere compilata prima dell’approvazione della bozza dei rapporti di </w:t>
            </w:r>
            <w:proofErr w:type="spellStart"/>
            <w:r w:rsidRPr="007C24B5">
              <w:rPr>
                <w:rFonts w:ascii="Helvetica" w:hAnsi="Helvetica" w:cs="Helvetica"/>
              </w:rPr>
              <w:t>audit</w:t>
            </w:r>
            <w:proofErr w:type="spellEnd"/>
            <w:r w:rsidRPr="007C24B5">
              <w:rPr>
                <w:rFonts w:ascii="Helvetica" w:hAnsi="Helvetica" w:cs="Helvetica"/>
              </w:rPr>
              <w:t xml:space="preserve"> da parte dell’Autorità di Audit</w:t>
            </w:r>
          </w:p>
        </w:tc>
      </w:tr>
      <w:tr w:rsidR="008F00C4" w:rsidRPr="00B81911" w:rsidTr="005A5333">
        <w:trPr>
          <w:trHeight w:val="537"/>
        </w:trPr>
        <w:tc>
          <w:tcPr>
            <w:tcW w:w="2244" w:type="pct"/>
            <w:gridSpan w:val="2"/>
            <w:tcBorders>
              <w:top w:val="single" w:sz="4" w:space="0" w:color="000000"/>
              <w:left w:val="single" w:sz="4" w:space="0" w:color="000000"/>
              <w:bottom w:val="single" w:sz="4" w:space="0" w:color="000000"/>
            </w:tcBorders>
            <w:shd w:val="clear" w:color="auto" w:fill="FFFFFF"/>
          </w:tcPr>
          <w:p w:rsidR="008F00C4" w:rsidRPr="00B81911" w:rsidRDefault="008F00C4" w:rsidP="006972D1">
            <w:pPr>
              <w:rPr>
                <w:rFonts w:ascii="Helvetica" w:hAnsi="Helvetica" w:cs="Helvetica"/>
                <w:b/>
                <w:bCs/>
              </w:rPr>
            </w:pPr>
            <w:r w:rsidRPr="00B81911">
              <w:rPr>
                <w:rFonts w:ascii="Helvetica" w:hAnsi="Helvetica" w:cs="Helvetica"/>
              </w:rPr>
              <w:t>E’ stato redatto un verbale di sopralluogo dell’operazione?</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B81911" w:rsidRDefault="008F00C4" w:rsidP="006972D1">
            <w:pPr>
              <w:snapToGrid w:val="0"/>
              <w:rPr>
                <w:rFonts w:ascii="Helvetica" w:hAnsi="Helvetica" w:cs="Helvetica"/>
              </w:rPr>
            </w:pPr>
          </w:p>
        </w:tc>
        <w:tc>
          <w:tcPr>
            <w:tcW w:w="277" w:type="pct"/>
            <w:gridSpan w:val="2"/>
            <w:tcBorders>
              <w:top w:val="single" w:sz="4" w:space="0" w:color="000000"/>
              <w:left w:val="single" w:sz="4" w:space="0" w:color="000000"/>
              <w:bottom w:val="single" w:sz="4" w:space="0" w:color="000000"/>
            </w:tcBorders>
            <w:shd w:val="clear" w:color="auto" w:fill="auto"/>
          </w:tcPr>
          <w:p w:rsidR="008F00C4" w:rsidRPr="00B81911" w:rsidRDefault="008F00C4" w:rsidP="006972D1">
            <w:pPr>
              <w:snapToGrid w:val="0"/>
              <w:rPr>
                <w:rFonts w:ascii="Helvetica" w:hAnsi="Helvetica" w:cs="Helvetica"/>
              </w:rPr>
            </w:pPr>
            <w:r w:rsidRPr="00B81911">
              <w:rPr>
                <w:rFonts w:ascii="Helvetica" w:hAnsi="Helvetica" w:cs="Helvetica"/>
                <w:b/>
                <w:bCs/>
              </w:rPr>
              <w:t>X</w:t>
            </w:r>
          </w:p>
        </w:tc>
        <w:tc>
          <w:tcPr>
            <w:tcW w:w="2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F00C4" w:rsidRPr="00172C23" w:rsidRDefault="008F00C4" w:rsidP="006972D1">
            <w:pPr>
              <w:snapToGrid w:val="0"/>
              <w:rPr>
                <w:rFonts w:ascii="Helvetica" w:hAnsi="Helvetica" w:cs="Helvetica"/>
              </w:rPr>
            </w:pPr>
          </w:p>
        </w:tc>
      </w:tr>
      <w:tr w:rsidR="008F00C4" w:rsidRPr="007C24B5" w:rsidTr="005A5333">
        <w:tc>
          <w:tcPr>
            <w:tcW w:w="2244"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rPr>
                <w:rFonts w:ascii="Helvetica" w:hAnsi="Helvetica" w:cs="Helvetica"/>
                <w:b/>
                <w:bCs/>
              </w:rPr>
            </w:pPr>
            <w:r w:rsidRPr="007C24B5">
              <w:rPr>
                <w:rFonts w:ascii="Helvetica" w:hAnsi="Helvetica" w:cs="Helvetica"/>
              </w:rPr>
              <w:t xml:space="preserve">La bozza di rapporto include i contenuti del su indicato verbale e della </w:t>
            </w:r>
            <w:proofErr w:type="spellStart"/>
            <w:r w:rsidRPr="00F164F4">
              <w:rPr>
                <w:rFonts w:ascii="Helvetica" w:hAnsi="Helvetica" w:cs="Helvetica"/>
              </w:rPr>
              <w:t>check</w:t>
            </w:r>
            <w:proofErr w:type="spellEnd"/>
            <w:r w:rsidRPr="007C24B5">
              <w:rPr>
                <w:rFonts w:ascii="Helvetica" w:hAnsi="Helvetica" w:cs="Helvetica"/>
              </w:rPr>
              <w:t xml:space="preserve"> </w:t>
            </w:r>
            <w:proofErr w:type="spellStart"/>
            <w:r w:rsidRPr="00F164F4">
              <w:rPr>
                <w:rFonts w:ascii="Helvetica" w:hAnsi="Helvetica" w:cs="Helvetica"/>
              </w:rPr>
              <w:t>list</w:t>
            </w:r>
            <w:proofErr w:type="spellEnd"/>
            <w:r w:rsidRPr="007C24B5">
              <w:rPr>
                <w:rFonts w:ascii="Helvetica" w:hAnsi="Helvetica" w:cs="Helvetica"/>
              </w:rPr>
              <w:t xml:space="preserve"> di controllo predisposta? In </w:t>
            </w:r>
            <w:r w:rsidRPr="00F164F4">
              <w:rPr>
                <w:rFonts w:ascii="Helvetica" w:hAnsi="Helvetica" w:cs="Helvetica"/>
              </w:rPr>
              <w:t>caso</w:t>
            </w:r>
            <w:r w:rsidRPr="007C24B5">
              <w:rPr>
                <w:rFonts w:ascii="Helvetica" w:hAnsi="Helvetica" w:cs="Helvetica"/>
              </w:rPr>
              <w:t xml:space="preserve"> </w:t>
            </w:r>
            <w:r w:rsidRPr="00F164F4">
              <w:rPr>
                <w:rFonts w:ascii="Helvetica" w:hAnsi="Helvetica" w:cs="Helvetica"/>
              </w:rPr>
              <w:t>negativo</w:t>
            </w:r>
            <w:r w:rsidRPr="007C24B5">
              <w:rPr>
                <w:rFonts w:ascii="Helvetica" w:hAnsi="Helvetica" w:cs="Helvetica"/>
              </w:rPr>
              <w:t xml:space="preserve"> la </w:t>
            </w:r>
            <w:r w:rsidRPr="00F164F4">
              <w:rPr>
                <w:rFonts w:ascii="Helvetica" w:hAnsi="Helvetica" w:cs="Helvetica"/>
              </w:rPr>
              <w:t>motivazione</w:t>
            </w:r>
            <w:r w:rsidRPr="007C24B5">
              <w:rPr>
                <w:rFonts w:ascii="Helvetica" w:hAnsi="Helvetica" w:cs="Helvetica"/>
              </w:rPr>
              <w:t xml:space="preserve"> è stata archiviata?</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02" w:type="pct"/>
            <w:tcBorders>
              <w:top w:val="single" w:sz="4" w:space="0" w:color="000000"/>
              <w:left w:val="single" w:sz="4" w:space="0" w:color="000000"/>
              <w:bottom w:val="single" w:sz="4" w:space="0" w:color="000000"/>
              <w:right w:val="single" w:sz="4" w:space="0" w:color="000000"/>
            </w:tcBorders>
            <w:shd w:val="clear" w:color="auto" w:fill="auto"/>
          </w:tcPr>
          <w:p w:rsidR="008F00C4" w:rsidRPr="00F164F4" w:rsidRDefault="008F00C4" w:rsidP="006972D1">
            <w:pPr>
              <w:snapToGrid w:val="0"/>
              <w:spacing w:before="120" w:after="120"/>
              <w:rPr>
                <w:rFonts w:ascii="Helvetica" w:hAnsi="Helvetica"/>
              </w:rPr>
            </w:pPr>
          </w:p>
        </w:tc>
      </w:tr>
      <w:tr w:rsidR="008F00C4" w:rsidRPr="007C24B5" w:rsidTr="005A5333">
        <w:tc>
          <w:tcPr>
            <w:tcW w:w="2244"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rPr>
                <w:rFonts w:ascii="Helvetica" w:hAnsi="Helvetica" w:cs="Helvetica"/>
                <w:b/>
                <w:bCs/>
              </w:rPr>
            </w:pPr>
            <w:r w:rsidRPr="007C24B5">
              <w:rPr>
                <w:rFonts w:ascii="Helvetica" w:hAnsi="Helvetica" w:cs="Helvetica"/>
              </w:rPr>
              <w:t>La bozza di rapporto è stata preparata entro i termini di scadenza? In caso contrario ne è stata data motivazione?</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02" w:type="pct"/>
            <w:tcBorders>
              <w:top w:val="single" w:sz="4" w:space="0" w:color="000000"/>
              <w:left w:val="single" w:sz="4" w:space="0" w:color="000000"/>
              <w:bottom w:val="single" w:sz="4" w:space="0" w:color="000000"/>
              <w:right w:val="single" w:sz="4" w:space="0" w:color="000000"/>
            </w:tcBorders>
            <w:shd w:val="clear" w:color="auto" w:fill="auto"/>
          </w:tcPr>
          <w:p w:rsidR="008F00C4" w:rsidRPr="00FE1A82" w:rsidRDefault="008F00C4" w:rsidP="006972D1">
            <w:pPr>
              <w:snapToGrid w:val="0"/>
              <w:spacing w:before="120" w:after="120"/>
              <w:rPr>
                <w:rFonts w:ascii="Helvetica" w:hAnsi="Helvetica"/>
              </w:rPr>
            </w:pPr>
          </w:p>
        </w:tc>
      </w:tr>
      <w:tr w:rsidR="008F00C4" w:rsidRPr="007C24B5" w:rsidTr="005A5333">
        <w:tc>
          <w:tcPr>
            <w:tcW w:w="2244"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rPr>
                <w:rFonts w:ascii="Helvetica" w:hAnsi="Helvetica" w:cs="Helvetica"/>
                <w:b/>
                <w:bCs/>
              </w:rPr>
            </w:pPr>
            <w:r w:rsidRPr="007C24B5">
              <w:rPr>
                <w:rFonts w:ascii="Helvetica" w:hAnsi="Helvetica" w:cs="Helvetica"/>
              </w:rPr>
              <w:t xml:space="preserve">Gli argomenti identificati nei documenti di lavoro sono inclusi come risultati anche nella bozza di rapporto o viene data una motivazione del perché non sono inclusi (non completezza del rapporto di </w:t>
            </w:r>
            <w:proofErr w:type="spellStart"/>
            <w:r w:rsidRPr="007C24B5">
              <w:rPr>
                <w:rFonts w:ascii="Helvetica" w:hAnsi="Helvetica" w:cs="Helvetica"/>
              </w:rPr>
              <w:t>audit</w:t>
            </w:r>
            <w:proofErr w:type="spellEnd"/>
            <w:r w:rsidRPr="007C24B5">
              <w:rPr>
                <w:rFonts w:ascii="Helvetica" w:hAnsi="Helvetica" w:cs="Helvetica"/>
              </w:rPr>
              <w:t xml:space="preserve">/coerenza </w:t>
            </w:r>
            <w:r w:rsidRPr="007C24B5">
              <w:rPr>
                <w:rFonts w:ascii="Helvetica" w:hAnsi="Helvetica" w:cs="Helvetica"/>
              </w:rPr>
              <w:lastRenderedPageBreak/>
              <w:t xml:space="preserve">tra documenti di lavoro e rapporto di </w:t>
            </w:r>
            <w:proofErr w:type="spellStart"/>
            <w:r w:rsidRPr="007C24B5">
              <w:rPr>
                <w:rFonts w:ascii="Helvetica" w:hAnsi="Helvetica" w:cs="Helvetica"/>
              </w:rPr>
              <w:t>audit</w:t>
            </w:r>
            <w:proofErr w:type="spellEnd"/>
            <w:r w:rsidRPr="007C24B5">
              <w:rPr>
                <w:rFonts w:ascii="Helvetica" w:hAnsi="Helvetica" w:cs="Helvetica"/>
              </w:rPr>
              <w:t>)?</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lastRenderedPageBreak/>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02" w:type="pct"/>
            <w:tcBorders>
              <w:top w:val="single" w:sz="4" w:space="0" w:color="000000"/>
              <w:left w:val="single" w:sz="4" w:space="0" w:color="000000"/>
              <w:bottom w:val="single" w:sz="4" w:space="0" w:color="000000"/>
              <w:right w:val="single" w:sz="4" w:space="0" w:color="000000"/>
            </w:tcBorders>
            <w:shd w:val="clear" w:color="auto" w:fill="auto"/>
          </w:tcPr>
          <w:p w:rsidR="008F00C4" w:rsidRPr="007C24B5" w:rsidRDefault="008F00C4" w:rsidP="006972D1">
            <w:pPr>
              <w:snapToGrid w:val="0"/>
              <w:spacing w:before="120" w:after="120"/>
              <w:rPr>
                <w:rFonts w:ascii="Helvetica" w:hAnsi="Helvetica"/>
              </w:rPr>
            </w:pPr>
          </w:p>
        </w:tc>
      </w:tr>
      <w:tr w:rsidR="008F00C4" w:rsidRPr="007C24B5" w:rsidTr="005A5333">
        <w:tc>
          <w:tcPr>
            <w:tcW w:w="2244" w:type="pct"/>
            <w:gridSpan w:val="2"/>
            <w:tcBorders>
              <w:top w:val="single" w:sz="4" w:space="0" w:color="000000"/>
              <w:left w:val="single" w:sz="4" w:space="0" w:color="000000"/>
              <w:bottom w:val="single" w:sz="4" w:space="0" w:color="000000"/>
            </w:tcBorders>
            <w:shd w:val="clear" w:color="auto" w:fill="auto"/>
            <w:vAlign w:val="center"/>
          </w:tcPr>
          <w:p w:rsidR="008F00C4" w:rsidRPr="007C24B5" w:rsidRDefault="008F00C4" w:rsidP="006972D1">
            <w:pPr>
              <w:rPr>
                <w:rFonts w:ascii="Helvetica" w:hAnsi="Helvetica" w:cs="Helvetica"/>
                <w:shd w:val="clear" w:color="auto" w:fill="FFFFFF"/>
              </w:rPr>
            </w:pPr>
            <w:r w:rsidRPr="007C24B5">
              <w:rPr>
                <w:rFonts w:ascii="Helvetica" w:hAnsi="Helvetica" w:cs="Helvetica"/>
                <w:shd w:val="clear" w:color="auto" w:fill="FFFFFF"/>
              </w:rPr>
              <w:lastRenderedPageBreak/>
              <w:t xml:space="preserve">Per i rapporti di </w:t>
            </w:r>
            <w:proofErr w:type="spellStart"/>
            <w:r w:rsidRPr="007C24B5">
              <w:rPr>
                <w:rFonts w:ascii="Helvetica" w:hAnsi="Helvetica" w:cs="Helvetica"/>
                <w:shd w:val="clear" w:color="auto" w:fill="FFFFFF"/>
              </w:rPr>
              <w:t>audit</w:t>
            </w:r>
            <w:proofErr w:type="spellEnd"/>
            <w:r w:rsidRPr="007C24B5">
              <w:rPr>
                <w:rFonts w:ascii="Helvetica" w:hAnsi="Helvetica" w:cs="Helvetica"/>
                <w:shd w:val="clear" w:color="auto" w:fill="FFFFFF"/>
              </w:rPr>
              <w:t xml:space="preserve"> sulle operazioni devono essere riesaminate le seguenti caratteristiche di qualità:</w:t>
            </w:r>
          </w:p>
          <w:p w:rsidR="008F00C4" w:rsidRPr="007C24B5" w:rsidRDefault="008F00C4" w:rsidP="008F00C4">
            <w:pPr>
              <w:numPr>
                <w:ilvl w:val="0"/>
                <w:numId w:val="44"/>
              </w:numPr>
              <w:tabs>
                <w:tab w:val="clear" w:pos="1069"/>
                <w:tab w:val="num" w:pos="-51"/>
              </w:tabs>
              <w:suppressAutoHyphens/>
              <w:spacing w:after="0" w:line="100" w:lineRule="atLeast"/>
              <w:ind w:left="375"/>
              <w:jc w:val="left"/>
              <w:rPr>
                <w:rFonts w:ascii="Helvetica" w:hAnsi="Helvetica" w:cs="Helvetica"/>
                <w:shd w:val="clear" w:color="auto" w:fill="FFFFFF"/>
              </w:rPr>
            </w:pPr>
            <w:r w:rsidRPr="007C24B5">
              <w:rPr>
                <w:rFonts w:ascii="Helvetica" w:hAnsi="Helvetica" w:cs="Helvetica"/>
                <w:shd w:val="clear" w:color="auto" w:fill="FFFFFF"/>
              </w:rPr>
              <w:t>Gli obiettivi e la portata dell’</w:t>
            </w:r>
            <w:proofErr w:type="spellStart"/>
            <w:r w:rsidRPr="007C24B5">
              <w:rPr>
                <w:rFonts w:ascii="Helvetica" w:hAnsi="Helvetica" w:cs="Helvetica"/>
                <w:shd w:val="clear" w:color="auto" w:fill="FFFFFF"/>
              </w:rPr>
              <w:t>audit</w:t>
            </w:r>
            <w:proofErr w:type="spellEnd"/>
            <w:r w:rsidRPr="007C24B5">
              <w:rPr>
                <w:rFonts w:ascii="Helvetica" w:hAnsi="Helvetica" w:cs="Helvetica"/>
                <w:shd w:val="clear" w:color="auto" w:fill="FFFFFF"/>
              </w:rPr>
              <w:t xml:space="preserve"> sono chiaramente specificati e coerenti con la Strategia di Audit?</w:t>
            </w:r>
          </w:p>
          <w:p w:rsidR="008F00C4" w:rsidRDefault="008F00C4" w:rsidP="008F00C4">
            <w:pPr>
              <w:numPr>
                <w:ilvl w:val="0"/>
                <w:numId w:val="44"/>
              </w:numPr>
              <w:tabs>
                <w:tab w:val="clear" w:pos="1069"/>
                <w:tab w:val="num" w:pos="-51"/>
              </w:tabs>
              <w:suppressAutoHyphens/>
              <w:spacing w:after="0" w:line="100" w:lineRule="atLeast"/>
              <w:ind w:left="375"/>
              <w:jc w:val="left"/>
              <w:rPr>
                <w:rFonts w:ascii="Helvetica" w:hAnsi="Helvetica" w:cs="Helvetica"/>
                <w:shd w:val="clear" w:color="auto" w:fill="FFFFFF"/>
              </w:rPr>
            </w:pPr>
            <w:r w:rsidRPr="007C24B5">
              <w:rPr>
                <w:rFonts w:ascii="Helvetica" w:hAnsi="Helvetica" w:cs="Helvetica"/>
                <w:shd w:val="clear" w:color="auto" w:fill="FFFFFF"/>
              </w:rPr>
              <w:t xml:space="preserve">Nell’attività di </w:t>
            </w:r>
            <w:proofErr w:type="spellStart"/>
            <w:r w:rsidRPr="007C24B5">
              <w:rPr>
                <w:rFonts w:ascii="Helvetica" w:hAnsi="Helvetica" w:cs="Helvetica"/>
                <w:shd w:val="clear" w:color="auto" w:fill="FFFFFF"/>
              </w:rPr>
              <w:t>audit</w:t>
            </w:r>
            <w:proofErr w:type="spellEnd"/>
            <w:r w:rsidRPr="007C24B5">
              <w:rPr>
                <w:rFonts w:ascii="Helvetica" w:hAnsi="Helvetica" w:cs="Helvetica"/>
                <w:shd w:val="clear" w:color="auto" w:fill="FFFFFF"/>
              </w:rPr>
              <w:t xml:space="preserve"> ci sono stati limiti alla portata dei controlli (imposte dai soggetti sottoposti ad </w:t>
            </w:r>
            <w:proofErr w:type="spellStart"/>
            <w:r w:rsidRPr="007C24B5">
              <w:rPr>
                <w:rFonts w:ascii="Helvetica" w:hAnsi="Helvetica" w:cs="Helvetica"/>
                <w:shd w:val="clear" w:color="auto" w:fill="FFFFFF"/>
              </w:rPr>
              <w:t>audit</w:t>
            </w:r>
            <w:proofErr w:type="spellEnd"/>
            <w:r w:rsidRPr="007C24B5">
              <w:rPr>
                <w:rFonts w:ascii="Helvetica" w:hAnsi="Helvetica" w:cs="Helvetica"/>
                <w:shd w:val="clear" w:color="auto" w:fill="FFFFFF"/>
              </w:rPr>
              <w:t xml:space="preserve"> o dalle circostanze)?</w:t>
            </w:r>
          </w:p>
          <w:p w:rsidR="008F00C4" w:rsidRPr="0008604A" w:rsidRDefault="008F00C4" w:rsidP="008F00C4">
            <w:pPr>
              <w:numPr>
                <w:ilvl w:val="0"/>
                <w:numId w:val="44"/>
              </w:numPr>
              <w:tabs>
                <w:tab w:val="clear" w:pos="1069"/>
                <w:tab w:val="num" w:pos="-51"/>
              </w:tabs>
              <w:suppressAutoHyphens/>
              <w:spacing w:after="0" w:line="100" w:lineRule="atLeast"/>
              <w:ind w:left="375"/>
              <w:jc w:val="left"/>
              <w:rPr>
                <w:rFonts w:ascii="Helvetica" w:hAnsi="Helvetica" w:cs="Helvetica"/>
                <w:shd w:val="clear" w:color="auto" w:fill="FFFFFF"/>
              </w:rPr>
            </w:pPr>
            <w:r w:rsidRPr="0008604A">
              <w:rPr>
                <w:rFonts w:ascii="Helvetica" w:hAnsi="Helvetica" w:cs="Helvetica"/>
                <w:shd w:val="clear" w:color="auto" w:fill="FFFFFF"/>
              </w:rPr>
              <w:t xml:space="preserve"> In caso positivo, questi limiti sono accettabili e sono correttamente indicati nel rapporto e nelle conclusioni dell’ </w:t>
            </w:r>
            <w:proofErr w:type="spellStart"/>
            <w:r w:rsidRPr="0008604A">
              <w:rPr>
                <w:rFonts w:ascii="Helvetica" w:hAnsi="Helvetica" w:cs="Helvetica"/>
                <w:shd w:val="clear" w:color="auto" w:fill="FFFFFF"/>
              </w:rPr>
              <w:t>audit</w:t>
            </w:r>
            <w:proofErr w:type="spellEnd"/>
            <w:r w:rsidRPr="0008604A">
              <w:rPr>
                <w:rFonts w:ascii="Helvetica" w:hAnsi="Helvetica" w:cs="Helvetica"/>
                <w:shd w:val="clear" w:color="auto" w:fill="FFFFFF"/>
              </w:rPr>
              <w:t>?</w:t>
            </w:r>
          </w:p>
          <w:p w:rsidR="008F00C4" w:rsidRPr="007C24B5" w:rsidRDefault="008F00C4" w:rsidP="008F00C4">
            <w:pPr>
              <w:numPr>
                <w:ilvl w:val="0"/>
                <w:numId w:val="44"/>
              </w:numPr>
              <w:tabs>
                <w:tab w:val="clear" w:pos="1069"/>
                <w:tab w:val="num" w:pos="-51"/>
              </w:tabs>
              <w:suppressAutoHyphens/>
              <w:spacing w:after="0" w:line="100" w:lineRule="atLeast"/>
              <w:ind w:left="375"/>
              <w:jc w:val="left"/>
              <w:rPr>
                <w:rFonts w:ascii="Helvetica" w:hAnsi="Helvetica" w:cs="Helvetica"/>
                <w:shd w:val="clear" w:color="auto" w:fill="FFFFFF"/>
              </w:rPr>
            </w:pPr>
            <w:r w:rsidRPr="007C24B5">
              <w:rPr>
                <w:rFonts w:ascii="Helvetica" w:hAnsi="Helvetica" w:cs="Helvetica"/>
                <w:shd w:val="clear" w:color="auto" w:fill="FFFFFF"/>
              </w:rPr>
              <w:t>La descrizione del lavoro svolto è sufficientemente dettagliata?</w:t>
            </w:r>
          </w:p>
          <w:p w:rsidR="008F00C4" w:rsidRPr="002A444E" w:rsidRDefault="008F00C4" w:rsidP="008F00C4">
            <w:pPr>
              <w:numPr>
                <w:ilvl w:val="0"/>
                <w:numId w:val="44"/>
              </w:numPr>
              <w:tabs>
                <w:tab w:val="clear" w:pos="1069"/>
                <w:tab w:val="num" w:pos="-51"/>
              </w:tabs>
              <w:suppressAutoHyphens/>
              <w:spacing w:after="0" w:line="100" w:lineRule="atLeast"/>
              <w:ind w:left="375"/>
              <w:jc w:val="left"/>
              <w:rPr>
                <w:rFonts w:ascii="Helvetica" w:hAnsi="Helvetica" w:cs="Helvetica"/>
                <w:shd w:val="clear" w:color="auto" w:fill="FFFFFF"/>
              </w:rPr>
            </w:pPr>
            <w:r w:rsidRPr="007C24B5">
              <w:rPr>
                <w:rFonts w:ascii="Helvetica" w:hAnsi="Helvetica" w:cs="Helvetica"/>
                <w:shd w:val="clear" w:color="auto" w:fill="FFFFFF"/>
              </w:rPr>
              <w:t xml:space="preserve">L’executive </w:t>
            </w:r>
            <w:proofErr w:type="spellStart"/>
            <w:r w:rsidRPr="007C24B5">
              <w:rPr>
                <w:rFonts w:ascii="Helvetica" w:hAnsi="Helvetica" w:cs="Helvetica"/>
                <w:shd w:val="clear" w:color="auto" w:fill="FFFFFF"/>
              </w:rPr>
              <w:t>summary</w:t>
            </w:r>
            <w:proofErr w:type="spellEnd"/>
            <w:r w:rsidRPr="007C24B5">
              <w:rPr>
                <w:rFonts w:ascii="Helvetica" w:hAnsi="Helvetica" w:cs="Helvetica"/>
                <w:shd w:val="clear" w:color="auto" w:fill="FFFFFF"/>
              </w:rPr>
              <w:t xml:space="preserve"> indica gli obiettivi, gli scopi, le limitazioni e i principali risultati?</w:t>
            </w:r>
          </w:p>
          <w:p w:rsidR="008F00C4" w:rsidRPr="007C24B5" w:rsidRDefault="008F00C4" w:rsidP="008F00C4">
            <w:pPr>
              <w:numPr>
                <w:ilvl w:val="0"/>
                <w:numId w:val="44"/>
              </w:numPr>
              <w:tabs>
                <w:tab w:val="clear" w:pos="1069"/>
                <w:tab w:val="num" w:pos="-51"/>
              </w:tabs>
              <w:suppressAutoHyphens/>
              <w:spacing w:after="0" w:line="100" w:lineRule="atLeast"/>
              <w:ind w:left="375"/>
              <w:jc w:val="left"/>
              <w:rPr>
                <w:rFonts w:ascii="Helvetica" w:hAnsi="Helvetica" w:cs="Helvetica"/>
                <w:shd w:val="clear" w:color="auto" w:fill="FFFFFF"/>
              </w:rPr>
            </w:pPr>
            <w:r w:rsidRPr="007C24B5">
              <w:rPr>
                <w:rFonts w:ascii="Helvetica" w:hAnsi="Helvetica" w:cs="Helvetica"/>
                <w:shd w:val="clear" w:color="auto" w:fill="FFFFFF"/>
              </w:rPr>
              <w:t>I risultati sono quantificati e/o il rischio è chiaramente dichiarato?</w:t>
            </w:r>
          </w:p>
          <w:p w:rsidR="008F00C4" w:rsidRPr="007C24B5" w:rsidRDefault="008F00C4" w:rsidP="008F00C4">
            <w:pPr>
              <w:numPr>
                <w:ilvl w:val="0"/>
                <w:numId w:val="44"/>
              </w:numPr>
              <w:tabs>
                <w:tab w:val="clear" w:pos="1069"/>
                <w:tab w:val="num" w:pos="-193"/>
              </w:tabs>
              <w:suppressAutoHyphens/>
              <w:spacing w:after="0" w:line="100" w:lineRule="atLeast"/>
              <w:ind w:left="375"/>
              <w:jc w:val="left"/>
              <w:rPr>
                <w:rFonts w:ascii="Helvetica" w:hAnsi="Helvetica" w:cs="Helvetica"/>
                <w:shd w:val="clear" w:color="auto" w:fill="FFFFFF"/>
              </w:rPr>
            </w:pPr>
            <w:r w:rsidRPr="007C24B5">
              <w:rPr>
                <w:rFonts w:ascii="Helvetica" w:hAnsi="Helvetica" w:cs="Helvetica"/>
                <w:shd w:val="clear" w:color="auto" w:fill="FFFFFF"/>
              </w:rPr>
              <w:t>Ogni singolo risultato viene seguito da una raccomandazione(i) /azione da intraprendere?</w:t>
            </w:r>
          </w:p>
          <w:p w:rsidR="008F00C4" w:rsidRPr="007C24B5" w:rsidRDefault="008F00C4" w:rsidP="008F00C4">
            <w:pPr>
              <w:numPr>
                <w:ilvl w:val="0"/>
                <w:numId w:val="44"/>
              </w:numPr>
              <w:tabs>
                <w:tab w:val="clear" w:pos="1069"/>
                <w:tab w:val="num" w:pos="-51"/>
              </w:tabs>
              <w:suppressAutoHyphens/>
              <w:spacing w:after="0" w:line="100" w:lineRule="atLeast"/>
              <w:ind w:left="375"/>
              <w:jc w:val="left"/>
              <w:rPr>
                <w:rFonts w:ascii="Helvetica" w:hAnsi="Helvetica" w:cs="Helvetica"/>
                <w:shd w:val="clear" w:color="auto" w:fill="FFFFFF"/>
              </w:rPr>
            </w:pPr>
            <w:r w:rsidRPr="007C24B5">
              <w:rPr>
                <w:rFonts w:ascii="Helvetica" w:hAnsi="Helvetica" w:cs="Helvetica"/>
                <w:shd w:val="clear" w:color="auto" w:fill="FFFFFF"/>
              </w:rPr>
              <w:t>Le conclusioni e i risultati sono coerenti? Le conclusioni sono complete?</w:t>
            </w:r>
          </w:p>
          <w:p w:rsidR="008F00C4" w:rsidRPr="007C24B5" w:rsidRDefault="008F00C4" w:rsidP="008F00C4">
            <w:pPr>
              <w:numPr>
                <w:ilvl w:val="0"/>
                <w:numId w:val="44"/>
              </w:numPr>
              <w:tabs>
                <w:tab w:val="clear" w:pos="1069"/>
                <w:tab w:val="num" w:pos="-51"/>
              </w:tabs>
              <w:suppressAutoHyphens/>
              <w:spacing w:after="0" w:line="100" w:lineRule="atLeast"/>
              <w:ind w:left="375"/>
              <w:jc w:val="left"/>
              <w:rPr>
                <w:rFonts w:ascii="Helvetica" w:hAnsi="Helvetica" w:cs="Helvetica"/>
                <w:b/>
                <w:bCs/>
                <w:shd w:val="clear" w:color="auto" w:fill="FFFFFF"/>
              </w:rPr>
            </w:pPr>
            <w:r w:rsidRPr="007C24B5">
              <w:rPr>
                <w:rFonts w:ascii="Helvetica" w:hAnsi="Helvetica" w:cs="Helvetica"/>
                <w:shd w:val="clear" w:color="auto" w:fill="FFFFFF"/>
              </w:rPr>
              <w:t xml:space="preserve">Infine, i rapporti di </w:t>
            </w:r>
            <w:proofErr w:type="spellStart"/>
            <w:r w:rsidRPr="007C24B5">
              <w:rPr>
                <w:rFonts w:ascii="Helvetica" w:hAnsi="Helvetica" w:cs="Helvetica"/>
                <w:shd w:val="clear" w:color="auto" w:fill="FFFFFF"/>
              </w:rPr>
              <w:t>audit</w:t>
            </w:r>
            <w:proofErr w:type="spellEnd"/>
            <w:r w:rsidRPr="007C24B5">
              <w:rPr>
                <w:rFonts w:ascii="Helvetica" w:hAnsi="Helvetica" w:cs="Helvetica"/>
                <w:shd w:val="clear" w:color="auto" w:fill="FFFFFF"/>
              </w:rPr>
              <w:t xml:space="preserve"> sono chiari, concisi e accurati?</w:t>
            </w:r>
          </w:p>
        </w:tc>
        <w:tc>
          <w:tcPr>
            <w:tcW w:w="277" w:type="pct"/>
            <w:gridSpan w:val="2"/>
            <w:tcBorders>
              <w:top w:val="single" w:sz="4" w:space="0" w:color="000000"/>
              <w:left w:val="single" w:sz="4" w:space="0" w:color="000000"/>
              <w:bottom w:val="single" w:sz="4" w:space="0" w:color="000000"/>
            </w:tcBorders>
            <w:shd w:val="clear" w:color="auto" w:fill="auto"/>
            <w:vAlign w:val="center"/>
          </w:tcPr>
          <w:p w:rsidR="008F00C4" w:rsidRPr="007C24B5" w:rsidRDefault="008F00C4" w:rsidP="006972D1">
            <w:pPr>
              <w:snapToGrid w:val="0"/>
              <w:jc w:val="center"/>
              <w:rPr>
                <w:rFonts w:ascii="Helvetica" w:hAnsi="Helvetica" w:cs="Helvetica"/>
                <w:b/>
                <w:bCs/>
                <w:shd w:val="clear" w:color="auto" w:fill="FFFFFF"/>
              </w:rPr>
            </w:pPr>
          </w:p>
          <w:p w:rsidR="008F00C4" w:rsidRPr="007C24B5" w:rsidRDefault="008F00C4" w:rsidP="006972D1">
            <w:pPr>
              <w:snapToGrid w:val="0"/>
              <w:jc w:val="center"/>
              <w:rPr>
                <w:rFonts w:ascii="Helvetica" w:hAnsi="Helvetica" w:cs="Helvetica"/>
                <w:b/>
                <w:bCs/>
                <w:shd w:val="clear" w:color="auto" w:fill="FFFFFF"/>
              </w:rPr>
            </w:pPr>
          </w:p>
          <w:p w:rsidR="008F00C4" w:rsidRPr="007C24B5" w:rsidRDefault="008F00C4" w:rsidP="006972D1">
            <w:pPr>
              <w:snapToGrid w:val="0"/>
              <w:jc w:val="center"/>
              <w:rPr>
                <w:rFonts w:ascii="Helvetica" w:hAnsi="Helvetica" w:cs="Helvetica"/>
                <w:b/>
                <w:bCs/>
                <w:shd w:val="clear" w:color="auto" w:fill="FFFFFF"/>
              </w:rPr>
            </w:pPr>
          </w:p>
          <w:p w:rsidR="008F00C4" w:rsidRPr="007C24B5" w:rsidRDefault="008F00C4" w:rsidP="006972D1">
            <w:pPr>
              <w:snapToGrid w:val="0"/>
              <w:jc w:val="center"/>
              <w:rPr>
                <w:rFonts w:ascii="Helvetica" w:hAnsi="Helvetica" w:cs="Helvetica"/>
                <w:b/>
                <w:bCs/>
                <w:shd w:val="clear" w:color="auto" w:fill="FFFFFF"/>
              </w:rPr>
            </w:pPr>
          </w:p>
          <w:p w:rsidR="008F00C4" w:rsidRPr="007C24B5" w:rsidRDefault="008F00C4" w:rsidP="006972D1">
            <w:pPr>
              <w:snapToGrid w:val="0"/>
              <w:jc w:val="center"/>
              <w:rPr>
                <w:rFonts w:ascii="Helvetica" w:hAnsi="Helvetica" w:cs="Helvetica"/>
                <w:b/>
                <w:bCs/>
                <w:shd w:val="clear" w:color="auto" w:fill="FFFFFF"/>
              </w:rPr>
            </w:pPr>
            <w:r w:rsidRPr="007C24B5">
              <w:rPr>
                <w:rFonts w:ascii="Helvetica" w:hAnsi="Helvetica" w:cs="Helvetica"/>
                <w:b/>
                <w:bCs/>
                <w:shd w:val="clear" w:color="auto" w:fill="FFFFFF"/>
              </w:rPr>
              <w:t>X</w:t>
            </w:r>
          </w:p>
          <w:p w:rsidR="008F00C4" w:rsidRPr="007C24B5" w:rsidRDefault="008F00C4" w:rsidP="006972D1">
            <w:pPr>
              <w:snapToGrid w:val="0"/>
              <w:jc w:val="center"/>
              <w:rPr>
                <w:rFonts w:ascii="Helvetica" w:hAnsi="Helvetica" w:cs="Helvetica"/>
                <w:b/>
                <w:bCs/>
                <w:shd w:val="clear" w:color="auto" w:fill="FFFFFF"/>
              </w:rPr>
            </w:pP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rPr>
                <w:rFonts w:ascii="Helvetica" w:hAnsi="Helvetica" w:cs="Helvetica"/>
              </w:rPr>
            </w:pPr>
          </w:p>
        </w:tc>
        <w:tc>
          <w:tcPr>
            <w:tcW w:w="2202" w:type="pct"/>
            <w:tcBorders>
              <w:top w:val="single" w:sz="4" w:space="0" w:color="000000"/>
              <w:left w:val="single" w:sz="4" w:space="0" w:color="000000"/>
              <w:bottom w:val="single" w:sz="4" w:space="0" w:color="000000"/>
              <w:right w:val="single" w:sz="4" w:space="0" w:color="000000"/>
            </w:tcBorders>
            <w:shd w:val="clear" w:color="auto" w:fill="auto"/>
          </w:tcPr>
          <w:p w:rsidR="008F00C4" w:rsidRPr="007C24B5" w:rsidRDefault="008F00C4" w:rsidP="006972D1">
            <w:pPr>
              <w:snapToGrid w:val="0"/>
              <w:ind w:left="-42"/>
              <w:rPr>
                <w:rFonts w:ascii="Helvetica" w:hAnsi="Helvetica"/>
              </w:rPr>
            </w:pPr>
          </w:p>
        </w:tc>
      </w:tr>
      <w:tr w:rsidR="008F00C4" w:rsidRPr="007C24B5" w:rsidTr="005A5333">
        <w:tc>
          <w:tcPr>
            <w:tcW w:w="2244"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rPr>
                <w:rFonts w:ascii="Helvetica" w:hAnsi="Helvetica" w:cs="Helvetica"/>
                <w:b/>
                <w:bCs/>
              </w:rPr>
            </w:pPr>
            <w:r w:rsidRPr="007C24B5">
              <w:rPr>
                <w:rFonts w:ascii="Helvetica" w:hAnsi="Helvetica" w:cs="Helvetica"/>
              </w:rPr>
              <w:t xml:space="preserve">Il lavoro di </w:t>
            </w:r>
            <w:proofErr w:type="spellStart"/>
            <w:r w:rsidRPr="007C24B5">
              <w:rPr>
                <w:rFonts w:ascii="Helvetica" w:hAnsi="Helvetica" w:cs="Helvetica"/>
              </w:rPr>
              <w:t>audit</w:t>
            </w:r>
            <w:proofErr w:type="spellEnd"/>
            <w:r w:rsidRPr="007C24B5">
              <w:rPr>
                <w:rFonts w:ascii="Helvetica" w:hAnsi="Helvetica" w:cs="Helvetica"/>
              </w:rPr>
              <w:t xml:space="preserve"> eseguito è sufficiente a supportare le conclusioni espresse? In caso contrario le conclusioni sono state modificate in modo appropriato (modifica dell’ambito di applicazione, conclusioni negative, discordanti)?</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rPr>
                <w:rFonts w:ascii="Helvetica" w:hAnsi="Helvetica" w:cs="Helvetica"/>
              </w:rPr>
            </w:pPr>
          </w:p>
        </w:tc>
        <w:tc>
          <w:tcPr>
            <w:tcW w:w="2202" w:type="pct"/>
            <w:tcBorders>
              <w:top w:val="single" w:sz="4" w:space="0" w:color="000000"/>
              <w:left w:val="single" w:sz="4" w:space="0" w:color="000000"/>
              <w:bottom w:val="single" w:sz="4" w:space="0" w:color="000000"/>
              <w:right w:val="single" w:sz="4" w:space="0" w:color="000000"/>
            </w:tcBorders>
            <w:shd w:val="clear" w:color="auto" w:fill="auto"/>
          </w:tcPr>
          <w:p w:rsidR="008F00C4" w:rsidRPr="008307F0" w:rsidRDefault="008F00C4" w:rsidP="006972D1">
            <w:pPr>
              <w:snapToGrid w:val="0"/>
              <w:rPr>
                <w:rFonts w:ascii="Helvetica" w:hAnsi="Helvetica" w:cs="Helvetica"/>
              </w:rPr>
            </w:pPr>
          </w:p>
        </w:tc>
      </w:tr>
      <w:tr w:rsidR="008F00C4" w:rsidRPr="007C24B5" w:rsidTr="005A5333">
        <w:tc>
          <w:tcPr>
            <w:tcW w:w="2244"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rPr>
                <w:rFonts w:ascii="Helvetica" w:hAnsi="Helvetica" w:cs="Helvetica"/>
                <w:b/>
                <w:bCs/>
              </w:rPr>
            </w:pPr>
            <w:r w:rsidRPr="007C24B5">
              <w:rPr>
                <w:rFonts w:ascii="Helvetica" w:hAnsi="Helvetica" w:cs="Helvetica"/>
              </w:rPr>
              <w:t xml:space="preserve">La bozza di rapporto di </w:t>
            </w:r>
            <w:proofErr w:type="spellStart"/>
            <w:r w:rsidRPr="007C24B5">
              <w:rPr>
                <w:rFonts w:ascii="Helvetica" w:hAnsi="Helvetica" w:cs="Helvetica"/>
              </w:rPr>
              <w:t>audit</w:t>
            </w:r>
            <w:proofErr w:type="spellEnd"/>
            <w:r w:rsidRPr="007C24B5">
              <w:rPr>
                <w:rFonts w:ascii="Helvetica" w:hAnsi="Helvetica" w:cs="Helvetica"/>
              </w:rPr>
              <w:t xml:space="preserve"> è collegato ai relativi documenti di lavoro?</w:t>
            </w:r>
          </w:p>
        </w:tc>
        <w:tc>
          <w:tcPr>
            <w:tcW w:w="277" w:type="pct"/>
            <w:gridSpan w:val="2"/>
            <w:tcBorders>
              <w:top w:val="single" w:sz="4" w:space="0" w:color="000000"/>
              <w:left w:val="single" w:sz="4" w:space="0" w:color="000000"/>
              <w:bottom w:val="single" w:sz="4" w:space="0" w:color="000000"/>
            </w:tcBorders>
            <w:shd w:val="clear" w:color="auto" w:fill="FFFFFF"/>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02" w:type="pct"/>
            <w:tcBorders>
              <w:top w:val="single" w:sz="4" w:space="0" w:color="000000"/>
              <w:left w:val="single" w:sz="4" w:space="0" w:color="000000"/>
              <w:bottom w:val="single" w:sz="4" w:space="0" w:color="000000"/>
              <w:right w:val="single" w:sz="4" w:space="0" w:color="000000"/>
            </w:tcBorders>
            <w:shd w:val="clear" w:color="auto" w:fill="auto"/>
          </w:tcPr>
          <w:p w:rsidR="008F00C4" w:rsidRPr="007C24B5" w:rsidRDefault="008F00C4" w:rsidP="006972D1">
            <w:pPr>
              <w:snapToGrid w:val="0"/>
              <w:spacing w:before="120" w:after="120"/>
              <w:rPr>
                <w:rFonts w:ascii="Helvetica" w:hAnsi="Helvetica"/>
              </w:rPr>
            </w:pPr>
          </w:p>
        </w:tc>
      </w:tr>
      <w:tr w:rsidR="008F00C4" w:rsidRPr="007C24B5" w:rsidTr="005A5333">
        <w:tc>
          <w:tcPr>
            <w:tcW w:w="2244" w:type="pct"/>
            <w:gridSpan w:val="2"/>
            <w:tcBorders>
              <w:top w:val="single" w:sz="4" w:space="0" w:color="000000"/>
              <w:left w:val="single" w:sz="4" w:space="0" w:color="000000"/>
              <w:bottom w:val="single" w:sz="4" w:space="0" w:color="000000"/>
            </w:tcBorders>
            <w:shd w:val="clear" w:color="auto" w:fill="auto"/>
            <w:vAlign w:val="center"/>
          </w:tcPr>
          <w:p w:rsidR="008F00C4" w:rsidRPr="007C24B5" w:rsidRDefault="008F00C4" w:rsidP="006972D1">
            <w:pPr>
              <w:spacing w:before="120" w:after="120"/>
              <w:rPr>
                <w:rFonts w:ascii="Helvetica" w:hAnsi="Helvetica" w:cs="Helvetica"/>
                <w:b/>
                <w:bCs/>
              </w:rPr>
            </w:pPr>
            <w:r w:rsidRPr="007C24B5">
              <w:rPr>
                <w:rFonts w:ascii="Helvetica" w:hAnsi="Helvetica" w:cs="Helvetica"/>
              </w:rPr>
              <w:t>I risultati delle verifiche in loco sono chiari e accuratamente presentati?</w:t>
            </w:r>
          </w:p>
        </w:tc>
        <w:tc>
          <w:tcPr>
            <w:tcW w:w="277" w:type="pct"/>
            <w:gridSpan w:val="2"/>
            <w:tcBorders>
              <w:top w:val="single" w:sz="4" w:space="0" w:color="000000"/>
              <w:left w:val="single" w:sz="4" w:space="0" w:color="000000"/>
              <w:bottom w:val="single" w:sz="4" w:space="0" w:color="000000"/>
            </w:tcBorders>
            <w:shd w:val="clear" w:color="auto" w:fill="auto"/>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F00C4" w:rsidRPr="007C24B5" w:rsidRDefault="008F00C4" w:rsidP="006972D1">
            <w:pPr>
              <w:snapToGrid w:val="0"/>
              <w:spacing w:before="120" w:after="120"/>
              <w:rPr>
                <w:rFonts w:ascii="Helvetica" w:hAnsi="Helvetica"/>
              </w:rPr>
            </w:pPr>
          </w:p>
        </w:tc>
      </w:tr>
      <w:tr w:rsidR="008F00C4" w:rsidRPr="007C24B5" w:rsidTr="005A5333">
        <w:trPr>
          <w:trHeight w:val="952"/>
        </w:trPr>
        <w:tc>
          <w:tcPr>
            <w:tcW w:w="2244" w:type="pct"/>
            <w:gridSpan w:val="2"/>
            <w:tcBorders>
              <w:top w:val="single" w:sz="4" w:space="0" w:color="000000"/>
              <w:left w:val="single" w:sz="4" w:space="0" w:color="000000"/>
              <w:bottom w:val="single" w:sz="4" w:space="0" w:color="000000"/>
            </w:tcBorders>
            <w:shd w:val="clear" w:color="auto" w:fill="auto"/>
            <w:vAlign w:val="center"/>
          </w:tcPr>
          <w:p w:rsidR="008F00C4" w:rsidRPr="008307F0" w:rsidRDefault="008F00C4" w:rsidP="006972D1">
            <w:pPr>
              <w:spacing w:before="120" w:after="120"/>
              <w:ind w:right="-288"/>
              <w:rPr>
                <w:rFonts w:ascii="Helvetica" w:hAnsi="Helvetica" w:cs="Helvetica"/>
              </w:rPr>
            </w:pPr>
            <w:r w:rsidRPr="007C24B5">
              <w:rPr>
                <w:rFonts w:ascii="Helvetica" w:hAnsi="Helvetica" w:cs="Helvetica"/>
              </w:rPr>
              <w:t>Il sistema infor</w:t>
            </w:r>
            <w:r>
              <w:rPr>
                <w:rFonts w:ascii="Helvetica" w:hAnsi="Helvetica" w:cs="Helvetica"/>
              </w:rPr>
              <w:t xml:space="preserve">mativo dell’Autorità di Audit è </w:t>
            </w:r>
            <w:r w:rsidRPr="007C24B5">
              <w:rPr>
                <w:rFonts w:ascii="Helvetica" w:hAnsi="Helvetica" w:cs="Helvetica"/>
              </w:rPr>
              <w:t xml:space="preserve">stato aggiornato e completato con il lavoro di </w:t>
            </w:r>
            <w:proofErr w:type="spellStart"/>
            <w:r w:rsidRPr="007C24B5">
              <w:rPr>
                <w:rFonts w:ascii="Helvetica" w:hAnsi="Helvetica" w:cs="Helvetica"/>
              </w:rPr>
              <w:t>audit</w:t>
            </w:r>
            <w:proofErr w:type="spellEnd"/>
            <w:r w:rsidRPr="007C24B5">
              <w:rPr>
                <w:rFonts w:ascii="Helvetica" w:hAnsi="Helvetica" w:cs="Helvetica"/>
              </w:rPr>
              <w:t xml:space="preserve"> svolto</w:t>
            </w:r>
          </w:p>
        </w:tc>
        <w:tc>
          <w:tcPr>
            <w:tcW w:w="277" w:type="pct"/>
            <w:gridSpan w:val="2"/>
            <w:tcBorders>
              <w:top w:val="single" w:sz="4" w:space="0" w:color="000000"/>
              <w:left w:val="single" w:sz="4" w:space="0" w:color="000000"/>
              <w:bottom w:val="single" w:sz="4" w:space="0" w:color="000000"/>
            </w:tcBorders>
            <w:shd w:val="clear" w:color="auto" w:fill="auto"/>
            <w:vAlign w:val="center"/>
          </w:tcPr>
          <w:p w:rsidR="008F00C4" w:rsidRPr="007C24B5" w:rsidRDefault="008F00C4" w:rsidP="006972D1">
            <w:pPr>
              <w:snapToGrid w:val="0"/>
              <w:spacing w:before="120" w:after="120"/>
              <w:jc w:val="center"/>
              <w:rPr>
                <w:rFonts w:ascii="Helvetica" w:hAnsi="Helvetica" w:cs="Helvetica"/>
              </w:rPr>
            </w:pPr>
            <w:r w:rsidRPr="007C24B5">
              <w:rPr>
                <w:rFonts w:ascii="Helvetica" w:hAnsi="Helvetica" w:cs="Helvetica"/>
                <w:b/>
                <w:bCs/>
              </w:rPr>
              <w:t>X</w:t>
            </w:r>
          </w:p>
        </w:tc>
        <w:tc>
          <w:tcPr>
            <w:tcW w:w="277" w:type="pct"/>
            <w:gridSpan w:val="2"/>
            <w:tcBorders>
              <w:top w:val="single" w:sz="4" w:space="0" w:color="000000"/>
              <w:left w:val="single" w:sz="4" w:space="0" w:color="000000"/>
              <w:bottom w:val="single" w:sz="4" w:space="0" w:color="000000"/>
            </w:tcBorders>
            <w:shd w:val="clear" w:color="auto" w:fill="auto"/>
          </w:tcPr>
          <w:p w:rsidR="008F00C4" w:rsidRPr="007C24B5" w:rsidRDefault="008F00C4" w:rsidP="006972D1">
            <w:pPr>
              <w:snapToGrid w:val="0"/>
              <w:spacing w:before="120" w:after="120"/>
              <w:rPr>
                <w:rFonts w:ascii="Helvetica" w:hAnsi="Helvetica" w:cs="Helvetica"/>
              </w:rPr>
            </w:pPr>
          </w:p>
        </w:tc>
        <w:tc>
          <w:tcPr>
            <w:tcW w:w="2202" w:type="pct"/>
            <w:tcBorders>
              <w:top w:val="single" w:sz="4" w:space="0" w:color="000000"/>
              <w:left w:val="single" w:sz="4" w:space="0" w:color="000000"/>
              <w:bottom w:val="single" w:sz="4" w:space="0" w:color="000000"/>
              <w:right w:val="single" w:sz="4" w:space="0" w:color="000000"/>
            </w:tcBorders>
            <w:shd w:val="clear" w:color="auto" w:fill="auto"/>
          </w:tcPr>
          <w:p w:rsidR="008F00C4" w:rsidRPr="007C24B5" w:rsidRDefault="008F00C4" w:rsidP="006972D1">
            <w:pPr>
              <w:snapToGrid w:val="0"/>
              <w:ind w:left="105"/>
              <w:rPr>
                <w:rFonts w:ascii="Helvetica" w:hAnsi="Helvetica"/>
              </w:rPr>
            </w:pPr>
          </w:p>
        </w:tc>
      </w:tr>
    </w:tbl>
    <w:p w:rsidR="008F00C4" w:rsidRDefault="008F00C4" w:rsidP="008F00C4">
      <w:pPr>
        <w:spacing w:after="120" w:line="360" w:lineRule="auto"/>
        <w:rPr>
          <w:rFonts w:ascii="Helvetica" w:hAnsi="Helvetica" w:cs="Helvetica"/>
          <w:color w:val="000000"/>
        </w:rPr>
      </w:pPr>
    </w:p>
    <w:p w:rsidR="008F00C4" w:rsidRDefault="008F00C4" w:rsidP="008F00C4">
      <w:pPr>
        <w:rPr>
          <w:rFonts w:ascii="Helvetica" w:hAnsi="Helvetica" w:cs="Helvetica"/>
          <w:color w:val="000000"/>
        </w:rPr>
      </w:pPr>
      <w:r w:rsidRPr="00296D4E">
        <w:rPr>
          <w:rFonts w:ascii="Helvetica" w:hAnsi="Helvetica" w:cs="Helvetica"/>
          <w:color w:val="000000"/>
        </w:rPr>
        <w:t xml:space="preserve">Si ritiene di precisare che la presente </w:t>
      </w:r>
      <w:proofErr w:type="spellStart"/>
      <w:r w:rsidRPr="00296D4E">
        <w:rPr>
          <w:rFonts w:ascii="Helvetica" w:hAnsi="Helvetica" w:cs="Helvetica"/>
          <w:color w:val="000000"/>
        </w:rPr>
        <w:t>check</w:t>
      </w:r>
      <w:proofErr w:type="spellEnd"/>
      <w:r w:rsidRPr="00296D4E">
        <w:rPr>
          <w:rFonts w:ascii="Helvetica" w:hAnsi="Helvetica" w:cs="Helvetica"/>
          <w:color w:val="000000"/>
        </w:rPr>
        <w:t xml:space="preserve"> </w:t>
      </w:r>
      <w:proofErr w:type="spellStart"/>
      <w:r w:rsidRPr="00296D4E">
        <w:rPr>
          <w:rFonts w:ascii="Helvetica" w:hAnsi="Helvetica" w:cs="Helvetica"/>
          <w:color w:val="000000"/>
        </w:rPr>
        <w:t>List</w:t>
      </w:r>
      <w:proofErr w:type="spellEnd"/>
      <w:r w:rsidRPr="00296D4E">
        <w:rPr>
          <w:rFonts w:ascii="Helvetica" w:hAnsi="Helvetica" w:cs="Helvetica"/>
          <w:color w:val="000000"/>
        </w:rPr>
        <w:t xml:space="preserve"> è il risultato finale  dell’ attività del controllo di qualità, che accompagna  tutto il processo dell’Audit delle Operazioni, anche attraverso condivisione con l’Auditor/ </w:t>
      </w:r>
      <w:proofErr w:type="spellStart"/>
      <w:r w:rsidRPr="00296D4E">
        <w:rPr>
          <w:rFonts w:ascii="Helvetica" w:hAnsi="Helvetica" w:cs="Helvetica"/>
          <w:color w:val="000000"/>
        </w:rPr>
        <w:t>AdA</w:t>
      </w:r>
      <w:proofErr w:type="spellEnd"/>
      <w:r w:rsidRPr="00296D4E">
        <w:rPr>
          <w:rFonts w:ascii="Helvetica" w:hAnsi="Helvetica" w:cs="Helvetica"/>
          <w:color w:val="000000"/>
        </w:rPr>
        <w:t xml:space="preserve"> / Dirigente Fondo, di problematiche che si sono presentate </w:t>
      </w:r>
      <w:r>
        <w:rPr>
          <w:rFonts w:ascii="Helvetica" w:hAnsi="Helvetica" w:cs="Helvetica"/>
          <w:color w:val="000000"/>
        </w:rPr>
        <w:t>durante le attività dell’Audit.</w:t>
      </w:r>
    </w:p>
    <w:p w:rsidR="008F00C4" w:rsidRPr="007C24B5" w:rsidRDefault="008F00C4" w:rsidP="008F00C4">
      <w:pPr>
        <w:spacing w:line="360" w:lineRule="auto"/>
        <w:rPr>
          <w:rFonts w:ascii="Helvetica" w:hAnsi="Helvetica" w:cs="Helvetica"/>
          <w:color w:val="000000"/>
        </w:rPr>
      </w:pPr>
    </w:p>
    <w:tbl>
      <w:tblPr>
        <w:tblW w:w="5000" w:type="pct"/>
        <w:tblBorders>
          <w:bottom w:val="single" w:sz="4" w:space="0" w:color="auto"/>
        </w:tblBorders>
        <w:tblLook w:val="0000"/>
      </w:tblPr>
      <w:tblGrid>
        <w:gridCol w:w="5675"/>
        <w:gridCol w:w="2869"/>
        <w:gridCol w:w="6556"/>
      </w:tblGrid>
      <w:tr w:rsidR="008F00C4" w:rsidRPr="007C24B5" w:rsidTr="006972D1">
        <w:trPr>
          <w:trHeight w:val="888"/>
        </w:trPr>
        <w:tc>
          <w:tcPr>
            <w:tcW w:w="1879" w:type="pct"/>
            <w:tcBorders>
              <w:bottom w:val="single" w:sz="4" w:space="0" w:color="auto"/>
            </w:tcBorders>
            <w:shd w:val="clear" w:color="auto" w:fill="auto"/>
            <w:vAlign w:val="center"/>
          </w:tcPr>
          <w:p w:rsidR="008F00C4" w:rsidRPr="007C24B5" w:rsidRDefault="008F00C4" w:rsidP="006972D1">
            <w:pPr>
              <w:tabs>
                <w:tab w:val="left" w:pos="864"/>
                <w:tab w:val="left" w:pos="5068"/>
              </w:tabs>
              <w:spacing w:line="100" w:lineRule="atLeast"/>
              <w:jc w:val="center"/>
              <w:rPr>
                <w:rFonts w:ascii="Helvetica" w:hAnsi="Helvetica" w:cs="Helvetica"/>
              </w:rPr>
            </w:pPr>
            <w:r w:rsidRPr="007C24B5">
              <w:rPr>
                <w:rFonts w:ascii="Helvetica" w:hAnsi="Helvetica" w:cs="Helvetica"/>
              </w:rPr>
              <w:lastRenderedPageBreak/>
              <w:t>Redatto da: (</w:t>
            </w:r>
            <w:proofErr w:type="spellStart"/>
            <w:r w:rsidRPr="007C24B5">
              <w:rPr>
                <w:rFonts w:ascii="Helvetica" w:hAnsi="Helvetica" w:cs="Helvetica"/>
              </w:rPr>
              <w:t>Quality</w:t>
            </w:r>
            <w:proofErr w:type="spellEnd"/>
            <w:r w:rsidRPr="007C24B5">
              <w:rPr>
                <w:rFonts w:ascii="Helvetica" w:hAnsi="Helvetica" w:cs="Helvetica"/>
              </w:rPr>
              <w:t xml:space="preserve"> </w:t>
            </w:r>
            <w:proofErr w:type="spellStart"/>
            <w:r w:rsidRPr="007C24B5">
              <w:rPr>
                <w:rFonts w:ascii="Helvetica" w:hAnsi="Helvetica" w:cs="Helvetica"/>
              </w:rPr>
              <w:t>Reviewer</w:t>
            </w:r>
            <w:proofErr w:type="spellEnd"/>
            <w:r w:rsidRPr="007C24B5">
              <w:rPr>
                <w:rFonts w:ascii="Helvetica" w:hAnsi="Helvetica" w:cs="Helvetica"/>
              </w:rPr>
              <w:t>)</w:t>
            </w:r>
          </w:p>
          <w:p w:rsidR="008F00C4" w:rsidRPr="007C24B5" w:rsidRDefault="008F00C4" w:rsidP="006972D1">
            <w:pPr>
              <w:tabs>
                <w:tab w:val="left" w:pos="864"/>
                <w:tab w:val="left" w:pos="5068"/>
              </w:tabs>
              <w:spacing w:line="100" w:lineRule="atLeast"/>
              <w:jc w:val="center"/>
              <w:rPr>
                <w:rFonts w:ascii="Helvetica" w:hAnsi="Helvetica" w:cs="Helvetica"/>
              </w:rPr>
            </w:pPr>
          </w:p>
        </w:tc>
        <w:tc>
          <w:tcPr>
            <w:tcW w:w="950" w:type="pct"/>
            <w:tcBorders>
              <w:bottom w:val="single" w:sz="4" w:space="0" w:color="auto"/>
            </w:tcBorders>
            <w:shd w:val="clear" w:color="auto" w:fill="auto"/>
            <w:vAlign w:val="center"/>
          </w:tcPr>
          <w:p w:rsidR="008F00C4" w:rsidRPr="007C24B5" w:rsidRDefault="008F00C4" w:rsidP="006972D1">
            <w:pPr>
              <w:tabs>
                <w:tab w:val="left" w:pos="864"/>
                <w:tab w:val="left" w:pos="5068"/>
              </w:tabs>
              <w:snapToGrid w:val="0"/>
              <w:spacing w:line="100" w:lineRule="atLeast"/>
              <w:jc w:val="center"/>
              <w:rPr>
                <w:rFonts w:ascii="Helvetica" w:hAnsi="Helvetica" w:cs="Helvetica"/>
              </w:rPr>
            </w:pPr>
          </w:p>
          <w:p w:rsidR="008F00C4" w:rsidRPr="007C24B5" w:rsidRDefault="008F00C4" w:rsidP="006972D1">
            <w:pPr>
              <w:tabs>
                <w:tab w:val="left" w:pos="864"/>
                <w:tab w:val="left" w:pos="5068"/>
              </w:tabs>
              <w:spacing w:line="100" w:lineRule="atLeast"/>
              <w:rPr>
                <w:rFonts w:ascii="Helvetica" w:hAnsi="Helvetica" w:cs="Helvetica"/>
              </w:rPr>
            </w:pPr>
            <w:r w:rsidRPr="007C24B5">
              <w:rPr>
                <w:rFonts w:ascii="Helvetica" w:hAnsi="Helvetica" w:cs="Helvetica"/>
              </w:rPr>
              <w:t>Data</w:t>
            </w:r>
          </w:p>
        </w:tc>
        <w:tc>
          <w:tcPr>
            <w:tcW w:w="2171" w:type="pct"/>
            <w:tcBorders>
              <w:bottom w:val="single" w:sz="4" w:space="0" w:color="auto"/>
            </w:tcBorders>
            <w:shd w:val="clear" w:color="auto" w:fill="auto"/>
            <w:vAlign w:val="center"/>
          </w:tcPr>
          <w:p w:rsidR="008F00C4" w:rsidRDefault="008F00C4" w:rsidP="006972D1">
            <w:pPr>
              <w:tabs>
                <w:tab w:val="left" w:pos="864"/>
                <w:tab w:val="left" w:pos="5068"/>
              </w:tabs>
              <w:spacing w:line="100" w:lineRule="atLeast"/>
              <w:rPr>
                <w:rFonts w:ascii="Helvetica" w:hAnsi="Helvetica" w:cs="Helvetica"/>
              </w:rPr>
            </w:pPr>
          </w:p>
          <w:p w:rsidR="008F00C4" w:rsidRPr="007C24B5" w:rsidRDefault="008F00C4" w:rsidP="006972D1">
            <w:pPr>
              <w:tabs>
                <w:tab w:val="left" w:pos="864"/>
                <w:tab w:val="left" w:pos="5068"/>
              </w:tabs>
              <w:spacing w:line="100" w:lineRule="atLeast"/>
              <w:rPr>
                <w:rFonts w:ascii="Helvetica" w:hAnsi="Helvetica"/>
              </w:rPr>
            </w:pPr>
            <w:r w:rsidRPr="007C24B5">
              <w:rPr>
                <w:rFonts w:ascii="Helvetica" w:hAnsi="Helvetica" w:cs="Helvetica"/>
              </w:rPr>
              <w:t>Firma:</w:t>
            </w:r>
          </w:p>
        </w:tc>
      </w:tr>
      <w:tr w:rsidR="008F00C4" w:rsidRPr="007C24B5" w:rsidTr="006972D1">
        <w:trPr>
          <w:trHeight w:val="862"/>
        </w:trPr>
        <w:tc>
          <w:tcPr>
            <w:tcW w:w="1879" w:type="pct"/>
            <w:tcBorders>
              <w:top w:val="single" w:sz="4" w:space="0" w:color="auto"/>
              <w:bottom w:val="single" w:sz="4" w:space="0" w:color="auto"/>
            </w:tcBorders>
            <w:shd w:val="clear" w:color="auto" w:fill="auto"/>
            <w:vAlign w:val="center"/>
          </w:tcPr>
          <w:p w:rsidR="008F00C4" w:rsidRDefault="008F00C4" w:rsidP="006972D1">
            <w:pPr>
              <w:tabs>
                <w:tab w:val="left" w:pos="864"/>
                <w:tab w:val="left" w:pos="5068"/>
              </w:tabs>
              <w:snapToGrid w:val="0"/>
              <w:spacing w:line="100" w:lineRule="atLeast"/>
              <w:ind w:left="108"/>
              <w:jc w:val="center"/>
              <w:rPr>
                <w:rFonts w:ascii="Helvetica" w:hAnsi="Helvetica" w:cs="Helvetica"/>
              </w:rPr>
            </w:pPr>
            <w:r>
              <w:rPr>
                <w:rFonts w:ascii="Helvetica" w:hAnsi="Helvetica" w:cs="Helvetica"/>
              </w:rPr>
              <w:t>Dirigente FESR</w:t>
            </w:r>
          </w:p>
          <w:p w:rsidR="008F00C4" w:rsidRPr="007C24B5" w:rsidRDefault="008F00C4" w:rsidP="006972D1">
            <w:pPr>
              <w:tabs>
                <w:tab w:val="left" w:pos="864"/>
                <w:tab w:val="left" w:pos="5068"/>
              </w:tabs>
              <w:snapToGrid w:val="0"/>
              <w:spacing w:line="100" w:lineRule="atLeast"/>
              <w:ind w:left="108"/>
              <w:jc w:val="center"/>
              <w:rPr>
                <w:rFonts w:ascii="Helvetica" w:hAnsi="Helvetica" w:cs="Helvetica"/>
              </w:rPr>
            </w:pPr>
          </w:p>
        </w:tc>
        <w:tc>
          <w:tcPr>
            <w:tcW w:w="950" w:type="pct"/>
            <w:tcBorders>
              <w:top w:val="single" w:sz="4" w:space="0" w:color="auto"/>
              <w:bottom w:val="single" w:sz="4" w:space="0" w:color="auto"/>
            </w:tcBorders>
            <w:shd w:val="clear" w:color="auto" w:fill="auto"/>
            <w:vAlign w:val="center"/>
          </w:tcPr>
          <w:p w:rsidR="008F00C4" w:rsidRPr="007C24B5" w:rsidRDefault="008F00C4" w:rsidP="006972D1">
            <w:pPr>
              <w:tabs>
                <w:tab w:val="left" w:pos="864"/>
                <w:tab w:val="left" w:pos="5068"/>
              </w:tabs>
              <w:snapToGrid w:val="0"/>
              <w:spacing w:line="100" w:lineRule="atLeast"/>
              <w:rPr>
                <w:rFonts w:ascii="Helvetica" w:hAnsi="Helvetica" w:cs="Helvetica"/>
              </w:rPr>
            </w:pPr>
            <w:r>
              <w:rPr>
                <w:rFonts w:ascii="Helvetica" w:hAnsi="Helvetica" w:cs="Helvetica"/>
              </w:rPr>
              <w:t>Data</w:t>
            </w:r>
          </w:p>
        </w:tc>
        <w:tc>
          <w:tcPr>
            <w:tcW w:w="2171" w:type="pct"/>
            <w:tcBorders>
              <w:top w:val="single" w:sz="4" w:space="0" w:color="auto"/>
              <w:bottom w:val="single" w:sz="4" w:space="0" w:color="auto"/>
            </w:tcBorders>
            <w:shd w:val="clear" w:color="auto" w:fill="auto"/>
            <w:vAlign w:val="center"/>
          </w:tcPr>
          <w:p w:rsidR="008F00C4" w:rsidRPr="007C24B5" w:rsidRDefault="008F00C4" w:rsidP="006972D1">
            <w:pPr>
              <w:tabs>
                <w:tab w:val="left" w:pos="864"/>
                <w:tab w:val="left" w:pos="5068"/>
              </w:tabs>
              <w:snapToGrid w:val="0"/>
              <w:spacing w:line="100" w:lineRule="atLeast"/>
              <w:rPr>
                <w:rFonts w:ascii="Helvetica" w:hAnsi="Helvetica" w:cs="Helvetica"/>
              </w:rPr>
            </w:pPr>
            <w:r>
              <w:rPr>
                <w:rFonts w:ascii="Helvetica" w:hAnsi="Helvetica" w:cs="Helvetica"/>
              </w:rPr>
              <w:t>Firma</w:t>
            </w:r>
          </w:p>
        </w:tc>
      </w:tr>
      <w:tr w:rsidR="008F00C4" w:rsidRPr="007C24B5" w:rsidTr="006972D1">
        <w:trPr>
          <w:trHeight w:val="854"/>
        </w:trPr>
        <w:tc>
          <w:tcPr>
            <w:tcW w:w="1879" w:type="pct"/>
            <w:tcBorders>
              <w:top w:val="single" w:sz="4" w:space="0" w:color="auto"/>
            </w:tcBorders>
            <w:shd w:val="clear" w:color="auto" w:fill="auto"/>
            <w:vAlign w:val="center"/>
          </w:tcPr>
          <w:p w:rsidR="008F00C4" w:rsidRPr="007C24B5" w:rsidRDefault="008F00C4" w:rsidP="006972D1">
            <w:pPr>
              <w:tabs>
                <w:tab w:val="left" w:pos="864"/>
                <w:tab w:val="left" w:pos="5068"/>
              </w:tabs>
              <w:snapToGrid w:val="0"/>
              <w:spacing w:line="100" w:lineRule="atLeast"/>
              <w:jc w:val="center"/>
              <w:rPr>
                <w:rFonts w:ascii="Helvetica" w:hAnsi="Helvetica" w:cs="Helvetica"/>
              </w:rPr>
            </w:pPr>
            <w:r>
              <w:rPr>
                <w:rFonts w:ascii="Helvetica" w:hAnsi="Helvetica" w:cs="Helvetica"/>
              </w:rPr>
              <w:t>Autorità di Audit</w:t>
            </w:r>
          </w:p>
          <w:p w:rsidR="008F00C4" w:rsidRPr="007C24B5" w:rsidRDefault="008F00C4" w:rsidP="006972D1">
            <w:pPr>
              <w:tabs>
                <w:tab w:val="left" w:pos="864"/>
                <w:tab w:val="left" w:pos="5068"/>
              </w:tabs>
              <w:snapToGrid w:val="0"/>
              <w:spacing w:line="100" w:lineRule="atLeast"/>
              <w:jc w:val="center"/>
              <w:rPr>
                <w:rFonts w:ascii="Helvetica" w:hAnsi="Helvetica" w:cs="Helvetica"/>
              </w:rPr>
            </w:pPr>
          </w:p>
        </w:tc>
        <w:tc>
          <w:tcPr>
            <w:tcW w:w="950" w:type="pct"/>
            <w:tcBorders>
              <w:top w:val="single" w:sz="4" w:space="0" w:color="auto"/>
            </w:tcBorders>
            <w:shd w:val="clear" w:color="auto" w:fill="auto"/>
            <w:vAlign w:val="center"/>
          </w:tcPr>
          <w:p w:rsidR="008F00C4" w:rsidRPr="007C24B5" w:rsidRDefault="008F00C4" w:rsidP="006972D1">
            <w:pPr>
              <w:tabs>
                <w:tab w:val="left" w:pos="864"/>
                <w:tab w:val="left" w:pos="5068"/>
              </w:tabs>
              <w:spacing w:line="100" w:lineRule="atLeast"/>
              <w:rPr>
                <w:rFonts w:ascii="Helvetica" w:hAnsi="Helvetica" w:cs="Helvetica"/>
              </w:rPr>
            </w:pPr>
            <w:r w:rsidRPr="007C24B5">
              <w:rPr>
                <w:rFonts w:ascii="Helvetica" w:hAnsi="Helvetica" w:cs="Helvetica"/>
              </w:rPr>
              <w:t>Data</w:t>
            </w:r>
          </w:p>
        </w:tc>
        <w:tc>
          <w:tcPr>
            <w:tcW w:w="2171" w:type="pct"/>
            <w:tcBorders>
              <w:top w:val="single" w:sz="4" w:space="0" w:color="auto"/>
            </w:tcBorders>
            <w:shd w:val="clear" w:color="auto" w:fill="auto"/>
            <w:vAlign w:val="center"/>
          </w:tcPr>
          <w:p w:rsidR="008F00C4" w:rsidRPr="007C24B5" w:rsidRDefault="008F00C4" w:rsidP="006972D1">
            <w:pPr>
              <w:tabs>
                <w:tab w:val="left" w:pos="864"/>
                <w:tab w:val="left" w:pos="5068"/>
              </w:tabs>
              <w:snapToGrid w:val="0"/>
              <w:spacing w:line="100" w:lineRule="atLeast"/>
              <w:rPr>
                <w:rFonts w:ascii="Helvetica" w:hAnsi="Helvetica"/>
              </w:rPr>
            </w:pPr>
            <w:r w:rsidRPr="007C24B5">
              <w:rPr>
                <w:rFonts w:ascii="Helvetica" w:hAnsi="Helvetica" w:cs="Helvetica"/>
              </w:rPr>
              <w:t>Firma</w:t>
            </w:r>
          </w:p>
        </w:tc>
      </w:tr>
    </w:tbl>
    <w:p w:rsidR="008F00C4" w:rsidRDefault="008F00C4" w:rsidP="00916EBC">
      <w:pPr>
        <w:spacing w:after="0" w:line="288" w:lineRule="auto"/>
        <w:ind w:right="425"/>
        <w:rPr>
          <w:rFonts w:ascii="Helvetica" w:hAnsi="Helvetica"/>
          <w:sz w:val="22"/>
          <w:szCs w:val="22"/>
        </w:rPr>
      </w:pPr>
    </w:p>
    <w:p w:rsidR="008F00C4" w:rsidRDefault="008F00C4" w:rsidP="00916EBC">
      <w:pPr>
        <w:spacing w:after="0" w:line="288" w:lineRule="auto"/>
        <w:ind w:right="425"/>
        <w:rPr>
          <w:rFonts w:ascii="Helvetica" w:hAnsi="Helvetica"/>
          <w:sz w:val="22"/>
          <w:szCs w:val="22"/>
        </w:rPr>
      </w:pPr>
    </w:p>
    <w:p w:rsidR="008F00C4" w:rsidRDefault="008F00C4" w:rsidP="00916EBC">
      <w:pPr>
        <w:spacing w:after="0" w:line="288" w:lineRule="auto"/>
        <w:ind w:right="425"/>
        <w:rPr>
          <w:rFonts w:ascii="Helvetica" w:hAnsi="Helvetica"/>
          <w:sz w:val="22"/>
          <w:szCs w:val="22"/>
        </w:rPr>
      </w:pPr>
    </w:p>
    <w:p w:rsidR="005A5333" w:rsidRDefault="005A5333" w:rsidP="00916EBC">
      <w:pPr>
        <w:spacing w:after="0" w:line="288" w:lineRule="auto"/>
        <w:ind w:right="425"/>
        <w:rPr>
          <w:rFonts w:ascii="Helvetica" w:hAnsi="Helvetica"/>
          <w:sz w:val="22"/>
          <w:szCs w:val="22"/>
        </w:rPr>
      </w:pPr>
      <w:r>
        <w:rPr>
          <w:rFonts w:ascii="Helvetica" w:hAnsi="Helvetica"/>
          <w:sz w:val="22"/>
          <w:szCs w:val="22"/>
        </w:rPr>
        <w:br w:type="page"/>
      </w:r>
    </w:p>
    <w:p w:rsidR="005A5333" w:rsidRDefault="005A5333" w:rsidP="00916EBC">
      <w:pPr>
        <w:spacing w:after="0" w:line="288" w:lineRule="auto"/>
        <w:ind w:right="425"/>
        <w:rPr>
          <w:rFonts w:ascii="Helvetica" w:hAnsi="Helvetica"/>
          <w:sz w:val="22"/>
          <w:szCs w:val="22"/>
        </w:rPr>
      </w:pPr>
    </w:p>
    <w:p w:rsidR="005A5333" w:rsidRPr="007C24B5" w:rsidRDefault="00435647" w:rsidP="005A5333">
      <w:pPr>
        <w:jc w:val="center"/>
        <w:rPr>
          <w:rFonts w:ascii="Helvetica" w:hAnsi="Helvetica" w:cs="Helvetica"/>
          <w:b/>
        </w:rPr>
      </w:pPr>
      <w:r w:rsidRPr="00E07DC2">
        <w:rPr>
          <w:rFonts w:ascii="Helvetica" w:hAnsi="Helvetica"/>
          <w:b/>
        </w:rPr>
        <w:pict>
          <v:shape id="_x0000_i1030" type="#_x0000_t75" style="width:72.75pt;height:66.75pt" filled="t">
            <v:fill color2="black"/>
            <v:imagedata r:id="rId11" o:title=""/>
          </v:shape>
        </w:pict>
      </w:r>
    </w:p>
    <w:p w:rsidR="005A5333" w:rsidRPr="007C24B5" w:rsidRDefault="005A5333" w:rsidP="005A5333">
      <w:pPr>
        <w:spacing w:after="0"/>
        <w:jc w:val="center"/>
        <w:rPr>
          <w:rFonts w:ascii="Helvetica" w:hAnsi="Helvetica" w:cs="Helvetica"/>
          <w:b/>
        </w:rPr>
      </w:pPr>
      <w:r w:rsidRPr="007C24B5">
        <w:rPr>
          <w:rFonts w:ascii="Helvetica" w:hAnsi="Helvetica" w:cs="Helvetica"/>
          <w:b/>
        </w:rPr>
        <w:t>Autorità di Audit</w:t>
      </w:r>
    </w:p>
    <w:p w:rsidR="005A5333" w:rsidRPr="007C24B5" w:rsidRDefault="005A5333" w:rsidP="005A5333">
      <w:pPr>
        <w:spacing w:after="0"/>
        <w:jc w:val="center"/>
        <w:rPr>
          <w:rFonts w:ascii="Helvetica" w:hAnsi="Helvetica" w:cs="Helvetica"/>
          <w:b/>
        </w:rPr>
      </w:pPr>
      <w:r w:rsidRPr="007C24B5">
        <w:rPr>
          <w:rFonts w:ascii="Helvetica" w:hAnsi="Helvetica" w:cs="Helvetica"/>
          <w:b/>
        </w:rPr>
        <w:t>FESR e FSE</w:t>
      </w:r>
    </w:p>
    <w:p w:rsidR="005A5333" w:rsidRPr="007C24B5" w:rsidRDefault="005A5333" w:rsidP="005A5333">
      <w:pPr>
        <w:spacing w:after="0"/>
        <w:jc w:val="center"/>
        <w:rPr>
          <w:rFonts w:ascii="Helvetica" w:hAnsi="Helvetica" w:cs="Helvetica"/>
          <w:b/>
        </w:rPr>
      </w:pPr>
    </w:p>
    <w:p w:rsidR="005A5333" w:rsidRPr="000A6100" w:rsidRDefault="005A5333" w:rsidP="005A5333">
      <w:pPr>
        <w:spacing w:after="0"/>
        <w:ind w:left="360"/>
        <w:jc w:val="center"/>
        <w:rPr>
          <w:rFonts w:ascii="Helvetica" w:hAnsi="Helvetica"/>
          <w:b/>
        </w:rPr>
      </w:pPr>
      <w:r w:rsidRPr="000A6100">
        <w:rPr>
          <w:rFonts w:ascii="Helvetica" w:hAnsi="Helvetica"/>
          <w:b/>
        </w:rPr>
        <w:t xml:space="preserve">POR Campania FESR </w:t>
      </w:r>
      <w:r>
        <w:rPr>
          <w:rFonts w:ascii="Helvetica" w:hAnsi="Helvetica"/>
          <w:b/>
        </w:rPr>
        <w:t xml:space="preserve">e FSE </w:t>
      </w:r>
      <w:r w:rsidRPr="000A6100">
        <w:rPr>
          <w:rFonts w:ascii="Helvetica" w:hAnsi="Helvetica"/>
          <w:b/>
        </w:rPr>
        <w:t xml:space="preserve">2014/2020  </w:t>
      </w:r>
    </w:p>
    <w:p w:rsidR="005A5333" w:rsidRDefault="005A5333" w:rsidP="005A5333">
      <w:pPr>
        <w:spacing w:after="0"/>
        <w:ind w:left="360"/>
        <w:jc w:val="center"/>
        <w:rPr>
          <w:rFonts w:ascii="Helvetica" w:hAnsi="Helvetica"/>
          <w:b/>
        </w:rPr>
      </w:pPr>
      <w:r>
        <w:rPr>
          <w:rFonts w:ascii="Helvetica" w:hAnsi="Helvetica"/>
          <w:b/>
        </w:rPr>
        <w:t xml:space="preserve">FESR </w:t>
      </w:r>
      <w:r w:rsidRPr="000A6100">
        <w:rPr>
          <w:rFonts w:ascii="Helvetica" w:hAnsi="Helvetica"/>
          <w:b/>
        </w:rPr>
        <w:t xml:space="preserve">CCI </w:t>
      </w:r>
      <w:proofErr w:type="spellStart"/>
      <w:r w:rsidRPr="000A6100">
        <w:rPr>
          <w:rFonts w:ascii="Helvetica" w:hAnsi="Helvetica"/>
          <w:b/>
        </w:rPr>
        <w:t>N°</w:t>
      </w:r>
      <w:proofErr w:type="spellEnd"/>
      <w:r w:rsidRPr="000A6100">
        <w:rPr>
          <w:rFonts w:ascii="Helvetica" w:hAnsi="Helvetica"/>
          <w:b/>
        </w:rPr>
        <w:t>: 2014IT16RFOP007</w:t>
      </w:r>
    </w:p>
    <w:p w:rsidR="005A5333" w:rsidRPr="000A6100" w:rsidRDefault="005A5333" w:rsidP="005A5333">
      <w:pPr>
        <w:spacing w:after="0"/>
        <w:ind w:left="360"/>
        <w:jc w:val="center"/>
        <w:rPr>
          <w:rFonts w:ascii="Helvetica" w:hAnsi="Helvetica"/>
          <w:b/>
        </w:rPr>
      </w:pPr>
      <w:r>
        <w:rPr>
          <w:rFonts w:ascii="Helvetica" w:hAnsi="Helvetica"/>
          <w:b/>
        </w:rPr>
        <w:t xml:space="preserve">FSE CCI </w:t>
      </w:r>
      <w:proofErr w:type="spellStart"/>
      <w:r>
        <w:rPr>
          <w:rFonts w:ascii="Helvetica" w:hAnsi="Helvetica"/>
          <w:b/>
        </w:rPr>
        <w:t>N°</w:t>
      </w:r>
      <w:proofErr w:type="spellEnd"/>
      <w:r>
        <w:rPr>
          <w:rFonts w:ascii="Helvetica" w:hAnsi="Helvetica"/>
          <w:b/>
        </w:rPr>
        <w:t>: 2014IT05SFOP020</w:t>
      </w:r>
    </w:p>
    <w:p w:rsidR="005A5333" w:rsidRPr="007C24B5" w:rsidRDefault="005A5333" w:rsidP="005A5333">
      <w:pPr>
        <w:spacing w:after="0"/>
        <w:ind w:left="360"/>
        <w:jc w:val="center"/>
        <w:rPr>
          <w:rFonts w:ascii="Helvetica" w:hAnsi="Helvetica" w:cs="Helvetica"/>
          <w:b/>
          <w:smallCaps/>
        </w:rPr>
      </w:pPr>
      <w:r w:rsidRPr="000A6100">
        <w:rPr>
          <w:rFonts w:ascii="Helvetica" w:hAnsi="Helvetica"/>
          <w:b/>
          <w:smallCaps/>
        </w:rPr>
        <w:t xml:space="preserve">Anno </w:t>
      </w:r>
      <w:r>
        <w:rPr>
          <w:rFonts w:ascii="Helvetica" w:hAnsi="Helvetica"/>
          <w:b/>
          <w:smallCaps/>
        </w:rPr>
        <w:t>contabile 1/07/..... – 30/06/.....</w:t>
      </w:r>
    </w:p>
    <w:p w:rsidR="005A5333" w:rsidRDefault="005A5333" w:rsidP="005A5333">
      <w:pPr>
        <w:spacing w:after="0"/>
        <w:ind w:left="360"/>
        <w:jc w:val="center"/>
        <w:rPr>
          <w:rFonts w:ascii="Helvetica" w:hAnsi="Helvetica" w:cs="Helvetica"/>
          <w:b/>
          <w:smallCaps/>
        </w:rPr>
      </w:pPr>
    </w:p>
    <w:p w:rsidR="005A5333" w:rsidRPr="005A5333" w:rsidRDefault="005A5333" w:rsidP="005A5333">
      <w:pPr>
        <w:spacing w:after="0"/>
        <w:ind w:left="360"/>
        <w:jc w:val="center"/>
        <w:rPr>
          <w:rFonts w:ascii="Helvetica" w:hAnsi="Helvetica"/>
        </w:rPr>
      </w:pPr>
      <w:r w:rsidRPr="007C24B5">
        <w:rPr>
          <w:rFonts w:ascii="Helvetica" w:hAnsi="Helvetica" w:cs="Helvetica"/>
          <w:b/>
          <w:smallCaps/>
        </w:rPr>
        <w:t>CHECK LIST PER LA VERIFICA DELLA QUALITÀ DELL’ATTIVITA’ AUDIT RELATIVAMENTE AL RAPPORTO DEFINITIVO SULL’AUDIT DELLE OPERAZIONI</w:t>
      </w:r>
    </w:p>
    <w:p w:rsidR="005A5333" w:rsidRDefault="005A5333" w:rsidP="005A5333">
      <w:pPr>
        <w:jc w:val="center"/>
        <w:rPr>
          <w:rFonts w:ascii="Helvetica" w:hAnsi="Helvetica"/>
          <w:b/>
          <w:bCs/>
        </w:rPr>
      </w:pPr>
    </w:p>
    <w:p w:rsidR="005A5333" w:rsidRPr="007C24B5" w:rsidRDefault="005A5333" w:rsidP="005A5333">
      <w:pPr>
        <w:jc w:val="center"/>
        <w:rPr>
          <w:rFonts w:ascii="Helvetica" w:hAnsi="Helvetica"/>
          <w:b/>
          <w:bCs/>
        </w:rPr>
      </w:pPr>
      <w:r w:rsidRPr="007C24B5">
        <w:rPr>
          <w:rFonts w:ascii="Helvetica" w:hAnsi="Helvetica"/>
          <w:b/>
          <w:bCs/>
        </w:rPr>
        <w:t>DATI OPERAZIONE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184"/>
        <w:gridCol w:w="8840"/>
      </w:tblGrid>
      <w:tr w:rsidR="005A5333" w:rsidRPr="007C24B5" w:rsidTr="005A5333">
        <w:trPr>
          <w:trHeight w:val="377"/>
        </w:trPr>
        <w:tc>
          <w:tcPr>
            <w:tcW w:w="2058" w:type="pct"/>
            <w:shd w:val="clear" w:color="auto" w:fill="auto"/>
            <w:vAlign w:val="center"/>
          </w:tcPr>
          <w:p w:rsidR="005A5333" w:rsidRPr="007C24B5" w:rsidRDefault="005A5333" w:rsidP="006972D1">
            <w:pPr>
              <w:snapToGrid w:val="0"/>
              <w:rPr>
                <w:rFonts w:ascii="Helvetica" w:hAnsi="Helvetica"/>
                <w:b/>
                <w:bCs/>
                <w:color w:val="FF3300"/>
              </w:rPr>
            </w:pPr>
            <w:r w:rsidRPr="007C24B5">
              <w:rPr>
                <w:rFonts w:ascii="Helvetica" w:hAnsi="Helvetica"/>
                <w:b/>
                <w:bCs/>
              </w:rPr>
              <w:t>REF.</w:t>
            </w:r>
          </w:p>
        </w:tc>
        <w:tc>
          <w:tcPr>
            <w:tcW w:w="2942" w:type="pct"/>
            <w:shd w:val="clear" w:color="auto" w:fill="auto"/>
          </w:tcPr>
          <w:p w:rsidR="005A5333" w:rsidRPr="007C24B5" w:rsidRDefault="005A5333" w:rsidP="006972D1">
            <w:pPr>
              <w:snapToGrid w:val="0"/>
              <w:spacing w:before="120" w:after="120"/>
              <w:rPr>
                <w:rFonts w:ascii="Helvetica" w:hAnsi="Helvetica"/>
              </w:rPr>
            </w:pPr>
          </w:p>
        </w:tc>
      </w:tr>
      <w:tr w:rsidR="005A5333" w:rsidRPr="007C24B5" w:rsidTr="005A5333">
        <w:trPr>
          <w:trHeight w:val="428"/>
        </w:trPr>
        <w:tc>
          <w:tcPr>
            <w:tcW w:w="2058" w:type="pct"/>
            <w:shd w:val="clear" w:color="auto" w:fill="auto"/>
            <w:vAlign w:val="center"/>
          </w:tcPr>
          <w:p w:rsidR="005A5333" w:rsidRPr="007C24B5" w:rsidRDefault="005A5333" w:rsidP="006972D1">
            <w:pPr>
              <w:snapToGrid w:val="0"/>
              <w:rPr>
                <w:rFonts w:ascii="Helvetica" w:hAnsi="Helvetica"/>
                <w:b/>
                <w:bCs/>
                <w:color w:val="FF3300"/>
              </w:rPr>
            </w:pPr>
            <w:r w:rsidRPr="007C24B5">
              <w:rPr>
                <w:rFonts w:ascii="Helvetica" w:hAnsi="Helvetica"/>
                <w:b/>
                <w:bCs/>
              </w:rPr>
              <w:t>Incaricati del controllo - Auditor</w:t>
            </w:r>
          </w:p>
        </w:tc>
        <w:tc>
          <w:tcPr>
            <w:tcW w:w="2942" w:type="pct"/>
            <w:shd w:val="clear" w:color="auto" w:fill="auto"/>
          </w:tcPr>
          <w:p w:rsidR="005A5333" w:rsidRPr="007C24B5" w:rsidRDefault="005A5333" w:rsidP="006972D1">
            <w:pPr>
              <w:snapToGrid w:val="0"/>
              <w:spacing w:before="120" w:after="120"/>
              <w:rPr>
                <w:rFonts w:ascii="Helvetica" w:hAnsi="Helvetica"/>
              </w:rPr>
            </w:pPr>
          </w:p>
        </w:tc>
      </w:tr>
      <w:tr w:rsidR="005A5333" w:rsidRPr="007C24B5" w:rsidTr="005A5333">
        <w:trPr>
          <w:trHeight w:val="350"/>
        </w:trPr>
        <w:tc>
          <w:tcPr>
            <w:tcW w:w="2058" w:type="pct"/>
            <w:shd w:val="clear" w:color="auto" w:fill="auto"/>
            <w:vAlign w:val="center"/>
          </w:tcPr>
          <w:p w:rsidR="005A5333" w:rsidRPr="007C24B5" w:rsidRDefault="005A5333" w:rsidP="006972D1">
            <w:pPr>
              <w:snapToGrid w:val="0"/>
              <w:rPr>
                <w:rFonts w:ascii="Helvetica" w:hAnsi="Helvetica"/>
                <w:b/>
                <w:bCs/>
                <w:color w:val="FF3300"/>
              </w:rPr>
            </w:pPr>
            <w:r w:rsidRPr="007C24B5">
              <w:rPr>
                <w:rFonts w:ascii="Helvetica" w:hAnsi="Helvetica"/>
                <w:b/>
                <w:bCs/>
              </w:rPr>
              <w:t xml:space="preserve">Comunicazione di avvio </w:t>
            </w:r>
            <w:r>
              <w:rPr>
                <w:rFonts w:ascii="Helvetica" w:hAnsi="Helvetica"/>
                <w:b/>
                <w:bCs/>
              </w:rPr>
              <w:t xml:space="preserve">attività </w:t>
            </w:r>
            <w:r w:rsidRPr="007C24B5">
              <w:rPr>
                <w:rFonts w:ascii="Helvetica" w:hAnsi="Helvetica"/>
                <w:b/>
                <w:bCs/>
              </w:rPr>
              <w:t xml:space="preserve">di Audit </w:t>
            </w:r>
          </w:p>
        </w:tc>
        <w:tc>
          <w:tcPr>
            <w:tcW w:w="2942" w:type="pct"/>
            <w:shd w:val="clear" w:color="auto" w:fill="auto"/>
          </w:tcPr>
          <w:p w:rsidR="005A5333" w:rsidRPr="007C24B5" w:rsidRDefault="005A5333" w:rsidP="006972D1">
            <w:pPr>
              <w:spacing w:before="120" w:after="120"/>
              <w:rPr>
                <w:rFonts w:ascii="Helvetica" w:hAnsi="Helvetica"/>
              </w:rPr>
            </w:pPr>
          </w:p>
        </w:tc>
      </w:tr>
      <w:tr w:rsidR="005A5333" w:rsidRPr="007C24B5" w:rsidTr="005A5333">
        <w:trPr>
          <w:trHeight w:val="400"/>
        </w:trPr>
        <w:tc>
          <w:tcPr>
            <w:tcW w:w="2058" w:type="pct"/>
            <w:shd w:val="clear" w:color="auto" w:fill="auto"/>
            <w:vAlign w:val="center"/>
          </w:tcPr>
          <w:p w:rsidR="005A5333" w:rsidRPr="007C24B5" w:rsidRDefault="005A5333" w:rsidP="006972D1">
            <w:pPr>
              <w:snapToGrid w:val="0"/>
              <w:rPr>
                <w:rFonts w:ascii="Helvetica" w:hAnsi="Helvetica"/>
                <w:b/>
                <w:bCs/>
                <w:color w:val="FF3300"/>
                <w:shd w:val="clear" w:color="auto" w:fill="FFFF00"/>
              </w:rPr>
            </w:pPr>
            <w:r w:rsidRPr="007C24B5">
              <w:rPr>
                <w:rFonts w:ascii="Helvetica" w:hAnsi="Helvetica"/>
                <w:b/>
                <w:bCs/>
              </w:rPr>
              <w:t xml:space="preserve">Data verifica documentale c/o ROS </w:t>
            </w:r>
          </w:p>
        </w:tc>
        <w:tc>
          <w:tcPr>
            <w:tcW w:w="2942" w:type="pct"/>
            <w:shd w:val="clear" w:color="auto" w:fill="auto"/>
            <w:vAlign w:val="center"/>
          </w:tcPr>
          <w:p w:rsidR="005A5333" w:rsidRPr="007C24B5" w:rsidRDefault="005A5333" w:rsidP="006972D1">
            <w:pPr>
              <w:snapToGrid w:val="0"/>
              <w:spacing w:before="120" w:after="120"/>
              <w:rPr>
                <w:rFonts w:ascii="Helvetica" w:hAnsi="Helvetica"/>
              </w:rPr>
            </w:pPr>
          </w:p>
        </w:tc>
      </w:tr>
      <w:tr w:rsidR="005A5333" w:rsidRPr="007C24B5" w:rsidTr="005A5333">
        <w:trPr>
          <w:trHeight w:val="464"/>
        </w:trPr>
        <w:tc>
          <w:tcPr>
            <w:tcW w:w="2058" w:type="pct"/>
            <w:shd w:val="clear" w:color="auto" w:fill="auto"/>
            <w:vAlign w:val="center"/>
          </w:tcPr>
          <w:p w:rsidR="005A5333" w:rsidRPr="007C24B5" w:rsidRDefault="005A5333" w:rsidP="006972D1">
            <w:pPr>
              <w:snapToGrid w:val="0"/>
              <w:rPr>
                <w:rFonts w:ascii="Helvetica" w:hAnsi="Helvetica"/>
                <w:b/>
                <w:bCs/>
                <w:color w:val="FF3300"/>
              </w:rPr>
            </w:pPr>
            <w:r w:rsidRPr="007C24B5">
              <w:rPr>
                <w:rFonts w:ascii="Helvetica" w:hAnsi="Helvetica"/>
                <w:b/>
                <w:bCs/>
              </w:rPr>
              <w:t>Data verifica in  loco</w:t>
            </w:r>
          </w:p>
        </w:tc>
        <w:tc>
          <w:tcPr>
            <w:tcW w:w="2942" w:type="pct"/>
            <w:shd w:val="clear" w:color="auto" w:fill="auto"/>
          </w:tcPr>
          <w:p w:rsidR="005A5333" w:rsidRPr="007C24B5" w:rsidRDefault="005A5333" w:rsidP="006972D1">
            <w:pPr>
              <w:snapToGrid w:val="0"/>
              <w:spacing w:before="120" w:after="120"/>
              <w:rPr>
                <w:rFonts w:ascii="Helvetica" w:hAnsi="Helvetica"/>
              </w:rPr>
            </w:pPr>
          </w:p>
        </w:tc>
      </w:tr>
      <w:tr w:rsidR="005A5333" w:rsidRPr="007C24B5" w:rsidTr="005A5333">
        <w:trPr>
          <w:trHeight w:val="372"/>
        </w:trPr>
        <w:tc>
          <w:tcPr>
            <w:tcW w:w="2058" w:type="pct"/>
            <w:shd w:val="clear" w:color="auto" w:fill="auto"/>
            <w:vAlign w:val="center"/>
          </w:tcPr>
          <w:p w:rsidR="005A5333" w:rsidRPr="007C24B5" w:rsidRDefault="005A5333" w:rsidP="006972D1">
            <w:pPr>
              <w:snapToGrid w:val="0"/>
              <w:rPr>
                <w:rFonts w:ascii="Helvetica" w:hAnsi="Helvetica"/>
                <w:b/>
                <w:bCs/>
              </w:rPr>
            </w:pPr>
            <w:r w:rsidRPr="007C24B5">
              <w:rPr>
                <w:rFonts w:ascii="Helvetica" w:hAnsi="Helvetica"/>
                <w:b/>
                <w:bCs/>
              </w:rPr>
              <w:t>A</w:t>
            </w:r>
            <w:r>
              <w:rPr>
                <w:rFonts w:ascii="Helvetica" w:hAnsi="Helvetica"/>
                <w:b/>
                <w:bCs/>
              </w:rPr>
              <w:t>sse</w:t>
            </w:r>
          </w:p>
        </w:tc>
        <w:tc>
          <w:tcPr>
            <w:tcW w:w="2942" w:type="pct"/>
            <w:shd w:val="clear" w:color="auto" w:fill="auto"/>
          </w:tcPr>
          <w:p w:rsidR="005A5333" w:rsidRPr="007C24B5" w:rsidRDefault="005A5333" w:rsidP="006972D1">
            <w:pPr>
              <w:snapToGrid w:val="0"/>
              <w:rPr>
                <w:rFonts w:ascii="Helvetica" w:hAnsi="Helvetica"/>
              </w:rPr>
            </w:pPr>
          </w:p>
        </w:tc>
      </w:tr>
      <w:tr w:rsidR="005A5333" w:rsidRPr="007C24B5" w:rsidTr="005A5333">
        <w:trPr>
          <w:trHeight w:val="419"/>
        </w:trPr>
        <w:tc>
          <w:tcPr>
            <w:tcW w:w="2058" w:type="pct"/>
            <w:shd w:val="clear" w:color="auto" w:fill="auto"/>
            <w:vAlign w:val="center"/>
          </w:tcPr>
          <w:p w:rsidR="005A5333" w:rsidRPr="007C24B5" w:rsidRDefault="005A5333" w:rsidP="006972D1">
            <w:pPr>
              <w:rPr>
                <w:rFonts w:ascii="Helvetica" w:hAnsi="Helvetica"/>
                <w:b/>
                <w:bCs/>
              </w:rPr>
            </w:pPr>
            <w:r w:rsidRPr="007C24B5">
              <w:rPr>
                <w:rFonts w:ascii="Helvetica" w:hAnsi="Helvetica"/>
                <w:b/>
              </w:rPr>
              <w:t>Obiettivo Specifico</w:t>
            </w:r>
            <w:r>
              <w:rPr>
                <w:rFonts w:ascii="Helvetica" w:hAnsi="Helvetica"/>
                <w:b/>
              </w:rPr>
              <w:t xml:space="preserve"> / Azione</w:t>
            </w:r>
          </w:p>
        </w:tc>
        <w:tc>
          <w:tcPr>
            <w:tcW w:w="2942" w:type="pct"/>
            <w:shd w:val="clear" w:color="auto" w:fill="auto"/>
            <w:vAlign w:val="center"/>
          </w:tcPr>
          <w:p w:rsidR="005A5333" w:rsidRPr="007C24B5" w:rsidRDefault="005A5333" w:rsidP="006972D1">
            <w:pPr>
              <w:snapToGrid w:val="0"/>
              <w:rPr>
                <w:rFonts w:ascii="Helvetica" w:hAnsi="Helvetica"/>
              </w:rPr>
            </w:pPr>
          </w:p>
        </w:tc>
      </w:tr>
      <w:tr w:rsidR="005A5333" w:rsidRPr="007C24B5" w:rsidTr="005A5333">
        <w:trPr>
          <w:trHeight w:val="411"/>
        </w:trPr>
        <w:tc>
          <w:tcPr>
            <w:tcW w:w="2058" w:type="pct"/>
            <w:shd w:val="clear" w:color="auto" w:fill="auto"/>
            <w:vAlign w:val="center"/>
          </w:tcPr>
          <w:p w:rsidR="005A5333" w:rsidRPr="007C24B5" w:rsidRDefault="005A5333" w:rsidP="006972D1">
            <w:pPr>
              <w:snapToGrid w:val="0"/>
              <w:rPr>
                <w:rFonts w:ascii="Helvetica" w:hAnsi="Helvetica"/>
                <w:b/>
                <w:bCs/>
                <w:color w:val="FF3300"/>
              </w:rPr>
            </w:pPr>
            <w:r w:rsidRPr="007C24B5">
              <w:rPr>
                <w:rFonts w:ascii="Helvetica" w:hAnsi="Helvetica"/>
                <w:b/>
                <w:bCs/>
              </w:rPr>
              <w:t xml:space="preserve">Codice </w:t>
            </w:r>
            <w:r>
              <w:rPr>
                <w:rFonts w:ascii="Helvetica" w:hAnsi="Helvetica"/>
                <w:b/>
                <w:bCs/>
              </w:rPr>
              <w:t xml:space="preserve">Locale </w:t>
            </w:r>
            <w:r w:rsidRPr="007C24B5">
              <w:rPr>
                <w:rFonts w:ascii="Helvetica" w:hAnsi="Helvetica"/>
                <w:b/>
                <w:bCs/>
              </w:rPr>
              <w:t>Operazione</w:t>
            </w:r>
          </w:p>
        </w:tc>
        <w:tc>
          <w:tcPr>
            <w:tcW w:w="2942" w:type="pct"/>
            <w:shd w:val="clear" w:color="auto" w:fill="auto"/>
            <w:vAlign w:val="center"/>
          </w:tcPr>
          <w:p w:rsidR="005A5333" w:rsidRPr="007C24B5" w:rsidRDefault="005A5333" w:rsidP="006972D1">
            <w:pPr>
              <w:snapToGrid w:val="0"/>
              <w:spacing w:before="120" w:after="120"/>
              <w:rPr>
                <w:rFonts w:ascii="Helvetica" w:hAnsi="Helvetica"/>
              </w:rPr>
            </w:pPr>
          </w:p>
        </w:tc>
      </w:tr>
      <w:tr w:rsidR="005A5333" w:rsidRPr="007C24B5" w:rsidTr="005A5333">
        <w:trPr>
          <w:trHeight w:val="475"/>
        </w:trPr>
        <w:tc>
          <w:tcPr>
            <w:tcW w:w="2058" w:type="pct"/>
            <w:shd w:val="clear" w:color="auto" w:fill="auto"/>
            <w:vAlign w:val="center"/>
          </w:tcPr>
          <w:p w:rsidR="005A5333" w:rsidRPr="007C24B5" w:rsidRDefault="005A5333" w:rsidP="006972D1">
            <w:pPr>
              <w:snapToGrid w:val="0"/>
              <w:rPr>
                <w:rFonts w:ascii="Helvetica" w:hAnsi="Helvetica"/>
                <w:b/>
                <w:bCs/>
                <w:color w:val="FF3300"/>
              </w:rPr>
            </w:pPr>
            <w:r w:rsidRPr="007C24B5">
              <w:rPr>
                <w:rFonts w:ascii="Helvetica" w:hAnsi="Helvetica"/>
                <w:b/>
                <w:bCs/>
              </w:rPr>
              <w:t>Titolo Operazione</w:t>
            </w:r>
          </w:p>
        </w:tc>
        <w:tc>
          <w:tcPr>
            <w:tcW w:w="2942" w:type="pct"/>
            <w:shd w:val="clear" w:color="auto" w:fill="auto"/>
            <w:vAlign w:val="center"/>
          </w:tcPr>
          <w:p w:rsidR="005A5333" w:rsidRPr="007C24B5" w:rsidRDefault="005A5333" w:rsidP="006972D1">
            <w:pPr>
              <w:snapToGrid w:val="0"/>
              <w:spacing w:before="120" w:after="120"/>
              <w:rPr>
                <w:rFonts w:ascii="Helvetica" w:hAnsi="Helvetica"/>
              </w:rPr>
            </w:pPr>
          </w:p>
        </w:tc>
      </w:tr>
    </w:tbl>
    <w:p w:rsidR="005A5333" w:rsidRPr="007C24B5" w:rsidRDefault="005A5333" w:rsidP="005A5333">
      <w:pPr>
        <w:ind w:left="-210"/>
        <w:rPr>
          <w:rFonts w:ascii="Helvetica" w:hAnsi="Helvetica"/>
        </w:rPr>
      </w:pPr>
    </w:p>
    <w:p w:rsidR="005A5333" w:rsidRPr="007C24B5" w:rsidRDefault="005A5333" w:rsidP="005A5333">
      <w:pPr>
        <w:ind w:left="-210"/>
        <w:rPr>
          <w:rFonts w:ascii="Helvetica" w:hAnsi="Helvetica"/>
        </w:rPr>
      </w:pPr>
    </w:p>
    <w:tbl>
      <w:tblPr>
        <w:tblW w:w="5000" w:type="pct"/>
        <w:tblCellMar>
          <w:left w:w="70" w:type="dxa"/>
          <w:right w:w="70" w:type="dxa"/>
        </w:tblCellMar>
        <w:tblLook w:val="0000"/>
      </w:tblPr>
      <w:tblGrid>
        <w:gridCol w:w="7278"/>
        <w:gridCol w:w="619"/>
        <w:gridCol w:w="847"/>
        <w:gridCol w:w="6280"/>
      </w:tblGrid>
      <w:tr w:rsidR="005A5333" w:rsidRPr="007C24B5" w:rsidTr="005A5333">
        <w:trPr>
          <w:trHeight w:val="75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5A5333" w:rsidRPr="007C24B5" w:rsidRDefault="005A5333" w:rsidP="006972D1">
            <w:pPr>
              <w:snapToGrid w:val="0"/>
              <w:jc w:val="center"/>
              <w:rPr>
                <w:rFonts w:ascii="Helvetica" w:hAnsi="Helvetica"/>
              </w:rPr>
            </w:pPr>
            <w:r w:rsidRPr="007C24B5">
              <w:rPr>
                <w:rFonts w:ascii="Helvetica" w:hAnsi="Helvetica"/>
                <w:b/>
                <w:bCs/>
              </w:rPr>
              <w:t>Descrizione del lavoro di verifica svolto</w:t>
            </w:r>
          </w:p>
        </w:tc>
      </w:tr>
      <w:tr w:rsidR="005A5333" w:rsidRPr="007C24B5" w:rsidTr="005A5333">
        <w:trPr>
          <w:trHeight w:val="933"/>
        </w:trPr>
        <w:tc>
          <w:tcPr>
            <w:tcW w:w="5000" w:type="pct"/>
            <w:gridSpan w:val="4"/>
            <w:tcBorders>
              <w:left w:val="single" w:sz="4" w:space="0" w:color="000000"/>
              <w:bottom w:val="single" w:sz="4" w:space="0" w:color="000000"/>
              <w:right w:val="single" w:sz="4" w:space="0" w:color="000000"/>
            </w:tcBorders>
            <w:shd w:val="clear" w:color="auto" w:fill="auto"/>
            <w:vAlign w:val="center"/>
          </w:tcPr>
          <w:p w:rsidR="005A5333" w:rsidRPr="007C24B5" w:rsidRDefault="005A5333" w:rsidP="006972D1">
            <w:pPr>
              <w:snapToGrid w:val="0"/>
              <w:spacing w:before="120" w:after="120"/>
              <w:rPr>
                <w:rFonts w:ascii="Helvetica" w:hAnsi="Helvetica"/>
              </w:rPr>
            </w:pPr>
            <w:r w:rsidRPr="007C24B5">
              <w:rPr>
                <w:rFonts w:ascii="Helvetica" w:hAnsi="Helvetica" w:cs="Helvetica"/>
                <w:b/>
                <w:bCs/>
              </w:rPr>
              <w:t xml:space="preserve">AUDIT DELLE OPERAZIONI - Conclusioni – </w:t>
            </w:r>
            <w:r w:rsidRPr="00C7287A">
              <w:rPr>
                <w:rFonts w:ascii="Helvetica" w:hAnsi="Helvetica" w:cs="Helvetica"/>
                <w:bCs/>
              </w:rPr>
              <w:t xml:space="preserve">Questa sezione della </w:t>
            </w:r>
            <w:proofErr w:type="spellStart"/>
            <w:r w:rsidRPr="00C7287A">
              <w:rPr>
                <w:rFonts w:ascii="Helvetica" w:hAnsi="Helvetica" w:cs="Helvetica"/>
                <w:bCs/>
              </w:rPr>
              <w:t>check</w:t>
            </w:r>
            <w:proofErr w:type="spellEnd"/>
            <w:r w:rsidRPr="00C7287A">
              <w:rPr>
                <w:rFonts w:ascii="Helvetica" w:hAnsi="Helvetica" w:cs="Helvetica"/>
                <w:bCs/>
              </w:rPr>
              <w:t xml:space="preserve"> </w:t>
            </w:r>
            <w:proofErr w:type="spellStart"/>
            <w:r w:rsidRPr="00C7287A">
              <w:rPr>
                <w:rFonts w:ascii="Helvetica" w:hAnsi="Helvetica" w:cs="Helvetica"/>
                <w:bCs/>
              </w:rPr>
              <w:t>list</w:t>
            </w:r>
            <w:proofErr w:type="spellEnd"/>
            <w:r w:rsidRPr="00C7287A">
              <w:rPr>
                <w:rFonts w:ascii="Helvetica" w:hAnsi="Helvetica" w:cs="Helvetica"/>
                <w:bCs/>
              </w:rPr>
              <w:t xml:space="preserve"> deve essere completata prima che l’</w:t>
            </w:r>
            <w:proofErr w:type="spellStart"/>
            <w:r w:rsidRPr="00C7287A">
              <w:rPr>
                <w:rFonts w:ascii="Helvetica" w:hAnsi="Helvetica" w:cs="Helvetica"/>
                <w:bCs/>
              </w:rPr>
              <w:t>audit</w:t>
            </w:r>
            <w:proofErr w:type="spellEnd"/>
            <w:r w:rsidRPr="00C7287A">
              <w:rPr>
                <w:rFonts w:ascii="Helvetica" w:hAnsi="Helvetica" w:cs="Helvetica"/>
                <w:bCs/>
              </w:rPr>
              <w:t xml:space="preserve"> sia concluso.</w:t>
            </w:r>
            <w:r w:rsidRPr="007C24B5">
              <w:rPr>
                <w:rFonts w:ascii="Helvetica" w:hAnsi="Helvetica" w:cs="Helvetica"/>
                <w:b/>
                <w:bCs/>
              </w:rPr>
              <w:t xml:space="preserve"> </w:t>
            </w:r>
          </w:p>
        </w:tc>
      </w:tr>
      <w:tr w:rsidR="005A5333" w:rsidRPr="007C24B5" w:rsidTr="005A5333">
        <w:tblPrEx>
          <w:tblCellMar>
            <w:left w:w="108" w:type="dxa"/>
            <w:right w:w="108" w:type="dxa"/>
          </w:tblCellMar>
        </w:tblPrEx>
        <w:trPr>
          <w:trHeight w:val="732"/>
        </w:trPr>
        <w:tc>
          <w:tcPr>
            <w:tcW w:w="2422" w:type="pct"/>
            <w:tcBorders>
              <w:top w:val="single" w:sz="4" w:space="0" w:color="000000"/>
              <w:left w:val="single" w:sz="4" w:space="0" w:color="000000"/>
              <w:bottom w:val="single" w:sz="4" w:space="0" w:color="000000"/>
            </w:tcBorders>
            <w:shd w:val="clear" w:color="auto" w:fill="FFFFFF"/>
          </w:tcPr>
          <w:p w:rsidR="005A5333" w:rsidRPr="007C24B5" w:rsidRDefault="005A5333" w:rsidP="006972D1">
            <w:pPr>
              <w:snapToGrid w:val="0"/>
              <w:spacing w:line="276" w:lineRule="auto"/>
              <w:ind w:left="360"/>
              <w:rPr>
                <w:rFonts w:ascii="Helvetica" w:hAnsi="Helvetica" w:cs="Helvetica"/>
                <w:b/>
                <w:i/>
              </w:rPr>
            </w:pPr>
          </w:p>
          <w:p w:rsidR="005A5333" w:rsidRPr="007C24B5" w:rsidRDefault="005A5333" w:rsidP="005A5333">
            <w:pPr>
              <w:snapToGrid w:val="0"/>
              <w:jc w:val="center"/>
              <w:rPr>
                <w:rFonts w:ascii="Helvetica" w:hAnsi="Helvetica" w:cs="Helvetica"/>
                <w:b/>
                <w:bCs/>
              </w:rPr>
            </w:pPr>
            <w:r w:rsidRPr="007C24B5">
              <w:rPr>
                <w:rFonts w:ascii="Helvetica" w:hAnsi="Helvetica" w:cs="Helvetica"/>
                <w:b/>
                <w:bCs/>
              </w:rPr>
              <w:t xml:space="preserve">PUNTI </w:t>
            </w:r>
            <w:proofErr w:type="spellStart"/>
            <w:r w:rsidRPr="007C24B5">
              <w:rPr>
                <w:rFonts w:ascii="Helvetica" w:hAnsi="Helvetica" w:cs="Helvetica"/>
                <w:b/>
                <w:bCs/>
              </w:rPr>
              <w:t>DI</w:t>
            </w:r>
            <w:proofErr w:type="spellEnd"/>
            <w:r w:rsidRPr="007C24B5">
              <w:rPr>
                <w:rFonts w:ascii="Helvetica" w:hAnsi="Helvetica" w:cs="Helvetica"/>
                <w:b/>
                <w:bCs/>
              </w:rPr>
              <w:t xml:space="preserve"> CONTROLLO</w:t>
            </w:r>
          </w:p>
        </w:tc>
        <w:tc>
          <w:tcPr>
            <w:tcW w:w="206" w:type="pct"/>
            <w:tcBorders>
              <w:top w:val="single" w:sz="4" w:space="0" w:color="000000"/>
              <w:left w:val="single" w:sz="4" w:space="0" w:color="000000"/>
              <w:bottom w:val="single" w:sz="4" w:space="0" w:color="000000"/>
            </w:tcBorders>
            <w:shd w:val="clear" w:color="auto" w:fill="FFFFFF"/>
            <w:vAlign w:val="center"/>
          </w:tcPr>
          <w:p w:rsidR="005A5333" w:rsidRPr="007C24B5" w:rsidRDefault="005A5333" w:rsidP="006972D1">
            <w:pPr>
              <w:spacing w:before="120" w:after="120"/>
              <w:jc w:val="center"/>
              <w:rPr>
                <w:rFonts w:ascii="Helvetica" w:hAnsi="Helvetica" w:cs="Helvetica"/>
                <w:b/>
              </w:rPr>
            </w:pPr>
            <w:r w:rsidRPr="007C24B5">
              <w:rPr>
                <w:rFonts w:ascii="Helvetica" w:hAnsi="Helvetica" w:cs="Helvetica"/>
                <w:b/>
              </w:rPr>
              <w:t>SI</w:t>
            </w:r>
          </w:p>
        </w:tc>
        <w:tc>
          <w:tcPr>
            <w:tcW w:w="282" w:type="pct"/>
            <w:tcBorders>
              <w:top w:val="single" w:sz="4" w:space="0" w:color="000000"/>
              <w:left w:val="single" w:sz="4" w:space="0" w:color="000000"/>
              <w:bottom w:val="single" w:sz="4" w:space="0" w:color="000000"/>
            </w:tcBorders>
            <w:shd w:val="clear" w:color="auto" w:fill="auto"/>
            <w:vAlign w:val="center"/>
          </w:tcPr>
          <w:p w:rsidR="005A5333" w:rsidRPr="007C24B5" w:rsidRDefault="005A5333" w:rsidP="006972D1">
            <w:pPr>
              <w:spacing w:before="120" w:after="120"/>
              <w:jc w:val="center"/>
              <w:rPr>
                <w:rFonts w:ascii="Helvetica" w:hAnsi="Helvetica" w:cs="Helvetica"/>
                <w:b/>
              </w:rPr>
            </w:pPr>
            <w:r w:rsidRPr="007C24B5">
              <w:rPr>
                <w:rFonts w:ascii="Helvetica" w:hAnsi="Helvetica" w:cs="Helvetica"/>
                <w:b/>
              </w:rPr>
              <w:t>NO</w:t>
            </w:r>
          </w:p>
        </w:tc>
        <w:tc>
          <w:tcPr>
            <w:tcW w:w="20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A5333" w:rsidRPr="007C24B5" w:rsidRDefault="005A5333" w:rsidP="006972D1">
            <w:pPr>
              <w:spacing w:before="120" w:after="120"/>
              <w:jc w:val="center"/>
              <w:rPr>
                <w:rFonts w:ascii="Helvetica" w:hAnsi="Helvetica"/>
              </w:rPr>
            </w:pPr>
            <w:r w:rsidRPr="007C24B5">
              <w:rPr>
                <w:rFonts w:ascii="Helvetica" w:hAnsi="Helvetica" w:cs="Helvetica"/>
                <w:b/>
              </w:rPr>
              <w:t>Commenti</w:t>
            </w:r>
          </w:p>
        </w:tc>
      </w:tr>
      <w:tr w:rsidR="005A5333" w:rsidRPr="007C24B5" w:rsidTr="005A5333">
        <w:tblPrEx>
          <w:tblCellMar>
            <w:left w:w="108" w:type="dxa"/>
            <w:right w:w="108" w:type="dxa"/>
          </w:tblCellMar>
        </w:tblPrEx>
        <w:tc>
          <w:tcPr>
            <w:tcW w:w="2422" w:type="pct"/>
            <w:tcBorders>
              <w:top w:val="single" w:sz="4" w:space="0" w:color="000000"/>
              <w:left w:val="single" w:sz="4" w:space="0" w:color="000000"/>
              <w:bottom w:val="single" w:sz="4" w:space="0" w:color="000000"/>
            </w:tcBorders>
            <w:shd w:val="clear" w:color="auto" w:fill="FFFFFF"/>
          </w:tcPr>
          <w:p w:rsidR="005A5333" w:rsidRPr="007C24B5" w:rsidRDefault="005A5333" w:rsidP="006972D1">
            <w:pPr>
              <w:spacing w:before="120" w:after="120"/>
              <w:rPr>
                <w:rFonts w:ascii="Helvetica" w:hAnsi="Helvetica" w:cs="Helvetica"/>
                <w:b/>
                <w:bCs/>
              </w:rPr>
            </w:pPr>
            <w:r w:rsidRPr="007C24B5">
              <w:rPr>
                <w:rFonts w:ascii="Helvetica" w:hAnsi="Helvetica" w:cs="Helvetica"/>
              </w:rPr>
              <w:t>Sono state acqu</w:t>
            </w:r>
            <w:r>
              <w:rPr>
                <w:rFonts w:ascii="Helvetica" w:hAnsi="Helvetica" w:cs="Helvetica"/>
              </w:rPr>
              <w:t xml:space="preserve">isite ed analizzate le </w:t>
            </w:r>
            <w:r w:rsidRPr="007C24B5">
              <w:rPr>
                <w:rFonts w:ascii="Helvetica" w:hAnsi="Helvetica" w:cs="Helvetica"/>
              </w:rPr>
              <w:t xml:space="preserve">controdeduzioni fornite dai Soggetti sottoposti ad Audit? </w:t>
            </w:r>
          </w:p>
        </w:tc>
        <w:tc>
          <w:tcPr>
            <w:tcW w:w="206" w:type="pct"/>
            <w:tcBorders>
              <w:top w:val="single" w:sz="4" w:space="0" w:color="000000"/>
              <w:left w:val="single" w:sz="4" w:space="0" w:color="000000"/>
              <w:bottom w:val="single" w:sz="4" w:space="0" w:color="000000"/>
            </w:tcBorders>
            <w:shd w:val="clear" w:color="auto" w:fill="FFFFFF"/>
            <w:vAlign w:val="center"/>
          </w:tcPr>
          <w:p w:rsidR="005A5333" w:rsidRPr="007C24B5" w:rsidRDefault="005A5333" w:rsidP="006972D1">
            <w:pPr>
              <w:snapToGrid w:val="0"/>
              <w:spacing w:before="120" w:after="120"/>
              <w:jc w:val="center"/>
              <w:rPr>
                <w:rFonts w:ascii="Helvetica" w:hAnsi="Helvetica" w:cs="Helvetica"/>
                <w:b/>
                <w:bCs/>
              </w:rPr>
            </w:pPr>
          </w:p>
        </w:tc>
        <w:tc>
          <w:tcPr>
            <w:tcW w:w="282" w:type="pct"/>
            <w:tcBorders>
              <w:top w:val="single" w:sz="4" w:space="0" w:color="000000"/>
              <w:left w:val="single" w:sz="4" w:space="0" w:color="000000"/>
              <w:bottom w:val="single" w:sz="4" w:space="0" w:color="000000"/>
            </w:tcBorders>
            <w:shd w:val="clear" w:color="auto" w:fill="auto"/>
            <w:vAlign w:val="center"/>
          </w:tcPr>
          <w:p w:rsidR="005A5333" w:rsidRPr="007C24B5" w:rsidRDefault="005A5333" w:rsidP="006972D1">
            <w:pPr>
              <w:snapToGrid w:val="0"/>
              <w:spacing w:before="120" w:after="120"/>
              <w:jc w:val="center"/>
              <w:rPr>
                <w:rStyle w:val="Collegamentoipertestuale"/>
                <w:rFonts w:ascii="Helvetica" w:hAnsi="Helvetica" w:cs="Helvetica"/>
                <w:color w:val="FF3300"/>
              </w:rPr>
            </w:pPr>
            <w:r w:rsidRPr="007C24B5">
              <w:rPr>
                <w:rFonts w:ascii="Helvetica" w:hAnsi="Helvetica" w:cs="Helvetica"/>
                <w:b/>
                <w:bCs/>
              </w:rPr>
              <w:t xml:space="preserve">  </w:t>
            </w:r>
          </w:p>
        </w:tc>
        <w:tc>
          <w:tcPr>
            <w:tcW w:w="20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A5333" w:rsidRPr="0096638B" w:rsidRDefault="005A5333" w:rsidP="006972D1">
            <w:pPr>
              <w:rPr>
                <w:rFonts w:ascii="Helvetica" w:hAnsi="Helvetica"/>
              </w:rPr>
            </w:pPr>
          </w:p>
        </w:tc>
      </w:tr>
      <w:tr w:rsidR="005A5333" w:rsidRPr="007C24B5" w:rsidTr="005A5333">
        <w:tblPrEx>
          <w:tblCellMar>
            <w:left w:w="108" w:type="dxa"/>
            <w:right w:w="108" w:type="dxa"/>
          </w:tblCellMar>
        </w:tblPrEx>
        <w:tc>
          <w:tcPr>
            <w:tcW w:w="2422" w:type="pct"/>
            <w:tcBorders>
              <w:top w:val="single" w:sz="4" w:space="0" w:color="000000"/>
              <w:left w:val="single" w:sz="4" w:space="0" w:color="000000"/>
              <w:bottom w:val="single" w:sz="4" w:space="0" w:color="000000"/>
            </w:tcBorders>
            <w:shd w:val="clear" w:color="auto" w:fill="FFFFFF"/>
          </w:tcPr>
          <w:p w:rsidR="005A5333" w:rsidRPr="007C24B5" w:rsidRDefault="005A5333" w:rsidP="006972D1">
            <w:pPr>
              <w:spacing w:before="120" w:after="120"/>
              <w:rPr>
                <w:rFonts w:ascii="Helvetica" w:hAnsi="Helvetica" w:cs="Helvetica"/>
                <w:b/>
                <w:bCs/>
              </w:rPr>
            </w:pPr>
            <w:r w:rsidRPr="007C24B5">
              <w:rPr>
                <w:rFonts w:ascii="Helvetica" w:hAnsi="Helvetica" w:cs="Helvetica"/>
              </w:rPr>
              <w:t xml:space="preserve">Se no, le conclusioni contenute nei rapporti di </w:t>
            </w:r>
            <w:proofErr w:type="spellStart"/>
            <w:r w:rsidRPr="007C24B5">
              <w:rPr>
                <w:rFonts w:ascii="Helvetica" w:hAnsi="Helvetica" w:cs="Helvetica"/>
              </w:rPr>
              <w:t>audit</w:t>
            </w:r>
            <w:proofErr w:type="spellEnd"/>
            <w:r w:rsidRPr="007C24B5">
              <w:rPr>
                <w:rFonts w:ascii="Helvetica" w:hAnsi="Helvetica" w:cs="Helvetica"/>
              </w:rPr>
              <w:t xml:space="preserve"> preliminari sono state confermate nei rapporti di </w:t>
            </w:r>
            <w:proofErr w:type="spellStart"/>
            <w:r w:rsidRPr="007C24B5">
              <w:rPr>
                <w:rFonts w:ascii="Helvetica" w:hAnsi="Helvetica" w:cs="Helvetica"/>
              </w:rPr>
              <w:t>audit</w:t>
            </w:r>
            <w:proofErr w:type="spellEnd"/>
            <w:r w:rsidRPr="007C24B5">
              <w:rPr>
                <w:rFonts w:ascii="Helvetica" w:hAnsi="Helvetica" w:cs="Helvetica"/>
              </w:rPr>
              <w:t xml:space="preserve"> definitivi?</w:t>
            </w:r>
          </w:p>
        </w:tc>
        <w:tc>
          <w:tcPr>
            <w:tcW w:w="206" w:type="pct"/>
            <w:tcBorders>
              <w:top w:val="single" w:sz="4" w:space="0" w:color="000000"/>
              <w:left w:val="single" w:sz="4" w:space="0" w:color="000000"/>
              <w:bottom w:val="single" w:sz="4" w:space="0" w:color="000000"/>
            </w:tcBorders>
            <w:shd w:val="clear" w:color="auto" w:fill="FFFFFF"/>
            <w:vAlign w:val="center"/>
          </w:tcPr>
          <w:p w:rsidR="005A5333" w:rsidRPr="007C24B5" w:rsidRDefault="005A5333" w:rsidP="006972D1">
            <w:pPr>
              <w:snapToGrid w:val="0"/>
              <w:spacing w:before="120" w:after="120"/>
              <w:jc w:val="center"/>
              <w:rPr>
                <w:rFonts w:ascii="Helvetica" w:hAnsi="Helvetica" w:cs="Helvetica"/>
                <w:b/>
                <w:bCs/>
              </w:rPr>
            </w:pPr>
          </w:p>
        </w:tc>
        <w:tc>
          <w:tcPr>
            <w:tcW w:w="282" w:type="pct"/>
            <w:tcBorders>
              <w:top w:val="single" w:sz="4" w:space="0" w:color="000000"/>
              <w:left w:val="single" w:sz="4" w:space="0" w:color="000000"/>
              <w:bottom w:val="single" w:sz="4" w:space="0" w:color="000000"/>
            </w:tcBorders>
            <w:shd w:val="clear" w:color="auto" w:fill="auto"/>
            <w:vAlign w:val="center"/>
          </w:tcPr>
          <w:p w:rsidR="005A5333" w:rsidRPr="007C24B5" w:rsidRDefault="005A5333" w:rsidP="006972D1">
            <w:pPr>
              <w:snapToGrid w:val="0"/>
              <w:spacing w:before="120" w:after="120"/>
              <w:jc w:val="center"/>
              <w:rPr>
                <w:rFonts w:ascii="Helvetica" w:hAnsi="Helvetica" w:cs="Helvetica"/>
                <w:color w:val="FF3300"/>
              </w:rPr>
            </w:pPr>
            <w:r w:rsidRPr="007C24B5">
              <w:rPr>
                <w:rFonts w:ascii="Helvetica" w:hAnsi="Helvetica" w:cs="Helvetica"/>
                <w:b/>
                <w:bCs/>
              </w:rPr>
              <w:t xml:space="preserve">                                    </w:t>
            </w:r>
          </w:p>
        </w:tc>
        <w:tc>
          <w:tcPr>
            <w:tcW w:w="20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A5333" w:rsidRPr="00035C38" w:rsidRDefault="005A5333" w:rsidP="006972D1">
            <w:pPr>
              <w:snapToGrid w:val="0"/>
              <w:spacing w:before="120" w:after="120"/>
              <w:rPr>
                <w:rFonts w:ascii="Helvetica" w:hAnsi="Helvetica"/>
              </w:rPr>
            </w:pPr>
          </w:p>
        </w:tc>
      </w:tr>
      <w:tr w:rsidR="005A5333" w:rsidRPr="007C24B5" w:rsidTr="005A5333">
        <w:tblPrEx>
          <w:tblCellMar>
            <w:left w:w="108" w:type="dxa"/>
            <w:right w:w="108" w:type="dxa"/>
          </w:tblCellMar>
        </w:tblPrEx>
        <w:trPr>
          <w:trHeight w:val="964"/>
        </w:trPr>
        <w:tc>
          <w:tcPr>
            <w:tcW w:w="2422" w:type="pct"/>
            <w:tcBorders>
              <w:top w:val="single" w:sz="4" w:space="0" w:color="000000"/>
              <w:left w:val="single" w:sz="4" w:space="0" w:color="000000"/>
              <w:bottom w:val="single" w:sz="4" w:space="0" w:color="000000"/>
            </w:tcBorders>
            <w:shd w:val="clear" w:color="auto" w:fill="FFFFFF"/>
          </w:tcPr>
          <w:p w:rsidR="005A5333" w:rsidRPr="007C24B5" w:rsidRDefault="005A5333" w:rsidP="006972D1">
            <w:pPr>
              <w:spacing w:before="120" w:after="120"/>
              <w:rPr>
                <w:rFonts w:ascii="Helvetica" w:hAnsi="Helvetica" w:cs="Helvetica"/>
                <w:b/>
                <w:bCs/>
              </w:rPr>
            </w:pPr>
            <w:r w:rsidRPr="007C24B5">
              <w:rPr>
                <w:rFonts w:ascii="Helvetica" w:hAnsi="Helvetica" w:cs="Helvetica"/>
              </w:rPr>
              <w:t xml:space="preserve">Se si, i rapporti di </w:t>
            </w:r>
            <w:proofErr w:type="spellStart"/>
            <w:r w:rsidRPr="007C24B5">
              <w:rPr>
                <w:rFonts w:ascii="Helvetica" w:hAnsi="Helvetica" w:cs="Helvetica"/>
              </w:rPr>
              <w:t>audit</w:t>
            </w:r>
            <w:proofErr w:type="spellEnd"/>
            <w:r w:rsidRPr="007C24B5">
              <w:rPr>
                <w:rFonts w:ascii="Helvetica" w:hAnsi="Helvetica" w:cs="Helvetica"/>
              </w:rPr>
              <w:t xml:space="preserve"> definitivi fanno riferimento alla eventuale nuova documentazione fornita dai soggetti sottoposti ad </w:t>
            </w:r>
            <w:proofErr w:type="spellStart"/>
            <w:r w:rsidRPr="007C24B5">
              <w:rPr>
                <w:rFonts w:ascii="Helvetica" w:hAnsi="Helvetica" w:cs="Helvetica"/>
              </w:rPr>
              <w:t>audit</w:t>
            </w:r>
            <w:proofErr w:type="spellEnd"/>
            <w:r w:rsidRPr="007C24B5">
              <w:rPr>
                <w:rFonts w:ascii="Helvetica" w:hAnsi="Helvetica" w:cs="Helvetica"/>
              </w:rPr>
              <w:t>, nonché, alle controdeduzioni fornite dagli stessi?</w:t>
            </w:r>
          </w:p>
        </w:tc>
        <w:tc>
          <w:tcPr>
            <w:tcW w:w="206" w:type="pct"/>
            <w:tcBorders>
              <w:top w:val="single" w:sz="4" w:space="0" w:color="000000"/>
              <w:left w:val="single" w:sz="4" w:space="0" w:color="000000"/>
              <w:bottom w:val="single" w:sz="4" w:space="0" w:color="000000"/>
            </w:tcBorders>
            <w:shd w:val="clear" w:color="auto" w:fill="FFFFFF"/>
            <w:vAlign w:val="center"/>
          </w:tcPr>
          <w:p w:rsidR="005A5333" w:rsidRPr="007C24B5" w:rsidRDefault="005A5333" w:rsidP="006972D1">
            <w:pPr>
              <w:snapToGrid w:val="0"/>
              <w:spacing w:before="120" w:after="120"/>
              <w:jc w:val="center"/>
              <w:rPr>
                <w:rFonts w:ascii="Helvetica" w:hAnsi="Helvetica" w:cs="Helvetica"/>
                <w:b/>
                <w:bCs/>
              </w:rPr>
            </w:pPr>
          </w:p>
        </w:tc>
        <w:tc>
          <w:tcPr>
            <w:tcW w:w="282" w:type="pct"/>
            <w:tcBorders>
              <w:top w:val="single" w:sz="4" w:space="0" w:color="000000"/>
              <w:left w:val="single" w:sz="4" w:space="0" w:color="000000"/>
              <w:bottom w:val="single" w:sz="4" w:space="0" w:color="000000"/>
            </w:tcBorders>
            <w:shd w:val="clear" w:color="auto" w:fill="auto"/>
            <w:vAlign w:val="center"/>
          </w:tcPr>
          <w:p w:rsidR="005A5333" w:rsidRPr="007C24B5" w:rsidRDefault="005A5333" w:rsidP="006972D1">
            <w:pPr>
              <w:snapToGrid w:val="0"/>
              <w:spacing w:before="120" w:after="120"/>
              <w:jc w:val="center"/>
              <w:rPr>
                <w:rFonts w:ascii="Helvetica" w:hAnsi="Helvetica" w:cs="Helvetica"/>
                <w:b/>
                <w:bCs/>
              </w:rPr>
            </w:pPr>
          </w:p>
        </w:tc>
        <w:tc>
          <w:tcPr>
            <w:tcW w:w="20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A5333" w:rsidRPr="00D67102" w:rsidRDefault="005A5333" w:rsidP="006972D1">
            <w:pPr>
              <w:pStyle w:val="Pidipagina"/>
              <w:shd w:val="clear" w:color="auto" w:fill="EEEEEE"/>
              <w:tabs>
                <w:tab w:val="right" w:pos="10206"/>
              </w:tabs>
              <w:snapToGrid w:val="0"/>
              <w:spacing w:before="120" w:after="120"/>
              <w:ind w:right="-144"/>
              <w:rPr>
                <w:rFonts w:ascii="Helvetica" w:hAnsi="Helvetica"/>
                <w:lang w:val="it-IT" w:eastAsia="en-US"/>
              </w:rPr>
            </w:pPr>
          </w:p>
        </w:tc>
      </w:tr>
      <w:tr w:rsidR="005A5333" w:rsidRPr="007C24B5" w:rsidTr="005A5333">
        <w:tblPrEx>
          <w:tblCellMar>
            <w:left w:w="108" w:type="dxa"/>
            <w:right w:w="108" w:type="dxa"/>
          </w:tblCellMar>
        </w:tblPrEx>
        <w:trPr>
          <w:trHeight w:val="734"/>
        </w:trPr>
        <w:tc>
          <w:tcPr>
            <w:tcW w:w="2422" w:type="pct"/>
            <w:tcBorders>
              <w:top w:val="single" w:sz="4" w:space="0" w:color="000000"/>
              <w:left w:val="single" w:sz="4" w:space="0" w:color="000000"/>
              <w:bottom w:val="single" w:sz="4" w:space="0" w:color="000000"/>
            </w:tcBorders>
            <w:shd w:val="clear" w:color="auto" w:fill="FFFFFF"/>
          </w:tcPr>
          <w:p w:rsidR="005A5333" w:rsidRPr="007C24B5" w:rsidRDefault="005A5333" w:rsidP="006972D1">
            <w:pPr>
              <w:spacing w:before="120" w:after="120"/>
              <w:rPr>
                <w:rFonts w:ascii="Helvetica" w:hAnsi="Helvetica" w:cs="Helvetica"/>
                <w:b/>
                <w:bCs/>
              </w:rPr>
            </w:pPr>
            <w:r w:rsidRPr="007C24B5">
              <w:rPr>
                <w:rFonts w:ascii="Helvetica" w:hAnsi="Helvetica" w:cs="Helvetica"/>
              </w:rPr>
              <w:t xml:space="preserve">Le conclusioni contenute nei rapporti di </w:t>
            </w:r>
            <w:proofErr w:type="spellStart"/>
            <w:r w:rsidRPr="007C24B5">
              <w:rPr>
                <w:rFonts w:ascii="Helvetica" w:hAnsi="Helvetica" w:cs="Helvetica"/>
              </w:rPr>
              <w:t>audit</w:t>
            </w:r>
            <w:proofErr w:type="spellEnd"/>
            <w:r w:rsidRPr="007C24B5">
              <w:rPr>
                <w:rFonts w:ascii="Helvetica" w:hAnsi="Helvetica" w:cs="Helvetica"/>
              </w:rPr>
              <w:t xml:space="preserve"> definitivi sono adeguate e accurate e supportate dai documenti di lavoro</w:t>
            </w:r>
            <w:r>
              <w:rPr>
                <w:rFonts w:ascii="Helvetica" w:hAnsi="Helvetica" w:cs="Helvetica"/>
              </w:rPr>
              <w:t>?</w:t>
            </w:r>
          </w:p>
        </w:tc>
        <w:tc>
          <w:tcPr>
            <w:tcW w:w="206" w:type="pct"/>
            <w:tcBorders>
              <w:top w:val="single" w:sz="4" w:space="0" w:color="000000"/>
              <w:left w:val="single" w:sz="4" w:space="0" w:color="000000"/>
              <w:bottom w:val="single" w:sz="4" w:space="0" w:color="000000"/>
            </w:tcBorders>
            <w:shd w:val="clear" w:color="auto" w:fill="FFFFFF"/>
            <w:vAlign w:val="center"/>
          </w:tcPr>
          <w:p w:rsidR="005A5333" w:rsidRPr="007C24B5" w:rsidRDefault="005A5333" w:rsidP="006972D1">
            <w:pPr>
              <w:snapToGrid w:val="0"/>
              <w:spacing w:before="120" w:after="120"/>
              <w:jc w:val="center"/>
              <w:rPr>
                <w:rFonts w:ascii="Helvetica" w:hAnsi="Helvetica" w:cs="Helvetica"/>
              </w:rPr>
            </w:pPr>
          </w:p>
        </w:tc>
        <w:tc>
          <w:tcPr>
            <w:tcW w:w="282" w:type="pct"/>
            <w:tcBorders>
              <w:top w:val="single" w:sz="4" w:space="0" w:color="000000"/>
              <w:left w:val="single" w:sz="4" w:space="0" w:color="000000"/>
              <w:bottom w:val="single" w:sz="4" w:space="0" w:color="000000"/>
            </w:tcBorders>
            <w:shd w:val="clear" w:color="auto" w:fill="auto"/>
            <w:vAlign w:val="center"/>
          </w:tcPr>
          <w:p w:rsidR="005A5333" w:rsidRPr="007C24B5" w:rsidRDefault="005A5333" w:rsidP="006972D1">
            <w:pPr>
              <w:snapToGrid w:val="0"/>
              <w:spacing w:before="120" w:after="120"/>
              <w:jc w:val="center"/>
              <w:rPr>
                <w:rFonts w:ascii="Helvetica" w:hAnsi="Helvetica" w:cs="Helvetica"/>
              </w:rPr>
            </w:pPr>
          </w:p>
        </w:tc>
        <w:tc>
          <w:tcPr>
            <w:tcW w:w="20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A5333" w:rsidRPr="00632416" w:rsidRDefault="005A5333" w:rsidP="006972D1">
            <w:pPr>
              <w:rPr>
                <w:rFonts w:ascii="Helvetica" w:hAnsi="Helvetica" w:cs="Helvetica"/>
              </w:rPr>
            </w:pPr>
          </w:p>
        </w:tc>
      </w:tr>
      <w:tr w:rsidR="005A5333" w:rsidRPr="007C24B5" w:rsidTr="005A5333">
        <w:tblPrEx>
          <w:tblCellMar>
            <w:left w:w="108" w:type="dxa"/>
            <w:right w:w="108" w:type="dxa"/>
          </w:tblCellMar>
        </w:tblPrEx>
        <w:trPr>
          <w:trHeight w:val="572"/>
        </w:trPr>
        <w:tc>
          <w:tcPr>
            <w:tcW w:w="2422" w:type="pct"/>
            <w:tcBorders>
              <w:top w:val="single" w:sz="4" w:space="0" w:color="000000"/>
              <w:left w:val="single" w:sz="4" w:space="0" w:color="000000"/>
              <w:bottom w:val="single" w:sz="4" w:space="0" w:color="000000"/>
            </w:tcBorders>
            <w:shd w:val="clear" w:color="auto" w:fill="auto"/>
          </w:tcPr>
          <w:p w:rsidR="005A5333" w:rsidRPr="007C24B5" w:rsidRDefault="005A5333" w:rsidP="006972D1">
            <w:pPr>
              <w:spacing w:before="120" w:after="120"/>
              <w:rPr>
                <w:rFonts w:ascii="Helvetica" w:hAnsi="Helvetica" w:cs="Helvetica"/>
                <w:b/>
                <w:bCs/>
              </w:rPr>
            </w:pPr>
            <w:r w:rsidRPr="007C24B5">
              <w:rPr>
                <w:rFonts w:ascii="Helvetica" w:hAnsi="Helvetica" w:cs="Helvetica"/>
              </w:rPr>
              <w:t xml:space="preserve">I rapporti finali di </w:t>
            </w:r>
            <w:proofErr w:type="spellStart"/>
            <w:r w:rsidRPr="007C24B5">
              <w:rPr>
                <w:rFonts w:ascii="Helvetica" w:hAnsi="Helvetica" w:cs="Helvetica"/>
              </w:rPr>
              <w:t>audit</w:t>
            </w:r>
            <w:proofErr w:type="spellEnd"/>
            <w:r w:rsidRPr="007C24B5">
              <w:rPr>
                <w:rFonts w:ascii="Helvetica" w:hAnsi="Helvetica" w:cs="Helvetica"/>
              </w:rPr>
              <w:t xml:space="preserve"> sono inseriti nel sistema informativo dell’Autorità di Audit?</w:t>
            </w:r>
          </w:p>
        </w:tc>
        <w:tc>
          <w:tcPr>
            <w:tcW w:w="206" w:type="pct"/>
            <w:tcBorders>
              <w:top w:val="single" w:sz="4" w:space="0" w:color="000000"/>
              <w:left w:val="single" w:sz="4" w:space="0" w:color="000000"/>
              <w:bottom w:val="single" w:sz="4" w:space="0" w:color="000000"/>
            </w:tcBorders>
            <w:shd w:val="clear" w:color="auto" w:fill="auto"/>
            <w:vAlign w:val="center"/>
          </w:tcPr>
          <w:p w:rsidR="005A5333" w:rsidRPr="007C24B5" w:rsidRDefault="005A5333" w:rsidP="006972D1">
            <w:pPr>
              <w:snapToGrid w:val="0"/>
              <w:spacing w:before="120" w:after="120"/>
              <w:jc w:val="center"/>
              <w:rPr>
                <w:rFonts w:ascii="Helvetica" w:hAnsi="Helvetica" w:cs="Helvetica"/>
                <w:shd w:val="clear" w:color="auto" w:fill="FFFF00"/>
              </w:rPr>
            </w:pPr>
          </w:p>
        </w:tc>
        <w:tc>
          <w:tcPr>
            <w:tcW w:w="282" w:type="pct"/>
            <w:tcBorders>
              <w:top w:val="single" w:sz="4" w:space="0" w:color="000000"/>
              <w:left w:val="single" w:sz="4" w:space="0" w:color="000000"/>
              <w:bottom w:val="single" w:sz="4" w:space="0" w:color="000000"/>
            </w:tcBorders>
            <w:shd w:val="clear" w:color="auto" w:fill="auto"/>
            <w:vAlign w:val="center"/>
          </w:tcPr>
          <w:p w:rsidR="005A5333" w:rsidRPr="007C24B5" w:rsidRDefault="005A5333" w:rsidP="006972D1">
            <w:pPr>
              <w:snapToGrid w:val="0"/>
              <w:spacing w:before="120" w:after="120"/>
              <w:jc w:val="center"/>
              <w:rPr>
                <w:rFonts w:ascii="Helvetica" w:hAnsi="Helvetica" w:cs="Helvetica"/>
                <w:shd w:val="clear" w:color="auto" w:fill="FFFF00"/>
              </w:rPr>
            </w:pPr>
          </w:p>
        </w:tc>
        <w:tc>
          <w:tcPr>
            <w:tcW w:w="20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A5333" w:rsidRPr="007C24B5" w:rsidRDefault="005A5333" w:rsidP="006972D1">
            <w:pPr>
              <w:snapToGrid w:val="0"/>
              <w:spacing w:before="120" w:after="120"/>
              <w:ind w:left="105"/>
              <w:rPr>
                <w:rFonts w:ascii="Helvetica" w:hAnsi="Helvetica"/>
              </w:rPr>
            </w:pPr>
          </w:p>
        </w:tc>
      </w:tr>
    </w:tbl>
    <w:p w:rsidR="005A5333" w:rsidRPr="007C24B5" w:rsidRDefault="005A5333" w:rsidP="005A5333">
      <w:pPr>
        <w:tabs>
          <w:tab w:val="left" w:pos="864"/>
          <w:tab w:val="center" w:pos="4320"/>
          <w:tab w:val="left" w:pos="5068"/>
          <w:tab w:val="right" w:pos="8640"/>
        </w:tabs>
        <w:rPr>
          <w:rFonts w:ascii="Helvetica" w:hAnsi="Helvetica" w:cs="Helvetica"/>
        </w:rPr>
      </w:pPr>
    </w:p>
    <w:p w:rsidR="005A5333" w:rsidRDefault="005A5333" w:rsidP="005A5333">
      <w:pPr>
        <w:rPr>
          <w:rFonts w:ascii="Helvetica" w:hAnsi="Helvetica" w:cs="Helvetica"/>
          <w:color w:val="000000"/>
        </w:rPr>
      </w:pPr>
      <w:r w:rsidRPr="00296D4E">
        <w:rPr>
          <w:rFonts w:ascii="Helvetica" w:hAnsi="Helvetica" w:cs="Helvetica"/>
          <w:color w:val="000000"/>
        </w:rPr>
        <w:t xml:space="preserve">Si ritiene di precisare che la presente </w:t>
      </w:r>
      <w:proofErr w:type="spellStart"/>
      <w:r w:rsidRPr="00296D4E">
        <w:rPr>
          <w:rFonts w:ascii="Helvetica" w:hAnsi="Helvetica" w:cs="Helvetica"/>
          <w:color w:val="000000"/>
        </w:rPr>
        <w:t>check</w:t>
      </w:r>
      <w:proofErr w:type="spellEnd"/>
      <w:r w:rsidRPr="00296D4E">
        <w:rPr>
          <w:rFonts w:ascii="Helvetica" w:hAnsi="Helvetica" w:cs="Helvetica"/>
          <w:color w:val="000000"/>
        </w:rPr>
        <w:t xml:space="preserve"> </w:t>
      </w:r>
      <w:proofErr w:type="spellStart"/>
      <w:r w:rsidRPr="00296D4E">
        <w:rPr>
          <w:rFonts w:ascii="Helvetica" w:hAnsi="Helvetica" w:cs="Helvetica"/>
          <w:color w:val="000000"/>
        </w:rPr>
        <w:t>List</w:t>
      </w:r>
      <w:proofErr w:type="spellEnd"/>
      <w:r w:rsidRPr="00296D4E">
        <w:rPr>
          <w:rFonts w:ascii="Helvetica" w:hAnsi="Helvetica" w:cs="Helvetica"/>
          <w:color w:val="000000"/>
        </w:rPr>
        <w:t xml:space="preserve"> è il risultato finale  dell’ attività del controllo di qualità, che accompagna  tutto il processo dell’Audit delle Operazioni, anche attraverso condivisione con l’Auditor/ </w:t>
      </w:r>
      <w:proofErr w:type="spellStart"/>
      <w:r w:rsidRPr="00296D4E">
        <w:rPr>
          <w:rFonts w:ascii="Helvetica" w:hAnsi="Helvetica" w:cs="Helvetica"/>
          <w:color w:val="000000"/>
        </w:rPr>
        <w:t>AdA</w:t>
      </w:r>
      <w:proofErr w:type="spellEnd"/>
      <w:r w:rsidRPr="00296D4E">
        <w:rPr>
          <w:rFonts w:ascii="Helvetica" w:hAnsi="Helvetica" w:cs="Helvetica"/>
          <w:color w:val="000000"/>
        </w:rPr>
        <w:t xml:space="preserve"> / Dirigente Fondo, di problematiche che si sono presentate </w:t>
      </w:r>
      <w:r>
        <w:rPr>
          <w:rFonts w:ascii="Helvetica" w:hAnsi="Helvetica" w:cs="Helvetica"/>
          <w:color w:val="000000"/>
        </w:rPr>
        <w:t>durante le attività dell’Audit.</w:t>
      </w:r>
    </w:p>
    <w:p w:rsidR="005A5333" w:rsidRPr="007C24B5" w:rsidRDefault="005A5333" w:rsidP="005A5333">
      <w:pPr>
        <w:rPr>
          <w:rFonts w:ascii="Helvetica" w:hAnsi="Helvetica"/>
        </w:rPr>
      </w:pPr>
    </w:p>
    <w:p w:rsidR="005A5333" w:rsidRPr="007C24B5" w:rsidRDefault="005A5333" w:rsidP="005A5333">
      <w:pPr>
        <w:rPr>
          <w:rFonts w:ascii="Helvetica" w:hAnsi="Helvetica"/>
        </w:rPr>
      </w:pPr>
    </w:p>
    <w:tbl>
      <w:tblPr>
        <w:tblW w:w="10433" w:type="dxa"/>
        <w:jc w:val="center"/>
        <w:tblBorders>
          <w:bottom w:val="single" w:sz="4" w:space="0" w:color="auto"/>
        </w:tblBorders>
        <w:tblLayout w:type="fixed"/>
        <w:tblLook w:val="0000"/>
      </w:tblPr>
      <w:tblGrid>
        <w:gridCol w:w="3920"/>
        <w:gridCol w:w="1983"/>
        <w:gridCol w:w="4530"/>
      </w:tblGrid>
      <w:tr w:rsidR="005A5333" w:rsidRPr="007C24B5" w:rsidTr="005A5333">
        <w:trPr>
          <w:trHeight w:val="888"/>
          <w:jc w:val="center"/>
        </w:trPr>
        <w:tc>
          <w:tcPr>
            <w:tcW w:w="3920" w:type="dxa"/>
            <w:tcBorders>
              <w:bottom w:val="single" w:sz="4" w:space="0" w:color="auto"/>
            </w:tcBorders>
            <w:shd w:val="clear" w:color="auto" w:fill="auto"/>
            <w:vAlign w:val="center"/>
          </w:tcPr>
          <w:p w:rsidR="005A5333" w:rsidRPr="007C24B5" w:rsidRDefault="005A5333" w:rsidP="006972D1">
            <w:pPr>
              <w:tabs>
                <w:tab w:val="left" w:pos="864"/>
                <w:tab w:val="left" w:pos="5068"/>
              </w:tabs>
              <w:spacing w:line="100" w:lineRule="atLeast"/>
              <w:rPr>
                <w:rFonts w:ascii="Helvetica" w:hAnsi="Helvetica" w:cs="Helvetica"/>
              </w:rPr>
            </w:pPr>
            <w:r w:rsidRPr="007C24B5">
              <w:rPr>
                <w:rFonts w:ascii="Helvetica" w:hAnsi="Helvetica" w:cs="Helvetica"/>
              </w:rPr>
              <w:lastRenderedPageBreak/>
              <w:t>Redatto da: (</w:t>
            </w:r>
            <w:proofErr w:type="spellStart"/>
            <w:r w:rsidRPr="007C24B5">
              <w:rPr>
                <w:rFonts w:ascii="Helvetica" w:hAnsi="Helvetica" w:cs="Helvetica"/>
              </w:rPr>
              <w:t>Quality</w:t>
            </w:r>
            <w:proofErr w:type="spellEnd"/>
            <w:r w:rsidRPr="007C24B5">
              <w:rPr>
                <w:rFonts w:ascii="Helvetica" w:hAnsi="Helvetica" w:cs="Helvetica"/>
              </w:rPr>
              <w:t xml:space="preserve"> </w:t>
            </w:r>
            <w:proofErr w:type="spellStart"/>
            <w:r w:rsidRPr="007C24B5">
              <w:rPr>
                <w:rFonts w:ascii="Helvetica" w:hAnsi="Helvetica" w:cs="Helvetica"/>
              </w:rPr>
              <w:t>Reviewer</w:t>
            </w:r>
            <w:proofErr w:type="spellEnd"/>
            <w:r w:rsidRPr="007C24B5">
              <w:rPr>
                <w:rFonts w:ascii="Helvetica" w:hAnsi="Helvetica" w:cs="Helvetica"/>
              </w:rPr>
              <w:t>)</w:t>
            </w:r>
          </w:p>
        </w:tc>
        <w:tc>
          <w:tcPr>
            <w:tcW w:w="1983" w:type="dxa"/>
            <w:tcBorders>
              <w:bottom w:val="single" w:sz="4" w:space="0" w:color="auto"/>
            </w:tcBorders>
            <w:shd w:val="clear" w:color="auto" w:fill="auto"/>
            <w:vAlign w:val="center"/>
          </w:tcPr>
          <w:p w:rsidR="005A5333" w:rsidRPr="007C24B5" w:rsidRDefault="005A5333" w:rsidP="006972D1">
            <w:pPr>
              <w:tabs>
                <w:tab w:val="left" w:pos="864"/>
                <w:tab w:val="left" w:pos="5068"/>
              </w:tabs>
              <w:spacing w:line="100" w:lineRule="atLeast"/>
              <w:rPr>
                <w:rFonts w:ascii="Helvetica" w:hAnsi="Helvetica" w:cs="Helvetica"/>
              </w:rPr>
            </w:pPr>
            <w:r w:rsidRPr="007C24B5">
              <w:rPr>
                <w:rFonts w:ascii="Helvetica" w:hAnsi="Helvetica" w:cs="Helvetica"/>
              </w:rPr>
              <w:t>Data</w:t>
            </w:r>
          </w:p>
        </w:tc>
        <w:tc>
          <w:tcPr>
            <w:tcW w:w="4530" w:type="dxa"/>
            <w:tcBorders>
              <w:bottom w:val="single" w:sz="4" w:space="0" w:color="auto"/>
            </w:tcBorders>
            <w:shd w:val="clear" w:color="auto" w:fill="auto"/>
            <w:vAlign w:val="center"/>
          </w:tcPr>
          <w:p w:rsidR="005A5333" w:rsidRPr="007C24B5" w:rsidRDefault="005A5333" w:rsidP="006972D1">
            <w:pPr>
              <w:tabs>
                <w:tab w:val="left" w:pos="864"/>
                <w:tab w:val="left" w:pos="5068"/>
              </w:tabs>
              <w:spacing w:line="100" w:lineRule="atLeast"/>
              <w:rPr>
                <w:rFonts w:ascii="Helvetica" w:hAnsi="Helvetica"/>
              </w:rPr>
            </w:pPr>
            <w:r w:rsidRPr="007C24B5">
              <w:rPr>
                <w:rFonts w:ascii="Helvetica" w:hAnsi="Helvetica" w:cs="Helvetica"/>
              </w:rPr>
              <w:t>Firma:</w:t>
            </w:r>
          </w:p>
        </w:tc>
      </w:tr>
      <w:tr w:rsidR="005A5333" w:rsidRPr="007C24B5" w:rsidTr="005A5333">
        <w:trPr>
          <w:trHeight w:val="862"/>
          <w:jc w:val="center"/>
        </w:trPr>
        <w:tc>
          <w:tcPr>
            <w:tcW w:w="3920" w:type="dxa"/>
            <w:tcBorders>
              <w:top w:val="single" w:sz="4" w:space="0" w:color="auto"/>
              <w:bottom w:val="single" w:sz="4" w:space="0" w:color="auto"/>
            </w:tcBorders>
            <w:shd w:val="clear" w:color="auto" w:fill="auto"/>
            <w:vAlign w:val="center"/>
          </w:tcPr>
          <w:p w:rsidR="005A5333" w:rsidRPr="007C24B5" w:rsidRDefault="005A5333" w:rsidP="005A5333">
            <w:pPr>
              <w:tabs>
                <w:tab w:val="left" w:pos="864"/>
                <w:tab w:val="left" w:pos="5068"/>
              </w:tabs>
              <w:snapToGrid w:val="0"/>
              <w:spacing w:line="100" w:lineRule="atLeast"/>
              <w:ind w:left="108"/>
              <w:jc w:val="center"/>
              <w:rPr>
                <w:rFonts w:ascii="Helvetica" w:hAnsi="Helvetica" w:cs="Helvetica"/>
              </w:rPr>
            </w:pPr>
            <w:r>
              <w:rPr>
                <w:rFonts w:ascii="Helvetica" w:hAnsi="Helvetica" w:cs="Helvetica"/>
              </w:rPr>
              <w:t>Dirigente FESR</w:t>
            </w:r>
          </w:p>
        </w:tc>
        <w:tc>
          <w:tcPr>
            <w:tcW w:w="1983" w:type="dxa"/>
            <w:tcBorders>
              <w:top w:val="single" w:sz="4" w:space="0" w:color="auto"/>
              <w:bottom w:val="single" w:sz="4" w:space="0" w:color="auto"/>
            </w:tcBorders>
            <w:shd w:val="clear" w:color="auto" w:fill="auto"/>
            <w:vAlign w:val="center"/>
          </w:tcPr>
          <w:p w:rsidR="005A5333" w:rsidRPr="007C24B5" w:rsidRDefault="005A5333" w:rsidP="006972D1">
            <w:pPr>
              <w:tabs>
                <w:tab w:val="left" w:pos="864"/>
                <w:tab w:val="left" w:pos="5068"/>
              </w:tabs>
              <w:snapToGrid w:val="0"/>
              <w:spacing w:line="100" w:lineRule="atLeast"/>
              <w:rPr>
                <w:rFonts w:ascii="Helvetica" w:hAnsi="Helvetica" w:cs="Helvetica"/>
              </w:rPr>
            </w:pPr>
            <w:r>
              <w:rPr>
                <w:rFonts w:ascii="Helvetica" w:hAnsi="Helvetica" w:cs="Helvetica"/>
              </w:rPr>
              <w:t>Data</w:t>
            </w:r>
          </w:p>
        </w:tc>
        <w:tc>
          <w:tcPr>
            <w:tcW w:w="4530" w:type="dxa"/>
            <w:tcBorders>
              <w:top w:val="single" w:sz="4" w:space="0" w:color="auto"/>
              <w:bottom w:val="single" w:sz="4" w:space="0" w:color="auto"/>
            </w:tcBorders>
            <w:shd w:val="clear" w:color="auto" w:fill="auto"/>
            <w:vAlign w:val="center"/>
          </w:tcPr>
          <w:p w:rsidR="005A5333" w:rsidRPr="007C24B5" w:rsidRDefault="005A5333" w:rsidP="006972D1">
            <w:pPr>
              <w:tabs>
                <w:tab w:val="left" w:pos="864"/>
                <w:tab w:val="left" w:pos="5068"/>
              </w:tabs>
              <w:snapToGrid w:val="0"/>
              <w:spacing w:line="100" w:lineRule="atLeast"/>
              <w:rPr>
                <w:rFonts w:ascii="Helvetica" w:hAnsi="Helvetica" w:cs="Helvetica"/>
              </w:rPr>
            </w:pPr>
            <w:r>
              <w:rPr>
                <w:rFonts w:ascii="Helvetica" w:hAnsi="Helvetica" w:cs="Helvetica"/>
              </w:rPr>
              <w:t>Firma</w:t>
            </w:r>
          </w:p>
        </w:tc>
      </w:tr>
      <w:tr w:rsidR="005A5333" w:rsidRPr="007C24B5" w:rsidTr="005A5333">
        <w:trPr>
          <w:trHeight w:val="854"/>
          <w:jc w:val="center"/>
        </w:trPr>
        <w:tc>
          <w:tcPr>
            <w:tcW w:w="3920" w:type="dxa"/>
            <w:tcBorders>
              <w:top w:val="single" w:sz="4" w:space="0" w:color="auto"/>
            </w:tcBorders>
            <w:shd w:val="clear" w:color="auto" w:fill="auto"/>
            <w:vAlign w:val="center"/>
          </w:tcPr>
          <w:p w:rsidR="005A5333" w:rsidRPr="007C24B5" w:rsidRDefault="005A5333" w:rsidP="005A5333">
            <w:pPr>
              <w:tabs>
                <w:tab w:val="left" w:pos="864"/>
                <w:tab w:val="left" w:pos="5068"/>
              </w:tabs>
              <w:snapToGrid w:val="0"/>
              <w:spacing w:line="100" w:lineRule="atLeast"/>
              <w:jc w:val="center"/>
              <w:rPr>
                <w:rFonts w:ascii="Helvetica" w:hAnsi="Helvetica" w:cs="Helvetica"/>
              </w:rPr>
            </w:pPr>
            <w:r>
              <w:rPr>
                <w:rFonts w:ascii="Helvetica" w:hAnsi="Helvetica" w:cs="Helvetica"/>
              </w:rPr>
              <w:t>Autorità di Audit</w:t>
            </w:r>
          </w:p>
        </w:tc>
        <w:tc>
          <w:tcPr>
            <w:tcW w:w="1983" w:type="dxa"/>
            <w:tcBorders>
              <w:top w:val="single" w:sz="4" w:space="0" w:color="auto"/>
            </w:tcBorders>
            <w:shd w:val="clear" w:color="auto" w:fill="auto"/>
            <w:vAlign w:val="center"/>
          </w:tcPr>
          <w:p w:rsidR="005A5333" w:rsidRPr="007C24B5" w:rsidRDefault="005A5333" w:rsidP="006972D1">
            <w:pPr>
              <w:tabs>
                <w:tab w:val="left" w:pos="864"/>
                <w:tab w:val="left" w:pos="5068"/>
              </w:tabs>
              <w:spacing w:line="100" w:lineRule="atLeast"/>
              <w:rPr>
                <w:rFonts w:ascii="Helvetica" w:hAnsi="Helvetica" w:cs="Helvetica"/>
              </w:rPr>
            </w:pPr>
            <w:r w:rsidRPr="007C24B5">
              <w:rPr>
                <w:rFonts w:ascii="Helvetica" w:hAnsi="Helvetica" w:cs="Helvetica"/>
              </w:rPr>
              <w:t>Data</w:t>
            </w:r>
          </w:p>
        </w:tc>
        <w:tc>
          <w:tcPr>
            <w:tcW w:w="4530" w:type="dxa"/>
            <w:tcBorders>
              <w:top w:val="single" w:sz="4" w:space="0" w:color="auto"/>
            </w:tcBorders>
            <w:shd w:val="clear" w:color="auto" w:fill="auto"/>
            <w:vAlign w:val="center"/>
          </w:tcPr>
          <w:p w:rsidR="005A5333" w:rsidRPr="007C24B5" w:rsidRDefault="005A5333" w:rsidP="006972D1">
            <w:pPr>
              <w:tabs>
                <w:tab w:val="left" w:pos="864"/>
                <w:tab w:val="left" w:pos="5068"/>
              </w:tabs>
              <w:snapToGrid w:val="0"/>
              <w:spacing w:line="100" w:lineRule="atLeast"/>
              <w:rPr>
                <w:rFonts w:ascii="Helvetica" w:hAnsi="Helvetica"/>
              </w:rPr>
            </w:pPr>
            <w:r w:rsidRPr="007C24B5">
              <w:rPr>
                <w:rFonts w:ascii="Helvetica" w:hAnsi="Helvetica" w:cs="Helvetica"/>
              </w:rPr>
              <w:t>Firma</w:t>
            </w:r>
          </w:p>
        </w:tc>
      </w:tr>
    </w:tbl>
    <w:p w:rsidR="005A5333" w:rsidRDefault="005A5333" w:rsidP="00916EBC">
      <w:pPr>
        <w:spacing w:after="0" w:line="288" w:lineRule="auto"/>
        <w:ind w:right="425"/>
        <w:rPr>
          <w:rFonts w:ascii="Helvetica" w:hAnsi="Helvetica"/>
          <w:sz w:val="22"/>
          <w:szCs w:val="22"/>
        </w:rPr>
      </w:pPr>
    </w:p>
    <w:p w:rsidR="005A5333" w:rsidRDefault="005A5333" w:rsidP="00916EBC">
      <w:pPr>
        <w:spacing w:after="0" w:line="288" w:lineRule="auto"/>
        <w:ind w:right="425"/>
        <w:rPr>
          <w:rFonts w:ascii="Helvetica" w:hAnsi="Helvetica"/>
          <w:sz w:val="22"/>
          <w:szCs w:val="22"/>
        </w:rPr>
      </w:pPr>
    </w:p>
    <w:p w:rsidR="006972D1" w:rsidRDefault="006972D1" w:rsidP="00916EBC">
      <w:pPr>
        <w:spacing w:after="0" w:line="288" w:lineRule="auto"/>
        <w:ind w:right="425"/>
        <w:rPr>
          <w:rFonts w:ascii="Helvetica" w:hAnsi="Helvetica"/>
          <w:sz w:val="22"/>
          <w:szCs w:val="22"/>
        </w:rPr>
      </w:pPr>
    </w:p>
    <w:p w:rsidR="005A5333" w:rsidRDefault="006972D1" w:rsidP="00916EBC">
      <w:pPr>
        <w:spacing w:after="0" w:line="288" w:lineRule="auto"/>
        <w:ind w:right="425"/>
        <w:rPr>
          <w:rFonts w:ascii="Helvetica" w:hAnsi="Helvetica"/>
          <w:sz w:val="22"/>
          <w:szCs w:val="22"/>
        </w:rPr>
      </w:pPr>
      <w:r>
        <w:rPr>
          <w:rFonts w:ascii="Helvetica" w:hAnsi="Helvetica"/>
          <w:sz w:val="22"/>
          <w:szCs w:val="22"/>
        </w:rPr>
        <w:br w:type="page"/>
      </w:r>
    </w:p>
    <w:p w:rsidR="006972D1" w:rsidRDefault="006972D1" w:rsidP="00916EBC">
      <w:pPr>
        <w:spacing w:after="0" w:line="288" w:lineRule="auto"/>
        <w:ind w:right="425"/>
        <w:rPr>
          <w:rFonts w:ascii="Helvetica" w:hAnsi="Helvetica"/>
          <w:sz w:val="22"/>
          <w:szCs w:val="22"/>
        </w:rPr>
      </w:pPr>
    </w:p>
    <w:p w:rsidR="006972D1" w:rsidRPr="00114061" w:rsidRDefault="00435647" w:rsidP="006972D1">
      <w:pPr>
        <w:spacing w:after="0"/>
        <w:jc w:val="center"/>
        <w:rPr>
          <w:rFonts w:ascii="Helvetica" w:hAnsi="Helvetica"/>
          <w:b/>
          <w:smallCaps/>
        </w:rPr>
      </w:pPr>
      <w:r w:rsidRPr="00E07DC2">
        <w:rPr>
          <w:rFonts w:ascii="Helvetica" w:hAnsi="Helvetica"/>
          <w:b/>
          <w:noProof/>
          <w:color w:val="3667C3"/>
          <w:lang w:eastAsia="it-IT"/>
        </w:rPr>
        <w:pict>
          <v:shape id="_x0000_i1031" type="#_x0000_t75" alt="logo-RegCampania-alta-definizione" style="width:72.75pt;height:66.75pt;visibility:visible;mso-wrap-style:square">
            <v:imagedata r:id="rId8" o:title="logo-RegCampania-alta-definizione"/>
          </v:shape>
        </w:pict>
      </w:r>
    </w:p>
    <w:p w:rsidR="006972D1" w:rsidRPr="00114061" w:rsidRDefault="006972D1" w:rsidP="006972D1">
      <w:pPr>
        <w:spacing w:after="0"/>
        <w:jc w:val="center"/>
        <w:rPr>
          <w:rFonts w:ascii="Helvetica" w:hAnsi="Helvetica"/>
          <w:b/>
          <w:smallCaps/>
        </w:rPr>
      </w:pPr>
      <w:r w:rsidRPr="00114061">
        <w:rPr>
          <w:rFonts w:ascii="Helvetica" w:hAnsi="Helvetica"/>
          <w:b/>
          <w:smallCaps/>
        </w:rPr>
        <w:t>Autorità di Audit</w:t>
      </w:r>
    </w:p>
    <w:p w:rsidR="006972D1" w:rsidRPr="006972D1" w:rsidRDefault="006972D1" w:rsidP="006972D1">
      <w:pPr>
        <w:spacing w:after="0"/>
        <w:jc w:val="center"/>
        <w:rPr>
          <w:rFonts w:ascii="Helvetica" w:hAnsi="Helvetica"/>
          <w:b/>
          <w:smallCaps/>
        </w:rPr>
      </w:pPr>
      <w:r w:rsidRPr="00114061">
        <w:rPr>
          <w:rFonts w:ascii="Helvetica" w:hAnsi="Helvetica"/>
          <w:b/>
          <w:smallCaps/>
        </w:rPr>
        <w:t>FESR e FSE</w:t>
      </w:r>
    </w:p>
    <w:p w:rsidR="006972D1" w:rsidRPr="000A6100" w:rsidRDefault="006972D1" w:rsidP="006972D1">
      <w:pPr>
        <w:spacing w:after="0"/>
        <w:ind w:left="360"/>
        <w:jc w:val="center"/>
        <w:rPr>
          <w:rFonts w:ascii="Helvetica" w:hAnsi="Helvetica"/>
          <w:b/>
        </w:rPr>
      </w:pPr>
      <w:r w:rsidRPr="000A6100">
        <w:rPr>
          <w:rFonts w:ascii="Helvetica" w:hAnsi="Helvetica"/>
          <w:b/>
        </w:rPr>
        <w:t xml:space="preserve">POR Campania FESR </w:t>
      </w:r>
      <w:r>
        <w:rPr>
          <w:rFonts w:ascii="Helvetica" w:hAnsi="Helvetica"/>
          <w:b/>
        </w:rPr>
        <w:t xml:space="preserve">e FSE </w:t>
      </w:r>
      <w:r w:rsidRPr="000A6100">
        <w:rPr>
          <w:rFonts w:ascii="Helvetica" w:hAnsi="Helvetica"/>
          <w:b/>
        </w:rPr>
        <w:t xml:space="preserve">2014/2020  </w:t>
      </w:r>
    </w:p>
    <w:p w:rsidR="006972D1" w:rsidRDefault="006972D1" w:rsidP="006972D1">
      <w:pPr>
        <w:spacing w:after="0"/>
        <w:ind w:left="360"/>
        <w:jc w:val="center"/>
        <w:rPr>
          <w:rFonts w:ascii="Helvetica" w:hAnsi="Helvetica"/>
          <w:b/>
        </w:rPr>
      </w:pPr>
      <w:r>
        <w:rPr>
          <w:rFonts w:ascii="Helvetica" w:hAnsi="Helvetica"/>
          <w:b/>
        </w:rPr>
        <w:t xml:space="preserve">FESR </w:t>
      </w:r>
      <w:r w:rsidRPr="000A6100">
        <w:rPr>
          <w:rFonts w:ascii="Helvetica" w:hAnsi="Helvetica"/>
          <w:b/>
        </w:rPr>
        <w:t xml:space="preserve">CCI </w:t>
      </w:r>
      <w:proofErr w:type="spellStart"/>
      <w:r w:rsidRPr="000A6100">
        <w:rPr>
          <w:rFonts w:ascii="Helvetica" w:hAnsi="Helvetica"/>
          <w:b/>
        </w:rPr>
        <w:t>N°</w:t>
      </w:r>
      <w:proofErr w:type="spellEnd"/>
      <w:r w:rsidRPr="000A6100">
        <w:rPr>
          <w:rFonts w:ascii="Helvetica" w:hAnsi="Helvetica"/>
          <w:b/>
        </w:rPr>
        <w:t>: 2014IT16RFOP007</w:t>
      </w:r>
    </w:p>
    <w:p w:rsidR="006972D1" w:rsidRPr="000A6100" w:rsidRDefault="006972D1" w:rsidP="006972D1">
      <w:pPr>
        <w:spacing w:after="0"/>
        <w:ind w:left="360"/>
        <w:jc w:val="center"/>
        <w:rPr>
          <w:rFonts w:ascii="Helvetica" w:hAnsi="Helvetica"/>
          <w:b/>
        </w:rPr>
      </w:pPr>
      <w:r>
        <w:rPr>
          <w:rFonts w:ascii="Helvetica" w:hAnsi="Helvetica"/>
          <w:b/>
        </w:rPr>
        <w:t xml:space="preserve">FSE CCI </w:t>
      </w:r>
      <w:proofErr w:type="spellStart"/>
      <w:r>
        <w:rPr>
          <w:rFonts w:ascii="Helvetica" w:hAnsi="Helvetica"/>
          <w:b/>
        </w:rPr>
        <w:t>N°</w:t>
      </w:r>
      <w:proofErr w:type="spellEnd"/>
      <w:r>
        <w:rPr>
          <w:rFonts w:ascii="Helvetica" w:hAnsi="Helvetica"/>
          <w:b/>
        </w:rPr>
        <w:t>: 2014IT05SFOP020</w:t>
      </w:r>
    </w:p>
    <w:p w:rsidR="006972D1" w:rsidRDefault="006972D1" w:rsidP="006972D1">
      <w:pPr>
        <w:spacing w:after="0" w:line="360" w:lineRule="auto"/>
        <w:ind w:left="360"/>
        <w:jc w:val="center"/>
        <w:rPr>
          <w:rFonts w:ascii="Helvetica" w:hAnsi="Helvetica"/>
          <w:b/>
          <w:smallCaps/>
        </w:rPr>
      </w:pPr>
      <w:r w:rsidRPr="000A6100">
        <w:rPr>
          <w:rFonts w:ascii="Helvetica" w:hAnsi="Helvetica"/>
          <w:b/>
          <w:smallCaps/>
        </w:rPr>
        <w:t xml:space="preserve">Anno </w:t>
      </w:r>
      <w:r>
        <w:rPr>
          <w:rFonts w:ascii="Helvetica" w:hAnsi="Helvetica"/>
          <w:b/>
          <w:smallCaps/>
        </w:rPr>
        <w:t>contabile 1/07/..... – 30/06/.....</w:t>
      </w:r>
    </w:p>
    <w:p w:rsidR="006972D1" w:rsidRPr="00441FAD" w:rsidRDefault="006972D1" w:rsidP="006972D1">
      <w:pPr>
        <w:spacing w:after="0"/>
        <w:ind w:left="360"/>
        <w:jc w:val="center"/>
        <w:rPr>
          <w:rFonts w:ascii="Helvetica" w:hAnsi="Helvetica"/>
          <w:b/>
          <w:smallCaps/>
        </w:rPr>
      </w:pPr>
    </w:p>
    <w:p w:rsidR="006972D1" w:rsidRPr="006972D1" w:rsidRDefault="006972D1" w:rsidP="006972D1">
      <w:pPr>
        <w:ind w:left="360"/>
        <w:jc w:val="center"/>
        <w:rPr>
          <w:rFonts w:ascii="Helvetica" w:hAnsi="Helvetica"/>
          <w:b/>
          <w:smallCaps/>
        </w:rPr>
      </w:pPr>
      <w:r w:rsidRPr="00114061">
        <w:rPr>
          <w:rFonts w:ascii="Helvetica" w:hAnsi="Helvetica"/>
          <w:b/>
          <w:smallCaps/>
        </w:rPr>
        <w:t>CHECK LIST PER LA VERIFICA DELLA QUALITÀ DELL’AUDIT SUI CONTI ANNUALI</w:t>
      </w:r>
    </w:p>
    <w:tbl>
      <w:tblPr>
        <w:tblW w:w="47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2"/>
        <w:gridCol w:w="1047"/>
        <w:gridCol w:w="1194"/>
        <w:gridCol w:w="4937"/>
      </w:tblGrid>
      <w:tr w:rsidR="006972D1" w:rsidRPr="00114061"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b/>
                <w:sz w:val="18"/>
                <w:szCs w:val="18"/>
              </w:rPr>
            </w:pPr>
            <w:r w:rsidRPr="00114061">
              <w:rPr>
                <w:rFonts w:ascii="Helvetica" w:hAnsi="Helvetica"/>
                <w:b/>
                <w:sz w:val="18"/>
                <w:szCs w:val="18"/>
              </w:rPr>
              <w:t>Descrizione del lavoro di verifica svolto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b/>
                <w:sz w:val="18"/>
                <w:szCs w:val="18"/>
              </w:rPr>
            </w:pPr>
            <w:r w:rsidRPr="00114061">
              <w:rPr>
                <w:rFonts w:ascii="Helvetica" w:hAnsi="Helvetica"/>
                <w:b/>
                <w:sz w:val="18"/>
                <w:szCs w:val="18"/>
              </w:rPr>
              <w:t>SI</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b/>
                <w:sz w:val="18"/>
                <w:szCs w:val="18"/>
              </w:rPr>
            </w:pPr>
            <w:r w:rsidRPr="00114061">
              <w:rPr>
                <w:rFonts w:ascii="Helvetica" w:hAnsi="Helvetica"/>
                <w:b/>
                <w:sz w:val="18"/>
                <w:szCs w:val="18"/>
              </w:rPr>
              <w:t>NO</w:t>
            </w: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b/>
                <w:sz w:val="18"/>
                <w:szCs w:val="18"/>
              </w:rPr>
            </w:pPr>
            <w:r w:rsidRPr="00114061">
              <w:rPr>
                <w:rFonts w:ascii="Helvetica" w:hAnsi="Helvetica"/>
                <w:b/>
                <w:sz w:val="18"/>
                <w:szCs w:val="18"/>
              </w:rPr>
              <w:t>Commenti</w:t>
            </w: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b/>
                <w:sz w:val="18"/>
                <w:szCs w:val="18"/>
              </w:rPr>
            </w:pPr>
            <w:r w:rsidRPr="00114061">
              <w:rPr>
                <w:rFonts w:ascii="Helvetica" w:hAnsi="Helvetica"/>
                <w:b/>
                <w:sz w:val="18"/>
                <w:szCs w:val="18"/>
              </w:rPr>
              <w:t xml:space="preserve">AUDIT SUI CONTI ANNUALI – Questa sezione della </w:t>
            </w:r>
            <w:proofErr w:type="spellStart"/>
            <w:r w:rsidRPr="00114061">
              <w:rPr>
                <w:rFonts w:ascii="Helvetica" w:hAnsi="Helvetica"/>
                <w:b/>
                <w:sz w:val="18"/>
                <w:szCs w:val="18"/>
              </w:rPr>
              <w:t>check</w:t>
            </w:r>
            <w:proofErr w:type="spellEnd"/>
            <w:r w:rsidRPr="00114061">
              <w:rPr>
                <w:rFonts w:ascii="Helvetica" w:hAnsi="Helvetica"/>
                <w:b/>
                <w:sz w:val="18"/>
                <w:szCs w:val="18"/>
              </w:rPr>
              <w:t xml:space="preserve"> </w:t>
            </w:r>
            <w:proofErr w:type="spellStart"/>
            <w:r w:rsidRPr="00114061">
              <w:rPr>
                <w:rFonts w:ascii="Helvetica" w:hAnsi="Helvetica"/>
                <w:b/>
                <w:sz w:val="18"/>
                <w:szCs w:val="18"/>
              </w:rPr>
              <w:t>list</w:t>
            </w:r>
            <w:proofErr w:type="spellEnd"/>
            <w:r w:rsidRPr="00114061">
              <w:rPr>
                <w:rFonts w:ascii="Helvetica" w:hAnsi="Helvetica"/>
                <w:b/>
                <w:sz w:val="18"/>
                <w:szCs w:val="18"/>
              </w:rPr>
              <w:t xml:space="preserve"> deve essere completata prima che l’</w:t>
            </w:r>
            <w:proofErr w:type="spellStart"/>
            <w:r w:rsidRPr="00114061">
              <w:rPr>
                <w:rFonts w:ascii="Helvetica" w:hAnsi="Helvetica"/>
                <w:b/>
                <w:sz w:val="18"/>
                <w:szCs w:val="18"/>
              </w:rPr>
              <w:t>audit</w:t>
            </w:r>
            <w:proofErr w:type="spellEnd"/>
            <w:r w:rsidRPr="00114061">
              <w:rPr>
                <w:rFonts w:ascii="Helvetica" w:hAnsi="Helvetica"/>
                <w:b/>
                <w:sz w:val="18"/>
                <w:szCs w:val="18"/>
              </w:rPr>
              <w:t xml:space="preserve"> sui conti annuali sia concluso </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b/>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b/>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114061"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autoSpaceDE w:val="0"/>
              <w:autoSpaceDN w:val="0"/>
              <w:adjustRightInd w:val="0"/>
              <w:spacing w:line="276" w:lineRule="auto"/>
              <w:rPr>
                <w:rFonts w:ascii="Helvetica" w:hAnsi="Helvetica"/>
                <w:b/>
                <w:sz w:val="18"/>
                <w:szCs w:val="18"/>
              </w:rPr>
            </w:pPr>
            <w:r w:rsidRPr="00114061">
              <w:rPr>
                <w:rFonts w:ascii="Helvetica" w:hAnsi="Helvetica"/>
                <w:b/>
                <w:sz w:val="18"/>
                <w:szCs w:val="18"/>
              </w:rPr>
              <w:t>CONTI ANNUALI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b/>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b/>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F94A2D" w:rsidRDefault="006972D1" w:rsidP="006972D1">
            <w:pPr>
              <w:spacing w:before="120" w:after="120"/>
              <w:rPr>
                <w:rFonts w:ascii="Helvetica" w:hAnsi="Helvetica"/>
                <w:b/>
                <w:color w:val="FF0000"/>
                <w:sz w:val="18"/>
                <w:szCs w:val="18"/>
              </w:rPr>
            </w:pP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autoSpaceDE w:val="0"/>
              <w:autoSpaceDN w:val="0"/>
              <w:adjustRightInd w:val="0"/>
              <w:spacing w:line="276" w:lineRule="auto"/>
              <w:rPr>
                <w:rFonts w:ascii="Helvetica" w:hAnsi="Helvetica"/>
                <w:sz w:val="18"/>
                <w:szCs w:val="18"/>
                <w:u w:val="single"/>
              </w:rPr>
            </w:pPr>
            <w:r w:rsidRPr="00114061">
              <w:rPr>
                <w:rFonts w:ascii="Helvetica" w:hAnsi="Helvetica"/>
                <w:sz w:val="18"/>
                <w:szCs w:val="18"/>
              </w:rPr>
              <w:t xml:space="preserve">I documenti verificati sono completi ai fini dell’adeguato svolgimento delle attività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sui conti annuali (</w:t>
            </w:r>
            <w:r w:rsidRPr="00114061">
              <w:rPr>
                <w:rFonts w:ascii="Helvetica" w:hAnsi="Helvetica" w:cs="EUAlbertina"/>
                <w:sz w:val="18"/>
                <w:szCs w:val="18"/>
              </w:rPr>
              <w:t>di cui all'articolo 59, paragrafo 5, lettere a), del regolamento finanziario?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rPr>
                <w:rFonts w:ascii="Helvetica" w:hAnsi="Helvetica"/>
                <w:sz w:val="18"/>
                <w:szCs w:val="18"/>
              </w:rPr>
            </w:pP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sz w:val="18"/>
                <w:szCs w:val="18"/>
              </w:rPr>
            </w:pPr>
            <w:r w:rsidRPr="00114061">
              <w:rPr>
                <w:rFonts w:ascii="Helvetica" w:hAnsi="Helvetica"/>
                <w:sz w:val="18"/>
                <w:szCs w:val="18"/>
              </w:rPr>
              <w:t xml:space="preserve">I documenti verificati durante le attività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sono stati adeguatamente archiviati?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sidRPr="00114061">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sz w:val="18"/>
                <w:szCs w:val="18"/>
              </w:rPr>
            </w:pPr>
            <w:r w:rsidRPr="00114061">
              <w:rPr>
                <w:rFonts w:ascii="Helvetica" w:hAnsi="Helvetica"/>
                <w:sz w:val="18"/>
                <w:szCs w:val="18"/>
              </w:rPr>
              <w:t>Sono state svolte tutte le verifiche previste dall’art. 29 paragrafo 5 del Regolamento 480/2014 per i conti annuali?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sidRPr="00114061">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sz w:val="18"/>
                <w:szCs w:val="18"/>
              </w:rPr>
            </w:pP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sz w:val="18"/>
                <w:szCs w:val="18"/>
              </w:rPr>
            </w:pPr>
            <w:r w:rsidRPr="00114061">
              <w:rPr>
                <w:rFonts w:ascii="Helvetica" w:hAnsi="Helvetica"/>
                <w:sz w:val="18"/>
                <w:szCs w:val="18"/>
              </w:rPr>
              <w:t xml:space="preserve">In presenza di riconciliazione, tra </w:t>
            </w:r>
            <w:r w:rsidRPr="00114061">
              <w:rPr>
                <w:rStyle w:val="hps"/>
                <w:rFonts w:ascii="Helvetica" w:hAnsi="Helvetica"/>
                <w:color w:val="222222"/>
                <w:sz w:val="18"/>
                <w:szCs w:val="18"/>
              </w:rPr>
              <w:t>l'importo totale della</w:t>
            </w:r>
            <w:r w:rsidRPr="00114061">
              <w:rPr>
                <w:rStyle w:val="hps"/>
                <w:rFonts w:ascii="Helvetica" w:hAnsi="Helvetica"/>
                <w:sz w:val="18"/>
                <w:szCs w:val="18"/>
              </w:rPr>
              <w:t xml:space="preserve"> </w:t>
            </w:r>
            <w:r w:rsidRPr="00114061">
              <w:rPr>
                <w:rStyle w:val="hps"/>
                <w:rFonts w:ascii="Helvetica" w:hAnsi="Helvetica"/>
                <w:color w:val="222222"/>
                <w:sz w:val="18"/>
                <w:szCs w:val="18"/>
              </w:rPr>
              <w:t>spesa ammissibile</w:t>
            </w:r>
            <w:r w:rsidRPr="00114061">
              <w:rPr>
                <w:rStyle w:val="hps"/>
                <w:rFonts w:ascii="Helvetica" w:hAnsi="Helvetica"/>
                <w:sz w:val="18"/>
                <w:szCs w:val="18"/>
              </w:rPr>
              <w:t xml:space="preserve"> </w:t>
            </w:r>
            <w:r w:rsidRPr="00114061">
              <w:rPr>
                <w:rStyle w:val="hps"/>
                <w:rFonts w:ascii="Helvetica" w:hAnsi="Helvetica"/>
                <w:color w:val="222222"/>
                <w:sz w:val="18"/>
                <w:szCs w:val="18"/>
              </w:rPr>
              <w:t>e</w:t>
            </w:r>
            <w:r w:rsidRPr="00114061">
              <w:rPr>
                <w:rStyle w:val="hps"/>
                <w:rFonts w:ascii="Helvetica" w:hAnsi="Helvetica"/>
                <w:sz w:val="18"/>
                <w:szCs w:val="18"/>
              </w:rPr>
              <w:t xml:space="preserve"> </w:t>
            </w:r>
            <w:r w:rsidRPr="00114061">
              <w:rPr>
                <w:rStyle w:val="hps"/>
                <w:rFonts w:ascii="Helvetica" w:hAnsi="Helvetica"/>
                <w:color w:val="222222"/>
                <w:sz w:val="18"/>
                <w:szCs w:val="18"/>
              </w:rPr>
              <w:t>la spesa</w:t>
            </w:r>
            <w:r w:rsidRPr="00114061">
              <w:rPr>
                <w:rStyle w:val="hps"/>
                <w:rFonts w:ascii="Helvetica" w:hAnsi="Helvetica"/>
                <w:sz w:val="18"/>
                <w:szCs w:val="18"/>
              </w:rPr>
              <w:t xml:space="preserve"> ed </w:t>
            </w:r>
            <w:r w:rsidRPr="00114061">
              <w:rPr>
                <w:rStyle w:val="hps"/>
                <w:rFonts w:ascii="Helvetica" w:hAnsi="Helvetica"/>
                <w:color w:val="222222"/>
                <w:sz w:val="18"/>
                <w:szCs w:val="18"/>
              </w:rPr>
              <w:t>il corrispondente contributo pubblico</w:t>
            </w:r>
            <w:r w:rsidRPr="00114061">
              <w:rPr>
                <w:rStyle w:val="hps"/>
                <w:rFonts w:ascii="Helvetica" w:hAnsi="Helvetica"/>
                <w:sz w:val="18"/>
                <w:szCs w:val="18"/>
              </w:rPr>
              <w:t xml:space="preserve"> </w:t>
            </w:r>
            <w:r w:rsidRPr="00114061">
              <w:rPr>
                <w:rStyle w:val="hps"/>
                <w:rFonts w:ascii="Helvetica" w:hAnsi="Helvetica"/>
                <w:color w:val="222222"/>
                <w:sz w:val="18"/>
                <w:szCs w:val="18"/>
              </w:rPr>
              <w:t>inclusi</w:t>
            </w:r>
            <w:r w:rsidRPr="00114061">
              <w:rPr>
                <w:rStyle w:val="hps"/>
                <w:rFonts w:ascii="Helvetica" w:hAnsi="Helvetica"/>
                <w:sz w:val="18"/>
                <w:szCs w:val="18"/>
              </w:rPr>
              <w:t xml:space="preserve"> </w:t>
            </w:r>
            <w:r w:rsidRPr="00114061">
              <w:rPr>
                <w:rStyle w:val="hps"/>
                <w:rFonts w:ascii="Helvetica" w:hAnsi="Helvetica"/>
                <w:color w:val="222222"/>
                <w:sz w:val="18"/>
                <w:szCs w:val="18"/>
              </w:rPr>
              <w:t>nelle domande di pagamento</w:t>
            </w:r>
            <w:r w:rsidRPr="00114061">
              <w:rPr>
                <w:rStyle w:val="hps"/>
                <w:rFonts w:ascii="Helvetica" w:hAnsi="Helvetica"/>
                <w:sz w:val="18"/>
                <w:szCs w:val="18"/>
              </w:rPr>
              <w:t xml:space="preserve"> </w:t>
            </w:r>
            <w:r w:rsidRPr="00114061">
              <w:rPr>
                <w:rStyle w:val="hps"/>
                <w:rFonts w:ascii="Helvetica" w:hAnsi="Helvetica"/>
                <w:color w:val="222222"/>
                <w:sz w:val="18"/>
                <w:szCs w:val="18"/>
              </w:rPr>
              <w:t>presentate alla</w:t>
            </w:r>
            <w:r w:rsidRPr="00114061">
              <w:rPr>
                <w:rStyle w:val="hps"/>
                <w:rFonts w:ascii="Helvetica" w:hAnsi="Helvetica"/>
                <w:sz w:val="18"/>
                <w:szCs w:val="18"/>
              </w:rPr>
              <w:t xml:space="preserve"> </w:t>
            </w:r>
            <w:r w:rsidRPr="00114061">
              <w:rPr>
                <w:rStyle w:val="hps"/>
                <w:rFonts w:ascii="Helvetica" w:hAnsi="Helvetica"/>
                <w:color w:val="222222"/>
                <w:sz w:val="18"/>
                <w:szCs w:val="18"/>
              </w:rPr>
              <w:t>Commissione</w:t>
            </w:r>
            <w:r w:rsidRPr="00114061">
              <w:rPr>
                <w:rStyle w:val="hps"/>
                <w:rFonts w:ascii="Helvetica" w:hAnsi="Helvetica"/>
                <w:sz w:val="18"/>
                <w:szCs w:val="18"/>
              </w:rPr>
              <w:t xml:space="preserve"> </w:t>
            </w:r>
            <w:r w:rsidRPr="00114061">
              <w:rPr>
                <w:rStyle w:val="hps"/>
                <w:rFonts w:ascii="Helvetica" w:hAnsi="Helvetica"/>
                <w:color w:val="222222"/>
                <w:sz w:val="18"/>
                <w:szCs w:val="18"/>
              </w:rPr>
              <w:t>per l'anno contabile</w:t>
            </w:r>
            <w:r w:rsidRPr="00114061">
              <w:rPr>
                <w:rStyle w:val="hps"/>
                <w:rFonts w:ascii="Helvetica" w:hAnsi="Helvetica"/>
                <w:sz w:val="18"/>
                <w:szCs w:val="18"/>
              </w:rPr>
              <w:t xml:space="preserve"> </w:t>
            </w:r>
            <w:r w:rsidRPr="00114061">
              <w:rPr>
                <w:rStyle w:val="hps"/>
                <w:rFonts w:ascii="Helvetica" w:hAnsi="Helvetica"/>
                <w:color w:val="222222"/>
                <w:sz w:val="18"/>
                <w:szCs w:val="18"/>
              </w:rPr>
              <w:t>di riferimento, è stata fornita dall’</w:t>
            </w:r>
            <w:proofErr w:type="spellStart"/>
            <w:r w:rsidRPr="00114061">
              <w:rPr>
                <w:rStyle w:val="hps"/>
                <w:rFonts w:ascii="Helvetica" w:hAnsi="Helvetica"/>
                <w:color w:val="222222"/>
                <w:sz w:val="18"/>
                <w:szCs w:val="18"/>
              </w:rPr>
              <w:t>AdC</w:t>
            </w:r>
            <w:proofErr w:type="spellEnd"/>
            <w:r w:rsidRPr="00114061">
              <w:rPr>
                <w:rStyle w:val="hps"/>
                <w:rFonts w:ascii="Helvetica" w:hAnsi="Helvetica"/>
                <w:color w:val="222222"/>
                <w:sz w:val="18"/>
                <w:szCs w:val="18"/>
              </w:rPr>
              <w:t xml:space="preserve"> una adeguata </w:t>
            </w:r>
            <w:r w:rsidRPr="00114061">
              <w:rPr>
                <w:rStyle w:val="hps"/>
                <w:rFonts w:ascii="Helvetica" w:hAnsi="Helvetica"/>
                <w:sz w:val="18"/>
                <w:szCs w:val="18"/>
              </w:rPr>
              <w:t>“Tabella di riconciliazione”, al fine di valutare l’adeguatezza delle spiegazioni in essa incluse?</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sz w:val="18"/>
                <w:szCs w:val="18"/>
              </w:rPr>
            </w:pPr>
            <w:r w:rsidRPr="00114061">
              <w:rPr>
                <w:rFonts w:ascii="Helvetica" w:hAnsi="Helvetica"/>
                <w:sz w:val="18"/>
                <w:szCs w:val="18"/>
              </w:rPr>
              <w:lastRenderedPageBreak/>
              <w:t xml:space="preserve">Ai fini dell’emissione di un parere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sui conti annuali, si è tenuto conto dei risultati degli </w:t>
            </w:r>
            <w:proofErr w:type="spellStart"/>
            <w:r w:rsidRPr="00114061">
              <w:rPr>
                <w:rFonts w:ascii="Helvetica" w:hAnsi="Helvetica"/>
                <w:sz w:val="18"/>
                <w:szCs w:val="18"/>
              </w:rPr>
              <w:t>audit</w:t>
            </w:r>
            <w:proofErr w:type="spellEnd"/>
            <w:r w:rsidRPr="00114061">
              <w:rPr>
                <w:rFonts w:ascii="Helvetica" w:hAnsi="Helvetica"/>
                <w:sz w:val="18"/>
                <w:szCs w:val="18"/>
              </w:rPr>
              <w:t xml:space="preserve"> dei sistemi e </w:t>
            </w:r>
            <w:proofErr w:type="spellStart"/>
            <w:r w:rsidRPr="00114061">
              <w:rPr>
                <w:rFonts w:ascii="Helvetica" w:hAnsi="Helvetica"/>
                <w:sz w:val="18"/>
                <w:szCs w:val="18"/>
              </w:rPr>
              <w:t>audit</w:t>
            </w:r>
            <w:proofErr w:type="spellEnd"/>
            <w:r w:rsidRPr="00114061">
              <w:rPr>
                <w:rFonts w:ascii="Helvetica" w:hAnsi="Helvetica"/>
                <w:sz w:val="18"/>
                <w:szCs w:val="18"/>
              </w:rPr>
              <w:t xml:space="preserve"> delle operazioni effettuati?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sidRPr="00114061">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sz w:val="18"/>
                <w:szCs w:val="18"/>
              </w:rPr>
            </w:pPr>
            <w:r w:rsidRPr="00114061">
              <w:rPr>
                <w:rFonts w:ascii="Helvetica" w:hAnsi="Helvetica"/>
                <w:sz w:val="18"/>
                <w:szCs w:val="18"/>
              </w:rPr>
              <w:t xml:space="preserve">Sono state svolte delle adeguate verifiche aggiuntive sui conti annuali, al fine </w:t>
            </w:r>
            <w:r w:rsidRPr="00114061">
              <w:rPr>
                <w:rStyle w:val="hps"/>
                <w:rFonts w:ascii="Helvetica" w:hAnsi="Helvetica"/>
                <w:noProof/>
                <w:color w:val="222222"/>
                <w:sz w:val="18"/>
                <w:szCs w:val="18"/>
              </w:rPr>
              <w:t>validare i dati contenuti nei conti annuali (spesa certificate, ritiri, recuperi e recuperi pendenti)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sidRPr="00114061">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sz w:val="18"/>
                <w:szCs w:val="18"/>
              </w:rPr>
            </w:pPr>
            <w:r w:rsidRPr="00114061">
              <w:rPr>
                <w:rFonts w:ascii="Helvetica" w:hAnsi="Helvetica"/>
                <w:sz w:val="18"/>
                <w:szCs w:val="18"/>
              </w:rPr>
              <w:t xml:space="preserve">I risultati degli </w:t>
            </w:r>
            <w:proofErr w:type="spellStart"/>
            <w:r w:rsidRPr="00114061">
              <w:rPr>
                <w:rFonts w:ascii="Helvetica" w:hAnsi="Helvetica"/>
                <w:sz w:val="18"/>
                <w:szCs w:val="18"/>
              </w:rPr>
              <w:t>audit</w:t>
            </w:r>
            <w:proofErr w:type="spellEnd"/>
            <w:r w:rsidRPr="00114061">
              <w:rPr>
                <w:rFonts w:ascii="Helvetica" w:hAnsi="Helvetica"/>
                <w:sz w:val="18"/>
                <w:szCs w:val="18"/>
              </w:rPr>
              <w:t xml:space="preserve"> di sistema, </w:t>
            </w:r>
            <w:proofErr w:type="spellStart"/>
            <w:r w:rsidRPr="00114061">
              <w:rPr>
                <w:rFonts w:ascii="Helvetica" w:hAnsi="Helvetica"/>
                <w:sz w:val="18"/>
                <w:szCs w:val="18"/>
              </w:rPr>
              <w:t>audit</w:t>
            </w:r>
            <w:proofErr w:type="spellEnd"/>
            <w:r w:rsidRPr="00114061">
              <w:rPr>
                <w:rFonts w:ascii="Helvetica" w:hAnsi="Helvetica"/>
                <w:sz w:val="18"/>
                <w:szCs w:val="18"/>
              </w:rPr>
              <w:t xml:space="preserve"> delle operazioni, eventuali </w:t>
            </w:r>
            <w:proofErr w:type="spellStart"/>
            <w:r w:rsidRPr="00114061">
              <w:rPr>
                <w:rFonts w:ascii="Helvetica" w:hAnsi="Helvetica"/>
                <w:sz w:val="18"/>
                <w:szCs w:val="18"/>
              </w:rPr>
              <w:t>audit</w:t>
            </w:r>
            <w:proofErr w:type="spellEnd"/>
            <w:r w:rsidRPr="00114061">
              <w:rPr>
                <w:rFonts w:ascii="Helvetica" w:hAnsi="Helvetica"/>
                <w:sz w:val="18"/>
                <w:szCs w:val="18"/>
              </w:rPr>
              <w:t xml:space="preserve"> delle CE, della Corte dei Conti Europea e/o altre Autorità sono riflessi nei conti annuali?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sidRPr="00114061">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114061"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sz w:val="18"/>
                <w:szCs w:val="18"/>
              </w:rPr>
            </w:pPr>
            <w:r w:rsidRPr="00114061">
              <w:rPr>
                <w:rFonts w:ascii="Helvetica" w:hAnsi="Helvetica"/>
                <w:sz w:val="18"/>
                <w:szCs w:val="18"/>
              </w:rPr>
              <w:t>Le conclusioni sono adeguate e il lavoro svolto è sufficiente per esprimere un giudizio finale sulla</w:t>
            </w:r>
            <w:r w:rsidRPr="00114061">
              <w:rPr>
                <w:rStyle w:val="hps"/>
                <w:rFonts w:ascii="Helvetica" w:hAnsi="Helvetica"/>
                <w:b/>
                <w:color w:val="0070C0"/>
                <w:sz w:val="18"/>
                <w:szCs w:val="18"/>
              </w:rPr>
              <w:t xml:space="preserve"> </w:t>
            </w:r>
            <w:r w:rsidRPr="00114061">
              <w:rPr>
                <w:rFonts w:ascii="Helvetica" w:hAnsi="Helvetica"/>
                <w:sz w:val="18"/>
                <w:szCs w:val="18"/>
              </w:rPr>
              <w:t>completezza, accuratezza e veridicità degli importi dichiarati nei conti dei conti annuali?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sidRPr="00114061">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rPr>
                <w:rFonts w:ascii="Helvetica" w:hAnsi="Helvetica"/>
                <w:sz w:val="18"/>
                <w:szCs w:val="18"/>
              </w:rPr>
            </w:pPr>
            <w:r w:rsidRPr="00114061">
              <w:rPr>
                <w:rFonts w:ascii="Helvetica" w:hAnsi="Helvetica"/>
                <w:sz w:val="18"/>
                <w:szCs w:val="18"/>
              </w:rPr>
              <w:t>In presenza di rilievi formulati sui conti annuali, è stato accertato che l’</w:t>
            </w:r>
            <w:proofErr w:type="spellStart"/>
            <w:r w:rsidRPr="00114061">
              <w:rPr>
                <w:rFonts w:ascii="Helvetica" w:hAnsi="Helvetica"/>
                <w:sz w:val="18"/>
                <w:szCs w:val="18"/>
              </w:rPr>
              <w:t>AdC</w:t>
            </w:r>
            <w:proofErr w:type="spellEnd"/>
            <w:r w:rsidRPr="00114061">
              <w:rPr>
                <w:rFonts w:ascii="Helvetica" w:hAnsi="Helvetica"/>
                <w:sz w:val="18"/>
                <w:szCs w:val="18"/>
              </w:rPr>
              <w:t xml:space="preserve"> abbia provveduto al loro recepimento?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tabs>
                <w:tab w:val="left" w:pos="3465"/>
              </w:tabs>
              <w:spacing w:before="120" w:after="120"/>
              <w:rPr>
                <w:rFonts w:ascii="Helvetica" w:hAnsi="Helvetica"/>
                <w:sz w:val="18"/>
                <w:szCs w:val="18"/>
              </w:rPr>
            </w:pPr>
            <w:r w:rsidRPr="00114061">
              <w:rPr>
                <w:rFonts w:ascii="Helvetica" w:hAnsi="Helvetica"/>
                <w:sz w:val="18"/>
                <w:szCs w:val="18"/>
              </w:rPr>
              <w:t xml:space="preserve">Se si, il parere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sui conti annuale tiene conto di tale avvenimento?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tabs>
                <w:tab w:val="left" w:pos="3465"/>
              </w:tabs>
              <w:spacing w:before="120" w:after="120"/>
              <w:rPr>
                <w:rFonts w:ascii="Helvetica" w:hAnsi="Helvetica"/>
                <w:sz w:val="18"/>
                <w:szCs w:val="18"/>
              </w:rPr>
            </w:pPr>
            <w:r w:rsidRPr="00114061">
              <w:rPr>
                <w:rFonts w:ascii="Helvetica" w:hAnsi="Helvetica"/>
                <w:sz w:val="18"/>
                <w:szCs w:val="18"/>
              </w:rPr>
              <w:t xml:space="preserve">Se no, il parere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sui conti annuale tiene conto di tale avvenimento?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tabs>
                <w:tab w:val="left" w:pos="3465"/>
              </w:tabs>
              <w:spacing w:before="120" w:after="120"/>
              <w:rPr>
                <w:rFonts w:ascii="Helvetica" w:hAnsi="Helvetica"/>
                <w:sz w:val="18"/>
                <w:szCs w:val="18"/>
              </w:rPr>
            </w:pPr>
            <w:r w:rsidRPr="00114061">
              <w:rPr>
                <w:rFonts w:ascii="Helvetica" w:hAnsi="Helvetica"/>
                <w:sz w:val="18"/>
                <w:szCs w:val="18"/>
              </w:rPr>
              <w:t>Sono stati adottati e compilati, in modo completo, adeguati strumenti di controllo?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sidRPr="00114061">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ind w:left="252" w:hanging="252"/>
              <w:rPr>
                <w:rFonts w:ascii="Helvetica" w:hAnsi="Helvetica"/>
                <w:sz w:val="18"/>
                <w:szCs w:val="18"/>
              </w:rPr>
            </w:pPr>
            <w:r w:rsidRPr="00114061">
              <w:rPr>
                <w:rFonts w:ascii="Helvetica" w:hAnsi="Helvetica"/>
                <w:sz w:val="18"/>
                <w:szCs w:val="18"/>
              </w:rPr>
              <w:t>I dati e le informazioni in essi contenuti sono accuratamente presentati?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E’ stata rispettata la tempistica prevista in sede di pianificazione annuale?</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Le conclusioni dell’</w:t>
            </w:r>
            <w:proofErr w:type="spellStart"/>
            <w:r w:rsidRPr="00114061">
              <w:rPr>
                <w:rFonts w:ascii="Helvetica" w:hAnsi="Helvetica"/>
                <w:sz w:val="18"/>
                <w:szCs w:val="18"/>
              </w:rPr>
              <w:t>audit</w:t>
            </w:r>
            <w:proofErr w:type="spellEnd"/>
            <w:r w:rsidRPr="00114061">
              <w:rPr>
                <w:rFonts w:ascii="Helvetica" w:hAnsi="Helvetica"/>
                <w:sz w:val="18"/>
                <w:szCs w:val="18"/>
              </w:rPr>
              <w:t xml:space="preserve"> sui conti annuali sono:</w:t>
            </w:r>
          </w:p>
          <w:p w:rsidR="006972D1" w:rsidRPr="00114061" w:rsidRDefault="006972D1" w:rsidP="006972D1">
            <w:pPr>
              <w:rPr>
                <w:rFonts w:ascii="Helvetica" w:hAnsi="Helvetica"/>
                <w:sz w:val="18"/>
                <w:szCs w:val="18"/>
              </w:rPr>
            </w:pPr>
            <w:r w:rsidRPr="00114061">
              <w:rPr>
                <w:rFonts w:ascii="Helvetica" w:hAnsi="Helvetica"/>
                <w:sz w:val="18"/>
                <w:szCs w:val="18"/>
              </w:rPr>
              <w:t>a) chiare?</w:t>
            </w:r>
          </w:p>
          <w:p w:rsidR="006972D1" w:rsidRPr="00114061" w:rsidRDefault="006972D1" w:rsidP="006972D1">
            <w:pPr>
              <w:rPr>
                <w:rFonts w:ascii="Helvetica" w:hAnsi="Helvetica"/>
                <w:sz w:val="18"/>
                <w:szCs w:val="18"/>
              </w:rPr>
            </w:pPr>
            <w:r w:rsidRPr="00114061">
              <w:rPr>
                <w:rFonts w:ascii="Helvetica" w:hAnsi="Helvetica"/>
                <w:sz w:val="18"/>
                <w:szCs w:val="18"/>
              </w:rPr>
              <w:t>b) coerenti con i risultati?</w:t>
            </w:r>
          </w:p>
          <w:p w:rsidR="006972D1" w:rsidRPr="00114061" w:rsidRDefault="006972D1" w:rsidP="006972D1">
            <w:pPr>
              <w:rPr>
                <w:rFonts w:ascii="Helvetica" w:hAnsi="Helvetica"/>
                <w:sz w:val="18"/>
                <w:szCs w:val="18"/>
              </w:rPr>
            </w:pPr>
            <w:r w:rsidRPr="00114061">
              <w:rPr>
                <w:rFonts w:ascii="Helvetica" w:hAnsi="Helvetica"/>
                <w:sz w:val="18"/>
                <w:szCs w:val="18"/>
              </w:rPr>
              <w:t xml:space="preserve">c) correlate agli obiettivi e agli scopi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dichiarati?</w:t>
            </w:r>
          </w:p>
          <w:p w:rsidR="006972D1" w:rsidRPr="00114061" w:rsidRDefault="006972D1" w:rsidP="006972D1">
            <w:pPr>
              <w:rPr>
                <w:rFonts w:ascii="Helvetica" w:hAnsi="Helvetica"/>
                <w:sz w:val="18"/>
                <w:szCs w:val="18"/>
              </w:rPr>
            </w:pPr>
            <w:r w:rsidRPr="00114061">
              <w:rPr>
                <w:rFonts w:ascii="Helvetica" w:hAnsi="Helvetica"/>
                <w:sz w:val="18"/>
                <w:szCs w:val="18"/>
              </w:rPr>
              <w:t>d) coerenti con i criteri stabiliti?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Il lavoro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eseguito è sufficiente a supportare le conclusioni espresse? In caso contrario le conclusioni sono state modificate in modo appropriato (modifica dell’ambito di applicazione, conclusioni negative, discordanti)?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lastRenderedPageBreak/>
              <w:t>Le conclusioni dell’</w:t>
            </w:r>
            <w:proofErr w:type="spellStart"/>
            <w:r w:rsidRPr="00114061">
              <w:rPr>
                <w:rFonts w:ascii="Helvetica" w:hAnsi="Helvetica"/>
                <w:sz w:val="18"/>
                <w:szCs w:val="18"/>
              </w:rPr>
              <w:t>audit</w:t>
            </w:r>
            <w:proofErr w:type="spellEnd"/>
            <w:r w:rsidRPr="00114061">
              <w:rPr>
                <w:rFonts w:ascii="Helvetica" w:hAnsi="Helvetica"/>
                <w:sz w:val="18"/>
                <w:szCs w:val="18"/>
              </w:rPr>
              <w:t xml:space="preserve"> sui conti annuali sono adeguate e accurate e supportate dai documenti di lavoro?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Il sistema informativo dell’Autorità di Audit è stato aggiornato e completato con il lavoro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svolto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C153D1" w:rsidRDefault="006972D1" w:rsidP="006972D1">
            <w:pPr>
              <w:spacing w:before="120" w:after="120"/>
              <w:rPr>
                <w:rFonts w:ascii="Helvetica" w:hAnsi="Helvetica"/>
                <w:color w:val="FF0000"/>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b/>
                <w:sz w:val="18"/>
                <w:szCs w:val="18"/>
              </w:rPr>
            </w:pPr>
            <w:r w:rsidRPr="00114061">
              <w:rPr>
                <w:rFonts w:ascii="Helvetica" w:hAnsi="Helvetica"/>
                <w:b/>
                <w:sz w:val="18"/>
                <w:szCs w:val="18"/>
              </w:rPr>
              <w:t xml:space="preserve">DICHIARAZIONE </w:t>
            </w:r>
            <w:proofErr w:type="spellStart"/>
            <w:r w:rsidRPr="00114061">
              <w:rPr>
                <w:rFonts w:ascii="Helvetica" w:hAnsi="Helvetica"/>
                <w:b/>
                <w:sz w:val="18"/>
                <w:szCs w:val="18"/>
              </w:rPr>
              <w:t>DI</w:t>
            </w:r>
            <w:proofErr w:type="spellEnd"/>
            <w:r w:rsidRPr="00114061">
              <w:rPr>
                <w:rFonts w:ascii="Helvetica" w:hAnsi="Helvetica"/>
                <w:b/>
                <w:sz w:val="18"/>
                <w:szCs w:val="18"/>
              </w:rPr>
              <w:t xml:space="preserve"> GESTIONE E SINTESI ANNUALE</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b/>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b/>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b/>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I documenti verificati sono completi ai fini dell’adeguato svolgimento delle attività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sulla </w:t>
            </w:r>
            <w:r w:rsidRPr="00114061">
              <w:rPr>
                <w:rStyle w:val="hps"/>
                <w:rFonts w:ascii="Helvetica" w:hAnsi="Helvetica"/>
                <w:sz w:val="18"/>
                <w:szCs w:val="18"/>
              </w:rPr>
              <w:t>dichiarazione di gestione</w:t>
            </w:r>
            <w:r w:rsidRPr="00114061">
              <w:rPr>
                <w:rFonts w:ascii="Helvetica" w:hAnsi="Helvetica"/>
                <w:sz w:val="18"/>
                <w:szCs w:val="18"/>
              </w:rPr>
              <w:t xml:space="preserve"> </w:t>
            </w:r>
            <w:r w:rsidRPr="00114061">
              <w:rPr>
                <w:rStyle w:val="hps"/>
                <w:rFonts w:ascii="Helvetica" w:hAnsi="Helvetica"/>
                <w:sz w:val="18"/>
                <w:szCs w:val="18"/>
              </w:rPr>
              <w:t>e della sintesi</w:t>
            </w:r>
            <w:r w:rsidRPr="00114061">
              <w:rPr>
                <w:rFonts w:ascii="Helvetica" w:hAnsi="Helvetica"/>
                <w:sz w:val="18"/>
                <w:szCs w:val="18"/>
              </w:rPr>
              <w:t xml:space="preserve"> </w:t>
            </w:r>
            <w:r w:rsidRPr="00114061">
              <w:rPr>
                <w:rStyle w:val="hps"/>
                <w:rFonts w:ascii="Helvetica" w:hAnsi="Helvetica"/>
                <w:sz w:val="18"/>
                <w:szCs w:val="18"/>
              </w:rPr>
              <w:t>annuale delle</w:t>
            </w:r>
            <w:r w:rsidRPr="00114061">
              <w:rPr>
                <w:rFonts w:ascii="Helvetica" w:hAnsi="Helvetica"/>
                <w:sz w:val="18"/>
                <w:szCs w:val="18"/>
              </w:rPr>
              <w:t xml:space="preserve"> </w:t>
            </w:r>
            <w:r w:rsidRPr="00114061">
              <w:rPr>
                <w:rStyle w:val="hps"/>
                <w:rFonts w:ascii="Helvetica" w:hAnsi="Helvetica"/>
                <w:sz w:val="18"/>
                <w:szCs w:val="18"/>
              </w:rPr>
              <w:t>relazioni finali</w:t>
            </w:r>
            <w:r w:rsidRPr="00114061">
              <w:rPr>
                <w:rFonts w:ascii="Helvetica" w:hAnsi="Helvetica"/>
                <w:sz w:val="18"/>
                <w:szCs w:val="18"/>
              </w:rPr>
              <w:t xml:space="preserve"> </w:t>
            </w:r>
            <w:r w:rsidRPr="00114061">
              <w:rPr>
                <w:rStyle w:val="hps"/>
                <w:rFonts w:ascii="Helvetica" w:hAnsi="Helvetica"/>
                <w:sz w:val="18"/>
                <w:szCs w:val="18"/>
              </w:rPr>
              <w:t>di revisione contabile</w:t>
            </w:r>
            <w:r w:rsidRPr="00114061">
              <w:rPr>
                <w:rFonts w:ascii="Helvetica" w:hAnsi="Helvetica"/>
                <w:sz w:val="18"/>
                <w:szCs w:val="18"/>
              </w:rPr>
              <w:t xml:space="preserve"> </w:t>
            </w:r>
            <w:r w:rsidRPr="00114061">
              <w:rPr>
                <w:rStyle w:val="hps"/>
                <w:rFonts w:ascii="Helvetica" w:hAnsi="Helvetica"/>
                <w:sz w:val="18"/>
                <w:szCs w:val="18"/>
              </w:rPr>
              <w:t>e dei controlli effettuati (</w:t>
            </w:r>
            <w:r w:rsidRPr="00114061">
              <w:rPr>
                <w:rFonts w:ascii="Helvetica" w:hAnsi="Helvetica"/>
                <w:sz w:val="18"/>
                <w:szCs w:val="18"/>
              </w:rPr>
              <w:t>di cui all'articolo 59, paragrafo 5, lettere a) e b), del regolamento finanziario)?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I documenti verificati durante le attività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sono stati adeguatamente archiviati?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Sono state svolte tutte le verifiche previste dalla normativa/orientamenti in vigore sulla </w:t>
            </w:r>
            <w:r w:rsidRPr="00114061">
              <w:rPr>
                <w:rStyle w:val="hps"/>
                <w:rFonts w:ascii="Helvetica" w:hAnsi="Helvetica"/>
                <w:sz w:val="18"/>
                <w:szCs w:val="18"/>
              </w:rPr>
              <w:t>dichiarazione di gestione</w:t>
            </w:r>
            <w:r w:rsidRPr="00114061">
              <w:rPr>
                <w:rFonts w:ascii="Helvetica" w:hAnsi="Helvetica"/>
                <w:sz w:val="18"/>
                <w:szCs w:val="18"/>
              </w:rPr>
              <w:t xml:space="preserve"> </w:t>
            </w:r>
            <w:r w:rsidRPr="00114061">
              <w:rPr>
                <w:rStyle w:val="hps"/>
                <w:rFonts w:ascii="Helvetica" w:hAnsi="Helvetica"/>
                <w:sz w:val="18"/>
                <w:szCs w:val="18"/>
              </w:rPr>
              <w:t>e sintesi</w:t>
            </w:r>
            <w:r w:rsidRPr="00114061">
              <w:rPr>
                <w:rFonts w:ascii="Helvetica" w:hAnsi="Helvetica"/>
                <w:sz w:val="18"/>
                <w:szCs w:val="18"/>
              </w:rPr>
              <w:t xml:space="preserve"> </w:t>
            </w:r>
            <w:r w:rsidRPr="00114061">
              <w:rPr>
                <w:rStyle w:val="hps"/>
                <w:rFonts w:ascii="Helvetica" w:hAnsi="Helvetica"/>
                <w:sz w:val="18"/>
                <w:szCs w:val="18"/>
              </w:rPr>
              <w:t>annuale</w:t>
            </w:r>
            <w:r w:rsidRPr="00114061">
              <w:rPr>
                <w:rFonts w:ascii="Helvetica" w:hAnsi="Helvetica"/>
                <w:sz w:val="18"/>
                <w:szCs w:val="18"/>
              </w:rPr>
              <w:t>?</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Le conclusioni sono adeguate e il lavoro svolto è sufficiente per esprimere un parere di </w:t>
            </w:r>
            <w:proofErr w:type="spellStart"/>
            <w:r w:rsidRPr="00114061">
              <w:rPr>
                <w:rFonts w:ascii="Helvetica" w:hAnsi="Helvetica"/>
                <w:sz w:val="18"/>
                <w:szCs w:val="18"/>
              </w:rPr>
              <w:t>audit</w:t>
            </w:r>
            <w:proofErr w:type="spellEnd"/>
            <w:r w:rsidRPr="00114061">
              <w:rPr>
                <w:rFonts w:ascii="Helvetica" w:hAnsi="Helvetica"/>
                <w:sz w:val="18"/>
                <w:szCs w:val="18"/>
              </w:rPr>
              <w:t>?</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In presenza di divergenze/discrepanze tra i contenuti della dichiarazione di gestione/sintesi annuale e le risultanze delle attività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è stata avviata una procedura di contraddittorio con l’</w:t>
            </w:r>
            <w:proofErr w:type="spellStart"/>
            <w:r w:rsidRPr="00114061">
              <w:rPr>
                <w:rFonts w:ascii="Helvetica" w:hAnsi="Helvetica"/>
                <w:sz w:val="18"/>
                <w:szCs w:val="18"/>
              </w:rPr>
              <w:t>AdG</w:t>
            </w:r>
            <w:proofErr w:type="spellEnd"/>
            <w:r w:rsidRPr="00114061">
              <w:rPr>
                <w:rFonts w:ascii="Helvetica" w:hAnsi="Helvetica"/>
                <w:sz w:val="18"/>
                <w:szCs w:val="18"/>
              </w:rPr>
              <w:t>?</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NA</w:t>
            </w: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Se si, il parere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tiene conto degli eventuali nuovi documenti/chiarimenti acquisiti in sede di contraddittorio?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NA</w:t>
            </w: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Se, in sede di contraddittorio, non sono stati forniti dei nuovi documenti/chiarimenti da parte dell’</w:t>
            </w:r>
            <w:proofErr w:type="spellStart"/>
            <w:r w:rsidRPr="00114061">
              <w:rPr>
                <w:rFonts w:ascii="Helvetica" w:hAnsi="Helvetica"/>
                <w:sz w:val="18"/>
                <w:szCs w:val="18"/>
              </w:rPr>
              <w:t>AdG</w:t>
            </w:r>
            <w:proofErr w:type="spellEnd"/>
            <w:r w:rsidRPr="00114061">
              <w:rPr>
                <w:rFonts w:ascii="Helvetica" w:hAnsi="Helvetica"/>
                <w:sz w:val="18"/>
                <w:szCs w:val="18"/>
              </w:rPr>
              <w:t xml:space="preserve">, il parere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tiene conto di tale avvenimento?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NA</w:t>
            </w: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Sono stati adottati e compilati, in modo completo, adeguati strumenti di controllo?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r>
              <w:rPr>
                <w:rFonts w:ascii="Helvetica" w:hAnsi="Helvetica"/>
                <w:sz w:val="18"/>
                <w:szCs w:val="18"/>
              </w:rPr>
              <w:t>X</w:t>
            </w: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I dati e le informazioni in essi contenuti sono accuratamente presentati?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E’ stata rispettata la tempistica prevista in sede di pianificazione annuale?</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Le conclusioni di tale </w:t>
            </w:r>
            <w:proofErr w:type="spellStart"/>
            <w:r w:rsidRPr="00114061">
              <w:rPr>
                <w:rFonts w:ascii="Helvetica" w:hAnsi="Helvetica"/>
                <w:sz w:val="18"/>
                <w:szCs w:val="18"/>
              </w:rPr>
              <w:t>audit</w:t>
            </w:r>
            <w:proofErr w:type="spellEnd"/>
            <w:r w:rsidRPr="00114061">
              <w:rPr>
                <w:rFonts w:ascii="Helvetica" w:hAnsi="Helvetica"/>
                <w:sz w:val="18"/>
                <w:szCs w:val="18"/>
              </w:rPr>
              <w:t xml:space="preserve"> sono:</w:t>
            </w:r>
          </w:p>
          <w:p w:rsidR="006972D1" w:rsidRPr="00114061" w:rsidRDefault="006972D1" w:rsidP="006972D1">
            <w:pPr>
              <w:rPr>
                <w:rFonts w:ascii="Helvetica" w:hAnsi="Helvetica"/>
                <w:sz w:val="18"/>
                <w:szCs w:val="18"/>
              </w:rPr>
            </w:pPr>
            <w:r w:rsidRPr="00114061">
              <w:rPr>
                <w:rFonts w:ascii="Helvetica" w:hAnsi="Helvetica"/>
                <w:sz w:val="18"/>
                <w:szCs w:val="18"/>
              </w:rPr>
              <w:t>a) chiare?</w:t>
            </w:r>
          </w:p>
          <w:p w:rsidR="006972D1" w:rsidRPr="00114061" w:rsidRDefault="006972D1" w:rsidP="006972D1">
            <w:pPr>
              <w:rPr>
                <w:rFonts w:ascii="Helvetica" w:hAnsi="Helvetica"/>
                <w:sz w:val="18"/>
                <w:szCs w:val="18"/>
              </w:rPr>
            </w:pPr>
            <w:r w:rsidRPr="00114061">
              <w:rPr>
                <w:rFonts w:ascii="Helvetica" w:hAnsi="Helvetica"/>
                <w:sz w:val="18"/>
                <w:szCs w:val="18"/>
              </w:rPr>
              <w:lastRenderedPageBreak/>
              <w:t>b) coerenti con i risultati?</w:t>
            </w:r>
          </w:p>
          <w:p w:rsidR="006972D1" w:rsidRPr="00114061" w:rsidRDefault="006972D1" w:rsidP="006972D1">
            <w:pPr>
              <w:rPr>
                <w:rFonts w:ascii="Helvetica" w:hAnsi="Helvetica"/>
                <w:sz w:val="18"/>
                <w:szCs w:val="18"/>
              </w:rPr>
            </w:pPr>
            <w:r w:rsidRPr="00114061">
              <w:rPr>
                <w:rFonts w:ascii="Helvetica" w:hAnsi="Helvetica"/>
                <w:sz w:val="18"/>
                <w:szCs w:val="18"/>
              </w:rPr>
              <w:t xml:space="preserve">c) correlate agli obiettivi e agli scopi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dichiarati?</w:t>
            </w:r>
          </w:p>
          <w:p w:rsidR="006972D1" w:rsidRPr="00114061" w:rsidRDefault="006972D1" w:rsidP="006972D1">
            <w:pPr>
              <w:rPr>
                <w:rFonts w:ascii="Helvetica" w:hAnsi="Helvetica"/>
                <w:sz w:val="18"/>
                <w:szCs w:val="18"/>
              </w:rPr>
            </w:pPr>
            <w:r w:rsidRPr="00114061">
              <w:rPr>
                <w:rFonts w:ascii="Helvetica" w:hAnsi="Helvetica"/>
                <w:sz w:val="18"/>
                <w:szCs w:val="18"/>
              </w:rPr>
              <w:t>d) coerenti con i criteri stabiliti?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lastRenderedPageBreak/>
              <w:t xml:space="preserve">Il lavoro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eseguito è sufficiente a supportare le conclusioni espresse? In caso contrario le conclusioni sono state modificate in modo appropriato (modifica dell’ambito di applicazione, conclusioni negative, discordanti)?</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Le conclusioni dell’</w:t>
            </w:r>
            <w:proofErr w:type="spellStart"/>
            <w:r w:rsidRPr="00114061">
              <w:rPr>
                <w:rFonts w:ascii="Helvetica" w:hAnsi="Helvetica"/>
                <w:sz w:val="18"/>
                <w:szCs w:val="18"/>
              </w:rPr>
              <w:t>audit</w:t>
            </w:r>
            <w:proofErr w:type="spellEnd"/>
            <w:r w:rsidRPr="00114061">
              <w:rPr>
                <w:rFonts w:ascii="Helvetica" w:hAnsi="Helvetica"/>
                <w:sz w:val="18"/>
                <w:szCs w:val="18"/>
              </w:rPr>
              <w:t xml:space="preserve"> sulla </w:t>
            </w:r>
            <w:r w:rsidRPr="00114061">
              <w:rPr>
                <w:rStyle w:val="hps"/>
                <w:rFonts w:ascii="Helvetica" w:hAnsi="Helvetica"/>
                <w:sz w:val="18"/>
                <w:szCs w:val="18"/>
              </w:rPr>
              <w:t>dichiarazione di gestione</w:t>
            </w:r>
            <w:r w:rsidRPr="00114061">
              <w:rPr>
                <w:rFonts w:ascii="Helvetica" w:hAnsi="Helvetica"/>
                <w:sz w:val="18"/>
                <w:szCs w:val="18"/>
              </w:rPr>
              <w:t xml:space="preserve"> </w:t>
            </w:r>
            <w:r w:rsidRPr="00114061">
              <w:rPr>
                <w:rStyle w:val="hps"/>
                <w:rFonts w:ascii="Helvetica" w:hAnsi="Helvetica"/>
                <w:sz w:val="18"/>
                <w:szCs w:val="18"/>
              </w:rPr>
              <w:t>e sintesi</w:t>
            </w:r>
            <w:r w:rsidRPr="00114061">
              <w:rPr>
                <w:rFonts w:ascii="Helvetica" w:hAnsi="Helvetica"/>
                <w:sz w:val="18"/>
                <w:szCs w:val="18"/>
              </w:rPr>
              <w:t xml:space="preserve"> </w:t>
            </w:r>
            <w:r w:rsidRPr="00114061">
              <w:rPr>
                <w:rStyle w:val="hps"/>
                <w:rFonts w:ascii="Helvetica" w:hAnsi="Helvetica"/>
                <w:sz w:val="18"/>
                <w:szCs w:val="18"/>
              </w:rPr>
              <w:t>annuale</w:t>
            </w:r>
            <w:r w:rsidRPr="00114061">
              <w:rPr>
                <w:rFonts w:ascii="Helvetica" w:hAnsi="Helvetica"/>
                <w:sz w:val="18"/>
                <w:szCs w:val="18"/>
              </w:rPr>
              <w:t xml:space="preserve"> sono adeguate e accurate e supportate dai documenti di lavoro?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r w:rsidR="006972D1" w:rsidRPr="00441FAD" w:rsidTr="006972D1">
        <w:trPr>
          <w:trHeight w:val="572"/>
        </w:trPr>
        <w:tc>
          <w:tcPr>
            <w:tcW w:w="2518"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rPr>
                <w:rFonts w:ascii="Helvetica" w:hAnsi="Helvetica"/>
                <w:sz w:val="18"/>
                <w:szCs w:val="18"/>
              </w:rPr>
            </w:pPr>
            <w:r w:rsidRPr="00114061">
              <w:rPr>
                <w:rFonts w:ascii="Helvetica" w:hAnsi="Helvetica"/>
                <w:sz w:val="18"/>
                <w:szCs w:val="18"/>
              </w:rPr>
              <w:t xml:space="preserve">Il sistema informativo dell’Autorità di Audit è stato aggiornato e completato con il lavoro di </w:t>
            </w:r>
            <w:proofErr w:type="spellStart"/>
            <w:r w:rsidRPr="00114061">
              <w:rPr>
                <w:rFonts w:ascii="Helvetica" w:hAnsi="Helvetica"/>
                <w:sz w:val="18"/>
                <w:szCs w:val="18"/>
              </w:rPr>
              <w:t>audit</w:t>
            </w:r>
            <w:proofErr w:type="spellEnd"/>
            <w:r w:rsidRPr="00114061">
              <w:rPr>
                <w:rFonts w:ascii="Helvetica" w:hAnsi="Helvetica"/>
                <w:sz w:val="18"/>
                <w:szCs w:val="18"/>
              </w:rPr>
              <w:t xml:space="preserve"> svolto</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6972D1" w:rsidRPr="00114061" w:rsidRDefault="006972D1" w:rsidP="006972D1">
            <w:pPr>
              <w:spacing w:before="120" w:after="120"/>
              <w:jc w:val="center"/>
              <w:rPr>
                <w:rFonts w:ascii="Helvetica" w:hAnsi="Helvetica"/>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jc w:val="center"/>
              <w:rPr>
                <w:rFonts w:ascii="Helvetica" w:hAnsi="Helvetica"/>
                <w:sz w:val="18"/>
                <w:szCs w:val="18"/>
              </w:rPr>
            </w:pPr>
          </w:p>
        </w:tc>
        <w:tc>
          <w:tcPr>
            <w:tcW w:w="1707" w:type="pct"/>
            <w:tcBorders>
              <w:top w:val="single" w:sz="4" w:space="0" w:color="auto"/>
              <w:left w:val="single" w:sz="4" w:space="0" w:color="auto"/>
              <w:bottom w:val="single" w:sz="4" w:space="0" w:color="auto"/>
              <w:right w:val="single" w:sz="4" w:space="0" w:color="auto"/>
            </w:tcBorders>
            <w:vAlign w:val="center"/>
          </w:tcPr>
          <w:p w:rsidR="006972D1" w:rsidRPr="00114061" w:rsidRDefault="006972D1" w:rsidP="006972D1">
            <w:pPr>
              <w:spacing w:before="120" w:after="120"/>
              <w:rPr>
                <w:rFonts w:ascii="Helvetica" w:hAnsi="Helvetica"/>
                <w:sz w:val="18"/>
                <w:szCs w:val="18"/>
              </w:rPr>
            </w:pPr>
          </w:p>
        </w:tc>
      </w:tr>
    </w:tbl>
    <w:p w:rsidR="006972D1" w:rsidRDefault="006972D1" w:rsidP="006972D1">
      <w:pPr>
        <w:tabs>
          <w:tab w:val="left" w:pos="864"/>
          <w:tab w:val="left" w:pos="5068"/>
        </w:tabs>
        <w:ind w:left="108"/>
        <w:rPr>
          <w:rFonts w:ascii="Helvetica" w:hAnsi="Helvetica"/>
        </w:rPr>
      </w:pPr>
    </w:p>
    <w:p w:rsidR="006972D1" w:rsidRDefault="006972D1" w:rsidP="006972D1">
      <w:pPr>
        <w:tabs>
          <w:tab w:val="left" w:pos="864"/>
          <w:tab w:val="left" w:pos="5068"/>
        </w:tabs>
        <w:ind w:left="108"/>
        <w:rPr>
          <w:rFonts w:ascii="Helvetica" w:hAnsi="Helvetica"/>
        </w:rPr>
      </w:pPr>
    </w:p>
    <w:p w:rsidR="006972D1" w:rsidRPr="00A9517E" w:rsidRDefault="006972D1" w:rsidP="006972D1">
      <w:pPr>
        <w:tabs>
          <w:tab w:val="left" w:pos="864"/>
          <w:tab w:val="left" w:pos="5068"/>
        </w:tabs>
        <w:ind w:left="108"/>
        <w:rPr>
          <w:rFonts w:ascii="Helvetica" w:hAnsi="Helvetica"/>
        </w:rPr>
      </w:pPr>
    </w:p>
    <w:tbl>
      <w:tblPr>
        <w:tblW w:w="13608" w:type="dxa"/>
        <w:jc w:val="center"/>
        <w:tblInd w:w="108" w:type="dxa"/>
        <w:tblLook w:val="04A0"/>
      </w:tblPr>
      <w:tblGrid>
        <w:gridCol w:w="4536"/>
        <w:gridCol w:w="2977"/>
        <w:gridCol w:w="6095"/>
      </w:tblGrid>
      <w:tr w:rsidR="006972D1" w:rsidRPr="00D9791E" w:rsidTr="006972D1">
        <w:trPr>
          <w:trHeight w:val="525"/>
          <w:jc w:val="center"/>
        </w:trPr>
        <w:tc>
          <w:tcPr>
            <w:tcW w:w="4536" w:type="dxa"/>
            <w:vAlign w:val="center"/>
          </w:tcPr>
          <w:p w:rsidR="006972D1" w:rsidRPr="006972D1" w:rsidRDefault="006972D1" w:rsidP="006972D1">
            <w:pPr>
              <w:tabs>
                <w:tab w:val="left" w:pos="864"/>
                <w:tab w:val="left" w:pos="5068"/>
              </w:tabs>
              <w:jc w:val="center"/>
              <w:rPr>
                <w:rFonts w:ascii="Helvetica" w:hAnsi="Helvetica"/>
              </w:rPr>
            </w:pPr>
            <w:r w:rsidRPr="006972D1">
              <w:rPr>
                <w:rFonts w:ascii="Helvetica" w:hAnsi="Helvetica"/>
              </w:rPr>
              <w:t xml:space="preserve"> (</w:t>
            </w:r>
            <w:proofErr w:type="spellStart"/>
            <w:r w:rsidRPr="006972D1">
              <w:rPr>
                <w:rFonts w:ascii="Helvetica" w:hAnsi="Helvetica"/>
              </w:rPr>
              <w:t>Quality</w:t>
            </w:r>
            <w:proofErr w:type="spellEnd"/>
            <w:r w:rsidRPr="006972D1">
              <w:rPr>
                <w:rFonts w:ascii="Helvetica" w:hAnsi="Helvetica"/>
              </w:rPr>
              <w:t xml:space="preserve"> </w:t>
            </w:r>
            <w:proofErr w:type="spellStart"/>
            <w:r w:rsidRPr="006972D1">
              <w:rPr>
                <w:rFonts w:ascii="Helvetica" w:hAnsi="Helvetica"/>
              </w:rPr>
              <w:t>Reviewer</w:t>
            </w:r>
            <w:proofErr w:type="spellEnd"/>
            <w:r w:rsidRPr="006972D1">
              <w:rPr>
                <w:rFonts w:ascii="Helvetica" w:hAnsi="Helvetica"/>
              </w:rPr>
              <w:t>)</w:t>
            </w:r>
          </w:p>
        </w:tc>
        <w:tc>
          <w:tcPr>
            <w:tcW w:w="2977" w:type="dxa"/>
            <w:vAlign w:val="center"/>
          </w:tcPr>
          <w:p w:rsidR="006972D1" w:rsidRPr="006972D1" w:rsidRDefault="006972D1" w:rsidP="006972D1">
            <w:pPr>
              <w:tabs>
                <w:tab w:val="left" w:pos="864"/>
                <w:tab w:val="left" w:pos="5068"/>
              </w:tabs>
              <w:jc w:val="center"/>
              <w:rPr>
                <w:rFonts w:ascii="Helvetica" w:hAnsi="Helvetica"/>
              </w:rPr>
            </w:pPr>
            <w:r w:rsidRPr="006972D1">
              <w:rPr>
                <w:rFonts w:ascii="Helvetica" w:hAnsi="Helvetica"/>
              </w:rPr>
              <w:t>Data</w:t>
            </w:r>
          </w:p>
        </w:tc>
        <w:tc>
          <w:tcPr>
            <w:tcW w:w="6095" w:type="dxa"/>
            <w:vAlign w:val="center"/>
          </w:tcPr>
          <w:p w:rsidR="006972D1" w:rsidRPr="006972D1" w:rsidRDefault="006972D1" w:rsidP="006972D1">
            <w:pPr>
              <w:tabs>
                <w:tab w:val="left" w:pos="864"/>
                <w:tab w:val="left" w:pos="5068"/>
              </w:tabs>
              <w:rPr>
                <w:rFonts w:ascii="Helvetica" w:hAnsi="Helvetica"/>
              </w:rPr>
            </w:pPr>
            <w:r w:rsidRPr="006972D1">
              <w:rPr>
                <w:rFonts w:ascii="Helvetica" w:hAnsi="Helvetica"/>
              </w:rPr>
              <w:t>firma:</w:t>
            </w:r>
          </w:p>
        </w:tc>
      </w:tr>
      <w:tr w:rsidR="006972D1" w:rsidRPr="00D9791E" w:rsidTr="006972D1">
        <w:trPr>
          <w:trHeight w:val="1560"/>
          <w:jc w:val="center"/>
        </w:trPr>
        <w:tc>
          <w:tcPr>
            <w:tcW w:w="4536" w:type="dxa"/>
            <w:vAlign w:val="center"/>
          </w:tcPr>
          <w:p w:rsidR="006972D1" w:rsidRPr="006972D1" w:rsidRDefault="006972D1" w:rsidP="006972D1">
            <w:pPr>
              <w:tabs>
                <w:tab w:val="left" w:pos="864"/>
                <w:tab w:val="left" w:pos="5068"/>
              </w:tabs>
              <w:jc w:val="center"/>
              <w:rPr>
                <w:rFonts w:ascii="Helvetica" w:hAnsi="Helvetica"/>
              </w:rPr>
            </w:pPr>
            <w:r w:rsidRPr="006972D1">
              <w:rPr>
                <w:rFonts w:ascii="Helvetica" w:hAnsi="Helvetica"/>
              </w:rPr>
              <w:t xml:space="preserve"> (Dirigente FESR)</w:t>
            </w:r>
          </w:p>
        </w:tc>
        <w:tc>
          <w:tcPr>
            <w:tcW w:w="2977" w:type="dxa"/>
            <w:vAlign w:val="center"/>
          </w:tcPr>
          <w:p w:rsidR="006972D1" w:rsidRPr="006972D1" w:rsidRDefault="006972D1" w:rsidP="006972D1">
            <w:pPr>
              <w:tabs>
                <w:tab w:val="left" w:pos="864"/>
                <w:tab w:val="left" w:pos="5068"/>
              </w:tabs>
              <w:jc w:val="center"/>
              <w:rPr>
                <w:rFonts w:ascii="Helvetica" w:hAnsi="Helvetica"/>
              </w:rPr>
            </w:pPr>
            <w:r w:rsidRPr="006972D1">
              <w:rPr>
                <w:rFonts w:ascii="Helvetica" w:hAnsi="Helvetica"/>
              </w:rPr>
              <w:t>Data</w:t>
            </w:r>
          </w:p>
        </w:tc>
        <w:tc>
          <w:tcPr>
            <w:tcW w:w="6095" w:type="dxa"/>
            <w:vAlign w:val="center"/>
          </w:tcPr>
          <w:p w:rsidR="006972D1" w:rsidRPr="006972D1" w:rsidRDefault="006972D1" w:rsidP="006972D1">
            <w:pPr>
              <w:tabs>
                <w:tab w:val="left" w:pos="864"/>
                <w:tab w:val="left" w:pos="5068"/>
              </w:tabs>
              <w:rPr>
                <w:rFonts w:ascii="Helvetica" w:hAnsi="Helvetica"/>
              </w:rPr>
            </w:pPr>
            <w:r w:rsidRPr="006972D1">
              <w:rPr>
                <w:rFonts w:ascii="Helvetica" w:hAnsi="Helvetica"/>
              </w:rPr>
              <w:t>Firma:</w:t>
            </w:r>
          </w:p>
        </w:tc>
      </w:tr>
      <w:tr w:rsidR="006972D1" w:rsidRPr="00D9791E" w:rsidTr="006972D1">
        <w:trPr>
          <w:jc w:val="center"/>
        </w:trPr>
        <w:tc>
          <w:tcPr>
            <w:tcW w:w="4536" w:type="dxa"/>
            <w:vAlign w:val="center"/>
          </w:tcPr>
          <w:p w:rsidR="006972D1" w:rsidRPr="006972D1" w:rsidRDefault="006972D1" w:rsidP="006972D1">
            <w:pPr>
              <w:tabs>
                <w:tab w:val="left" w:pos="864"/>
                <w:tab w:val="left" w:pos="5068"/>
              </w:tabs>
              <w:jc w:val="center"/>
              <w:rPr>
                <w:rFonts w:ascii="Helvetica" w:hAnsi="Helvetica"/>
              </w:rPr>
            </w:pPr>
            <w:r w:rsidRPr="006972D1">
              <w:rPr>
                <w:rFonts w:ascii="Helvetica" w:hAnsi="Helvetica"/>
              </w:rPr>
              <w:t>(Autorità di Audit)</w:t>
            </w:r>
          </w:p>
          <w:p w:rsidR="006972D1" w:rsidRPr="006972D1" w:rsidRDefault="006972D1" w:rsidP="006972D1">
            <w:pPr>
              <w:tabs>
                <w:tab w:val="left" w:pos="864"/>
                <w:tab w:val="left" w:pos="5068"/>
              </w:tabs>
              <w:jc w:val="center"/>
              <w:rPr>
                <w:rFonts w:ascii="Helvetica" w:hAnsi="Helvetica"/>
              </w:rPr>
            </w:pPr>
          </w:p>
        </w:tc>
        <w:tc>
          <w:tcPr>
            <w:tcW w:w="2977" w:type="dxa"/>
            <w:vAlign w:val="center"/>
          </w:tcPr>
          <w:p w:rsidR="006972D1" w:rsidRPr="006972D1" w:rsidRDefault="006972D1" w:rsidP="006972D1">
            <w:pPr>
              <w:tabs>
                <w:tab w:val="left" w:pos="864"/>
                <w:tab w:val="left" w:pos="5068"/>
              </w:tabs>
              <w:jc w:val="center"/>
              <w:rPr>
                <w:rFonts w:ascii="Helvetica" w:hAnsi="Helvetica"/>
              </w:rPr>
            </w:pPr>
            <w:r w:rsidRPr="006972D1">
              <w:rPr>
                <w:rFonts w:ascii="Helvetica" w:hAnsi="Helvetica"/>
              </w:rPr>
              <w:t>Data</w:t>
            </w:r>
          </w:p>
        </w:tc>
        <w:tc>
          <w:tcPr>
            <w:tcW w:w="6095" w:type="dxa"/>
            <w:vAlign w:val="center"/>
          </w:tcPr>
          <w:p w:rsidR="006972D1" w:rsidRPr="006972D1" w:rsidRDefault="006972D1" w:rsidP="006972D1">
            <w:pPr>
              <w:tabs>
                <w:tab w:val="left" w:pos="864"/>
                <w:tab w:val="left" w:pos="5068"/>
              </w:tabs>
              <w:rPr>
                <w:rFonts w:ascii="Helvetica" w:hAnsi="Helvetica"/>
              </w:rPr>
            </w:pPr>
            <w:r w:rsidRPr="006972D1">
              <w:rPr>
                <w:rFonts w:ascii="Helvetica" w:hAnsi="Helvetica"/>
              </w:rPr>
              <w:t>firma:</w:t>
            </w:r>
          </w:p>
        </w:tc>
      </w:tr>
    </w:tbl>
    <w:p w:rsidR="006972D1" w:rsidRDefault="006972D1" w:rsidP="00916EBC">
      <w:pPr>
        <w:spacing w:after="0" w:line="288" w:lineRule="auto"/>
        <w:ind w:right="425"/>
        <w:rPr>
          <w:rFonts w:ascii="Helvetica" w:hAnsi="Helvetica"/>
          <w:sz w:val="22"/>
          <w:szCs w:val="22"/>
        </w:rPr>
      </w:pPr>
    </w:p>
    <w:p w:rsidR="005A5333" w:rsidRDefault="005A5333"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r>
        <w:rPr>
          <w:rFonts w:ascii="Helvetica" w:hAnsi="Helvetica"/>
          <w:sz w:val="22"/>
          <w:szCs w:val="22"/>
        </w:rPr>
        <w:br w:type="page"/>
      </w:r>
    </w:p>
    <w:p w:rsidR="00983DFE" w:rsidRDefault="00983DFE" w:rsidP="00916EBC">
      <w:pPr>
        <w:spacing w:after="0" w:line="288" w:lineRule="auto"/>
        <w:ind w:right="425"/>
        <w:rPr>
          <w:rFonts w:ascii="Helvetica" w:hAnsi="Helvetica"/>
          <w:sz w:val="22"/>
          <w:szCs w:val="22"/>
        </w:rPr>
      </w:pPr>
    </w:p>
    <w:p w:rsidR="00983DFE" w:rsidRDefault="00435647" w:rsidP="00983DFE">
      <w:pPr>
        <w:spacing w:after="0"/>
        <w:jc w:val="center"/>
        <w:rPr>
          <w:rFonts w:ascii="Helvetica" w:hAnsi="Helvetica"/>
          <w:b/>
          <w:smallCaps/>
        </w:rPr>
      </w:pPr>
      <w:r w:rsidRPr="00E07DC2">
        <w:rPr>
          <w:rFonts w:ascii="Helvetica" w:hAnsi="Helvetica"/>
          <w:b/>
          <w:smallCaps/>
          <w:noProof/>
          <w:lang w:eastAsia="it-IT"/>
        </w:rPr>
        <w:pict>
          <v:shape id="_x0000_i1032" type="#_x0000_t75" alt="logo-RegCampania-alta-definizione" style="width:72.75pt;height:66.75pt;visibility:visible;mso-wrap-style:square">
            <v:imagedata r:id="rId8" o:title="logo-RegCampania-alta-definizione"/>
          </v:shape>
        </w:pict>
      </w:r>
    </w:p>
    <w:p w:rsidR="00983DFE" w:rsidRPr="009455FA" w:rsidRDefault="00983DFE" w:rsidP="00983DFE">
      <w:pPr>
        <w:spacing w:after="0"/>
        <w:jc w:val="center"/>
        <w:rPr>
          <w:rFonts w:ascii="Helvetica" w:hAnsi="Helvetica"/>
          <w:b/>
          <w:smallCaps/>
        </w:rPr>
      </w:pPr>
      <w:r w:rsidRPr="009455FA">
        <w:rPr>
          <w:rFonts w:ascii="Helvetica" w:hAnsi="Helvetica"/>
          <w:b/>
          <w:smallCaps/>
        </w:rPr>
        <w:t>Autorità di Audit</w:t>
      </w:r>
    </w:p>
    <w:p w:rsidR="00983DFE" w:rsidRPr="009455FA" w:rsidRDefault="00983DFE" w:rsidP="00983DFE">
      <w:pPr>
        <w:spacing w:after="0"/>
        <w:jc w:val="center"/>
        <w:rPr>
          <w:rFonts w:ascii="Helvetica" w:hAnsi="Helvetica"/>
          <w:b/>
          <w:smallCaps/>
        </w:rPr>
      </w:pPr>
      <w:r w:rsidRPr="009455FA">
        <w:rPr>
          <w:rFonts w:ascii="Helvetica" w:hAnsi="Helvetica"/>
          <w:b/>
          <w:smallCaps/>
        </w:rPr>
        <w:t>FESR e FSE</w:t>
      </w:r>
    </w:p>
    <w:p w:rsidR="00983DFE" w:rsidRPr="009455FA" w:rsidRDefault="00983DFE" w:rsidP="00983DFE">
      <w:pPr>
        <w:spacing w:after="0"/>
        <w:jc w:val="center"/>
        <w:rPr>
          <w:rFonts w:ascii="Helvetica" w:hAnsi="Helvetica"/>
          <w:b/>
          <w:smallCaps/>
        </w:rPr>
      </w:pPr>
    </w:p>
    <w:p w:rsidR="00983DFE" w:rsidRPr="000A6100" w:rsidRDefault="00983DFE" w:rsidP="00983DFE">
      <w:pPr>
        <w:spacing w:after="0"/>
        <w:ind w:left="360"/>
        <w:jc w:val="center"/>
        <w:rPr>
          <w:rFonts w:ascii="Helvetica" w:hAnsi="Helvetica"/>
          <w:b/>
        </w:rPr>
      </w:pPr>
      <w:r w:rsidRPr="000A6100">
        <w:rPr>
          <w:rFonts w:ascii="Helvetica" w:hAnsi="Helvetica"/>
          <w:b/>
        </w:rPr>
        <w:t xml:space="preserve">POR Campania FESR </w:t>
      </w:r>
      <w:r>
        <w:rPr>
          <w:rFonts w:ascii="Helvetica" w:hAnsi="Helvetica"/>
          <w:b/>
        </w:rPr>
        <w:t xml:space="preserve">e FSE </w:t>
      </w:r>
      <w:r w:rsidRPr="000A6100">
        <w:rPr>
          <w:rFonts w:ascii="Helvetica" w:hAnsi="Helvetica"/>
          <w:b/>
        </w:rPr>
        <w:t xml:space="preserve">2014/2020  </w:t>
      </w:r>
    </w:p>
    <w:p w:rsidR="00983DFE" w:rsidRDefault="00983DFE" w:rsidP="00983DFE">
      <w:pPr>
        <w:spacing w:after="0"/>
        <w:ind w:left="360"/>
        <w:jc w:val="center"/>
        <w:rPr>
          <w:rFonts w:ascii="Helvetica" w:hAnsi="Helvetica"/>
          <w:b/>
        </w:rPr>
      </w:pPr>
      <w:r>
        <w:rPr>
          <w:rFonts w:ascii="Helvetica" w:hAnsi="Helvetica"/>
          <w:b/>
        </w:rPr>
        <w:t xml:space="preserve">FESR </w:t>
      </w:r>
      <w:r w:rsidRPr="000A6100">
        <w:rPr>
          <w:rFonts w:ascii="Helvetica" w:hAnsi="Helvetica"/>
          <w:b/>
        </w:rPr>
        <w:t xml:space="preserve">CCI </w:t>
      </w:r>
      <w:proofErr w:type="spellStart"/>
      <w:r w:rsidRPr="000A6100">
        <w:rPr>
          <w:rFonts w:ascii="Helvetica" w:hAnsi="Helvetica"/>
          <w:b/>
        </w:rPr>
        <w:t>N°</w:t>
      </w:r>
      <w:proofErr w:type="spellEnd"/>
      <w:r w:rsidRPr="000A6100">
        <w:rPr>
          <w:rFonts w:ascii="Helvetica" w:hAnsi="Helvetica"/>
          <w:b/>
        </w:rPr>
        <w:t>: 2014IT16RFOP007</w:t>
      </w:r>
    </w:p>
    <w:p w:rsidR="00983DFE" w:rsidRPr="000A6100" w:rsidRDefault="00983DFE" w:rsidP="00983DFE">
      <w:pPr>
        <w:spacing w:after="0"/>
        <w:ind w:left="360"/>
        <w:jc w:val="center"/>
        <w:rPr>
          <w:rFonts w:ascii="Helvetica" w:hAnsi="Helvetica"/>
          <w:b/>
        </w:rPr>
      </w:pPr>
      <w:r>
        <w:rPr>
          <w:rFonts w:ascii="Helvetica" w:hAnsi="Helvetica"/>
          <w:b/>
        </w:rPr>
        <w:t xml:space="preserve">FSE CCI </w:t>
      </w:r>
      <w:proofErr w:type="spellStart"/>
      <w:r>
        <w:rPr>
          <w:rFonts w:ascii="Helvetica" w:hAnsi="Helvetica"/>
          <w:b/>
        </w:rPr>
        <w:t>N°</w:t>
      </w:r>
      <w:proofErr w:type="spellEnd"/>
      <w:r>
        <w:rPr>
          <w:rFonts w:ascii="Helvetica" w:hAnsi="Helvetica"/>
          <w:b/>
        </w:rPr>
        <w:t>: 2014IT05SFOP020</w:t>
      </w:r>
    </w:p>
    <w:p w:rsidR="00983DFE" w:rsidRDefault="00983DFE" w:rsidP="00983DFE">
      <w:pPr>
        <w:spacing w:after="0" w:line="360" w:lineRule="auto"/>
        <w:ind w:left="360"/>
        <w:jc w:val="center"/>
        <w:rPr>
          <w:rFonts w:ascii="Helvetica" w:hAnsi="Helvetica"/>
          <w:b/>
          <w:smallCaps/>
        </w:rPr>
      </w:pPr>
      <w:r w:rsidRPr="000A6100">
        <w:rPr>
          <w:rFonts w:ascii="Helvetica" w:hAnsi="Helvetica"/>
          <w:b/>
          <w:smallCaps/>
        </w:rPr>
        <w:t xml:space="preserve">Anno </w:t>
      </w:r>
      <w:r>
        <w:rPr>
          <w:rFonts w:ascii="Helvetica" w:hAnsi="Helvetica"/>
          <w:b/>
          <w:smallCaps/>
        </w:rPr>
        <w:t>contabile 1/07/..... – 30/06/.....</w:t>
      </w:r>
    </w:p>
    <w:p w:rsidR="00983DFE" w:rsidRPr="009455FA" w:rsidRDefault="00983DFE" w:rsidP="00983DFE">
      <w:pPr>
        <w:spacing w:after="0"/>
        <w:jc w:val="center"/>
        <w:rPr>
          <w:rFonts w:ascii="Helvetica" w:hAnsi="Helvetica"/>
          <w:b/>
          <w:smallCaps/>
        </w:rPr>
      </w:pPr>
    </w:p>
    <w:p w:rsidR="00983DFE" w:rsidRPr="00983DFE" w:rsidRDefault="00983DFE" w:rsidP="00983DFE">
      <w:pPr>
        <w:jc w:val="center"/>
        <w:rPr>
          <w:rFonts w:ascii="Helvetica" w:hAnsi="Helvetica"/>
          <w:b/>
          <w:smallCaps/>
        </w:rPr>
      </w:pPr>
      <w:r w:rsidRPr="009455FA">
        <w:rPr>
          <w:rFonts w:ascii="Helvetica" w:hAnsi="Helvetica"/>
          <w:b/>
          <w:smallCaps/>
        </w:rPr>
        <w:t xml:space="preserve">CHECK LIST PER LA VERIFICA DELLA QUALITÀ DEL RAC E PARERE </w:t>
      </w:r>
      <w:proofErr w:type="spellStart"/>
      <w:r w:rsidRPr="009455FA">
        <w:rPr>
          <w:rFonts w:ascii="Helvetica" w:hAnsi="Helvetica"/>
          <w:b/>
          <w:smallCaps/>
        </w:rPr>
        <w:t>DI</w:t>
      </w:r>
      <w:proofErr w:type="spellEnd"/>
      <w:r w:rsidRPr="009455FA">
        <w:rPr>
          <w:rFonts w:ascii="Helvetica" w:hAnsi="Helvetica"/>
          <w:b/>
          <w:smallCaps/>
        </w:rPr>
        <w:t xml:space="preserve"> AUDIT</w:t>
      </w:r>
      <w:bookmarkStart w:id="56" w:name="_Hlk507350239"/>
    </w:p>
    <w:p w:rsidR="00983DFE" w:rsidRPr="00CC0926" w:rsidRDefault="00983DFE" w:rsidP="00983DFE">
      <w:pPr>
        <w:spacing w:before="120" w:after="120"/>
        <w:rPr>
          <w:rFonts w:ascii="Helvetica" w:hAnsi="Helvetica"/>
          <w:b/>
          <w:sz w:val="24"/>
          <w:szCs w:val="24"/>
        </w:rPr>
      </w:pPr>
      <w:r w:rsidRPr="00CC0926">
        <w:rPr>
          <w:rFonts w:ascii="Helvetica" w:hAnsi="Helvetica"/>
          <w:b/>
          <w:sz w:val="24"/>
          <w:szCs w:val="24"/>
        </w:rPr>
        <w:t>Descrizione del lavoro di verifica svolto: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76"/>
        <w:gridCol w:w="690"/>
        <w:gridCol w:w="695"/>
        <w:gridCol w:w="7339"/>
      </w:tblGrid>
      <w:tr w:rsidR="00983DFE" w:rsidRPr="00DE0A2E" w:rsidTr="00616877">
        <w:tc>
          <w:tcPr>
            <w:tcW w:w="2111" w:type="pct"/>
            <w:tcBorders>
              <w:top w:val="single" w:sz="4" w:space="0" w:color="auto"/>
              <w:left w:val="single" w:sz="4" w:space="0" w:color="auto"/>
              <w:bottom w:val="single" w:sz="4" w:space="0" w:color="auto"/>
              <w:right w:val="single" w:sz="4" w:space="0" w:color="auto"/>
            </w:tcBorders>
            <w:shd w:val="clear" w:color="auto" w:fill="auto"/>
          </w:tcPr>
          <w:bookmarkEnd w:id="56"/>
          <w:p w:rsidR="00983DFE" w:rsidRPr="00DE0A2E" w:rsidRDefault="00983DFE" w:rsidP="00616877">
            <w:pPr>
              <w:spacing w:before="120" w:after="120"/>
              <w:rPr>
                <w:rFonts w:ascii="Helvetica" w:hAnsi="Helvetica"/>
                <w:b/>
              </w:rPr>
            </w:pPr>
            <w:r w:rsidRPr="00DE0A2E">
              <w:rPr>
                <w:rFonts w:ascii="Helvetica" w:hAnsi="Helvetica"/>
                <w:b/>
              </w:rPr>
              <w:t xml:space="preserve">RAC e PARERE </w:t>
            </w:r>
            <w:proofErr w:type="spellStart"/>
            <w:r w:rsidRPr="00DE0A2E">
              <w:rPr>
                <w:rFonts w:ascii="Helvetica" w:hAnsi="Helvetica"/>
                <w:b/>
              </w:rPr>
              <w:t>DI</w:t>
            </w:r>
            <w:proofErr w:type="spellEnd"/>
            <w:r w:rsidRPr="00DE0A2E">
              <w:rPr>
                <w:rFonts w:ascii="Helvetica" w:hAnsi="Helvetica"/>
                <w:b/>
              </w:rPr>
              <w:t xml:space="preserve"> AUDIT – Questa sezione della </w:t>
            </w:r>
            <w:proofErr w:type="spellStart"/>
            <w:r w:rsidRPr="00DE0A2E">
              <w:rPr>
                <w:rFonts w:ascii="Helvetica" w:hAnsi="Helvetica"/>
                <w:b/>
              </w:rPr>
              <w:t>check</w:t>
            </w:r>
            <w:proofErr w:type="spellEnd"/>
            <w:r w:rsidRPr="00DE0A2E">
              <w:rPr>
                <w:rFonts w:ascii="Helvetica" w:hAnsi="Helvetica"/>
                <w:b/>
              </w:rPr>
              <w:t xml:space="preserve"> </w:t>
            </w:r>
            <w:proofErr w:type="spellStart"/>
            <w:r w:rsidRPr="00DE0A2E">
              <w:rPr>
                <w:rFonts w:ascii="Helvetica" w:hAnsi="Helvetica"/>
                <w:b/>
              </w:rPr>
              <w:t>list</w:t>
            </w:r>
            <w:proofErr w:type="spellEnd"/>
            <w:r w:rsidRPr="00DE0A2E">
              <w:rPr>
                <w:rFonts w:ascii="Helvetica" w:hAnsi="Helvetica"/>
                <w:b/>
              </w:rPr>
              <w:t xml:space="preserve"> deve essere completata prima della trasmissione del RAC e del parere di </w:t>
            </w:r>
            <w:proofErr w:type="spellStart"/>
            <w:r w:rsidRPr="00DE0A2E">
              <w:rPr>
                <w:rFonts w:ascii="Helvetica" w:hAnsi="Helvetica"/>
                <w:b/>
              </w:rPr>
              <w:t>audit</w:t>
            </w:r>
            <w:proofErr w:type="spellEnd"/>
          </w:p>
        </w:tc>
        <w:tc>
          <w:tcPr>
            <w:tcW w:w="228"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jc w:val="center"/>
              <w:rPr>
                <w:rFonts w:ascii="Helvetica" w:hAnsi="Helvetica"/>
                <w:b/>
              </w:rPr>
            </w:pPr>
            <w:r w:rsidRPr="00DE0A2E">
              <w:rPr>
                <w:rFonts w:ascii="Helvetica" w:hAnsi="Helvetica"/>
                <w:b/>
              </w:rPr>
              <w:t>SI</w:t>
            </w:r>
          </w:p>
        </w:tc>
        <w:tc>
          <w:tcPr>
            <w:tcW w:w="230"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jc w:val="center"/>
              <w:rPr>
                <w:rFonts w:ascii="Helvetica" w:hAnsi="Helvetica"/>
                <w:b/>
              </w:rPr>
            </w:pPr>
            <w:r w:rsidRPr="00DE0A2E">
              <w:rPr>
                <w:rFonts w:ascii="Helvetica" w:hAnsi="Helvetica"/>
                <w:b/>
              </w:rPr>
              <w:t>NO</w:t>
            </w:r>
          </w:p>
        </w:tc>
        <w:tc>
          <w:tcPr>
            <w:tcW w:w="2430" w:type="pct"/>
            <w:tcBorders>
              <w:top w:val="single" w:sz="4" w:space="0" w:color="auto"/>
              <w:left w:val="single" w:sz="4" w:space="0" w:color="auto"/>
              <w:bottom w:val="single" w:sz="4" w:space="0" w:color="auto"/>
              <w:right w:val="single" w:sz="4" w:space="0" w:color="auto"/>
            </w:tcBorders>
            <w:shd w:val="clear" w:color="auto" w:fill="auto"/>
          </w:tcPr>
          <w:p w:rsidR="00983DFE" w:rsidRPr="00DE0A2E" w:rsidRDefault="00983DFE" w:rsidP="00616877">
            <w:pPr>
              <w:spacing w:before="120" w:after="120"/>
              <w:jc w:val="center"/>
              <w:rPr>
                <w:rFonts w:ascii="Helvetica" w:hAnsi="Helvetica"/>
                <w:b/>
              </w:rPr>
            </w:pPr>
            <w:r>
              <w:rPr>
                <w:rFonts w:ascii="Helvetica" w:hAnsi="Helvetica"/>
                <w:b/>
              </w:rPr>
              <w:t>Commenti</w:t>
            </w:r>
          </w:p>
        </w:tc>
      </w:tr>
      <w:tr w:rsidR="00983DFE" w:rsidRPr="00DE0A2E" w:rsidTr="00616877">
        <w:tc>
          <w:tcPr>
            <w:tcW w:w="2111" w:type="pct"/>
            <w:tcBorders>
              <w:top w:val="single" w:sz="4" w:space="0" w:color="auto"/>
              <w:left w:val="single" w:sz="4" w:space="0" w:color="auto"/>
              <w:bottom w:val="single" w:sz="4" w:space="0" w:color="auto"/>
              <w:right w:val="single" w:sz="4" w:space="0" w:color="auto"/>
            </w:tcBorders>
            <w:shd w:val="clear" w:color="auto" w:fill="auto"/>
          </w:tcPr>
          <w:p w:rsidR="00983DFE" w:rsidRPr="00D67102" w:rsidRDefault="00983DFE" w:rsidP="00616877">
            <w:pPr>
              <w:pStyle w:val="Paragrafoelenco"/>
              <w:autoSpaceDE w:val="0"/>
              <w:autoSpaceDN w:val="0"/>
              <w:adjustRightInd w:val="0"/>
              <w:spacing w:before="100" w:beforeAutospacing="1" w:after="120"/>
              <w:ind w:left="0"/>
              <w:rPr>
                <w:rFonts w:ascii="Helvetica" w:hAnsi="Helvetica" w:cs="Segoe UI"/>
                <w:bCs/>
                <w:lang w:val="it-IT"/>
              </w:rPr>
            </w:pPr>
            <w:r w:rsidRPr="00D67102">
              <w:rPr>
                <w:rFonts w:ascii="Helvetica" w:hAnsi="Helvetica" w:cs="Segoe UI"/>
                <w:bCs/>
                <w:lang w:val="it-IT"/>
              </w:rPr>
              <w:t>La struttura del documento è conforme all’Allegato VIII e IX del Reg. (UE) n. 207/2015?</w:t>
            </w:r>
          </w:p>
        </w:tc>
        <w:tc>
          <w:tcPr>
            <w:tcW w:w="228" w:type="pct"/>
            <w:tcBorders>
              <w:top w:val="single" w:sz="4" w:space="0" w:color="auto"/>
              <w:left w:val="single" w:sz="4" w:space="0" w:color="auto"/>
              <w:bottom w:val="single" w:sz="4" w:space="0" w:color="auto"/>
              <w:right w:val="single" w:sz="4" w:space="0" w:color="auto"/>
            </w:tcBorders>
          </w:tcPr>
          <w:p w:rsidR="00983DFE" w:rsidRPr="00D67102" w:rsidRDefault="00983DFE" w:rsidP="00616877">
            <w:pPr>
              <w:pStyle w:val="Paragrafoelenco"/>
              <w:autoSpaceDE w:val="0"/>
              <w:autoSpaceDN w:val="0"/>
              <w:adjustRightInd w:val="0"/>
              <w:ind w:left="0"/>
              <w:rPr>
                <w:rFonts w:ascii="Helvetica" w:hAnsi="Helvetica" w:cs="Segoe UI"/>
                <w:bCs/>
                <w:lang w:val="it-IT"/>
              </w:rPr>
            </w:pPr>
          </w:p>
        </w:tc>
        <w:tc>
          <w:tcPr>
            <w:tcW w:w="230" w:type="pct"/>
            <w:tcBorders>
              <w:top w:val="single" w:sz="4" w:space="0" w:color="auto"/>
              <w:left w:val="single" w:sz="4" w:space="0" w:color="auto"/>
              <w:bottom w:val="single" w:sz="4" w:space="0" w:color="auto"/>
              <w:right w:val="single" w:sz="4" w:space="0" w:color="auto"/>
            </w:tcBorders>
          </w:tcPr>
          <w:p w:rsidR="00983DFE" w:rsidRPr="00D67102" w:rsidRDefault="00983DFE" w:rsidP="00616877">
            <w:pPr>
              <w:pStyle w:val="Paragrafoelenco"/>
              <w:autoSpaceDE w:val="0"/>
              <w:autoSpaceDN w:val="0"/>
              <w:adjustRightInd w:val="0"/>
              <w:ind w:left="0"/>
              <w:rPr>
                <w:rFonts w:ascii="Helvetica" w:hAnsi="Helvetica" w:cs="Segoe UI"/>
                <w:bCs/>
                <w:lang w:val="it-IT"/>
              </w:rPr>
            </w:pPr>
          </w:p>
        </w:tc>
        <w:tc>
          <w:tcPr>
            <w:tcW w:w="2430" w:type="pct"/>
            <w:tcBorders>
              <w:top w:val="single" w:sz="4" w:space="0" w:color="auto"/>
              <w:left w:val="single" w:sz="4" w:space="0" w:color="auto"/>
              <w:bottom w:val="single" w:sz="4" w:space="0" w:color="auto"/>
              <w:right w:val="single" w:sz="4" w:space="0" w:color="auto"/>
            </w:tcBorders>
            <w:shd w:val="clear" w:color="auto" w:fill="auto"/>
          </w:tcPr>
          <w:p w:rsidR="00983DFE" w:rsidRPr="00D67102" w:rsidRDefault="00983DFE" w:rsidP="00616877">
            <w:pPr>
              <w:pStyle w:val="Paragrafoelenco"/>
              <w:autoSpaceDE w:val="0"/>
              <w:autoSpaceDN w:val="0"/>
              <w:adjustRightInd w:val="0"/>
              <w:ind w:left="0"/>
              <w:rPr>
                <w:rFonts w:ascii="Helvetica" w:hAnsi="Helvetica" w:cs="Arial"/>
                <w:lang w:val="it-IT"/>
              </w:rPr>
            </w:pPr>
          </w:p>
        </w:tc>
      </w:tr>
      <w:tr w:rsidR="00983DFE" w:rsidRPr="00DE0A2E" w:rsidTr="00616877">
        <w:tc>
          <w:tcPr>
            <w:tcW w:w="2111" w:type="pct"/>
            <w:tcBorders>
              <w:top w:val="single" w:sz="4" w:space="0" w:color="auto"/>
              <w:left w:val="single" w:sz="4" w:space="0" w:color="auto"/>
              <w:bottom w:val="single" w:sz="4" w:space="0" w:color="auto"/>
              <w:right w:val="single" w:sz="4" w:space="0" w:color="auto"/>
            </w:tcBorders>
            <w:shd w:val="clear" w:color="auto" w:fill="auto"/>
          </w:tcPr>
          <w:p w:rsidR="00983DFE" w:rsidRPr="00DE0A2E" w:rsidRDefault="00983DFE" w:rsidP="00616877">
            <w:pPr>
              <w:spacing w:before="120" w:after="120"/>
              <w:rPr>
                <w:rFonts w:ascii="Helvetica" w:hAnsi="Helvetica"/>
              </w:rPr>
            </w:pPr>
            <w:r w:rsidRPr="00DE0A2E">
              <w:rPr>
                <w:rFonts w:ascii="Helvetica" w:hAnsi="Helvetica" w:cs="Segoe UI"/>
                <w:bCs/>
              </w:rPr>
              <w:t>I contenuti del documento tengono conto di eventuali osservazioni della Commissione europea a precedenti Rapporti?</w:t>
            </w:r>
          </w:p>
        </w:tc>
        <w:tc>
          <w:tcPr>
            <w:tcW w:w="228"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rPr>
                <w:rFonts w:ascii="Helvetica" w:hAnsi="Helvetica"/>
              </w:rPr>
            </w:pPr>
          </w:p>
        </w:tc>
        <w:tc>
          <w:tcPr>
            <w:tcW w:w="230"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rPr>
                <w:rFonts w:ascii="Helvetica" w:hAnsi="Helvetica"/>
              </w:rPr>
            </w:pPr>
          </w:p>
        </w:tc>
        <w:tc>
          <w:tcPr>
            <w:tcW w:w="2430" w:type="pct"/>
            <w:tcBorders>
              <w:top w:val="single" w:sz="4" w:space="0" w:color="auto"/>
              <w:left w:val="single" w:sz="4" w:space="0" w:color="auto"/>
              <w:bottom w:val="single" w:sz="4" w:space="0" w:color="auto"/>
              <w:right w:val="single" w:sz="4" w:space="0" w:color="auto"/>
            </w:tcBorders>
            <w:shd w:val="clear" w:color="auto" w:fill="auto"/>
          </w:tcPr>
          <w:p w:rsidR="00983DFE" w:rsidRPr="00DE0A2E" w:rsidRDefault="00983DFE" w:rsidP="00616877">
            <w:pPr>
              <w:contextualSpacing/>
              <w:rPr>
                <w:rFonts w:ascii="Helvetica" w:hAnsi="Helvetica"/>
              </w:rPr>
            </w:pPr>
          </w:p>
        </w:tc>
      </w:tr>
      <w:tr w:rsidR="00983DFE" w:rsidRPr="00DE0A2E" w:rsidTr="00616877">
        <w:trPr>
          <w:trHeight w:val="572"/>
        </w:trPr>
        <w:tc>
          <w:tcPr>
            <w:tcW w:w="2111" w:type="pct"/>
            <w:tcBorders>
              <w:top w:val="single" w:sz="4" w:space="0" w:color="auto"/>
              <w:left w:val="single" w:sz="4" w:space="0" w:color="auto"/>
              <w:bottom w:val="single" w:sz="4" w:space="0" w:color="auto"/>
              <w:right w:val="single" w:sz="4" w:space="0" w:color="auto"/>
            </w:tcBorders>
            <w:shd w:val="clear" w:color="auto" w:fill="auto"/>
          </w:tcPr>
          <w:p w:rsidR="00983DFE" w:rsidRPr="00D67102" w:rsidRDefault="00983DFE" w:rsidP="00616877">
            <w:pPr>
              <w:pStyle w:val="Paragrafoelenco"/>
              <w:autoSpaceDE w:val="0"/>
              <w:autoSpaceDN w:val="0"/>
              <w:adjustRightInd w:val="0"/>
              <w:spacing w:before="100" w:beforeAutospacing="1" w:after="120"/>
              <w:ind w:left="0"/>
              <w:rPr>
                <w:rFonts w:ascii="Helvetica" w:hAnsi="Helvetica" w:cs="Segoe UI"/>
                <w:bCs/>
                <w:lang w:val="it-IT"/>
              </w:rPr>
            </w:pPr>
            <w:r w:rsidRPr="00D67102">
              <w:rPr>
                <w:rFonts w:ascii="Helvetica" w:hAnsi="Helvetica" w:cs="Segoe UI"/>
                <w:bCs/>
                <w:lang w:val="it-IT"/>
              </w:rPr>
              <w:t xml:space="preserve">I dati finanziari riportati nel documento, relativamente al tasso di errore e all’ammontare delle spese verificate sono stati riscontrati con quelli presenti nel verbali di </w:t>
            </w:r>
            <w:proofErr w:type="spellStart"/>
            <w:r w:rsidRPr="00D67102">
              <w:rPr>
                <w:rFonts w:ascii="Helvetica" w:hAnsi="Helvetica" w:cs="Segoe UI"/>
                <w:bCs/>
                <w:lang w:val="it-IT"/>
              </w:rPr>
              <w:t>audit</w:t>
            </w:r>
            <w:proofErr w:type="spellEnd"/>
            <w:r w:rsidRPr="00D67102">
              <w:rPr>
                <w:rFonts w:ascii="Helvetica" w:hAnsi="Helvetica" w:cs="Segoe UI"/>
                <w:bCs/>
                <w:lang w:val="it-IT"/>
              </w:rPr>
              <w:t xml:space="preserve"> sulle operazioni?</w:t>
            </w:r>
          </w:p>
        </w:tc>
        <w:tc>
          <w:tcPr>
            <w:tcW w:w="228"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contextualSpacing/>
              <w:rPr>
                <w:rFonts w:ascii="Helvetica" w:hAnsi="Helvetica"/>
              </w:rPr>
            </w:pPr>
          </w:p>
        </w:tc>
        <w:tc>
          <w:tcPr>
            <w:tcW w:w="230"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contextualSpacing/>
              <w:rPr>
                <w:rFonts w:ascii="Helvetica" w:hAnsi="Helvetica"/>
              </w:rPr>
            </w:pPr>
          </w:p>
        </w:tc>
        <w:tc>
          <w:tcPr>
            <w:tcW w:w="2430" w:type="pct"/>
            <w:tcBorders>
              <w:top w:val="single" w:sz="4" w:space="0" w:color="auto"/>
              <w:left w:val="single" w:sz="4" w:space="0" w:color="auto"/>
              <w:bottom w:val="single" w:sz="4" w:space="0" w:color="auto"/>
              <w:right w:val="single" w:sz="4" w:space="0" w:color="auto"/>
            </w:tcBorders>
            <w:shd w:val="clear" w:color="auto" w:fill="auto"/>
          </w:tcPr>
          <w:p w:rsidR="00983DFE" w:rsidRPr="00DE0A2E" w:rsidRDefault="00983DFE" w:rsidP="00616877">
            <w:pPr>
              <w:spacing w:before="120" w:after="120"/>
              <w:contextualSpacing/>
              <w:rPr>
                <w:rFonts w:ascii="Helvetica" w:hAnsi="Helvetica"/>
              </w:rPr>
            </w:pPr>
          </w:p>
        </w:tc>
      </w:tr>
      <w:tr w:rsidR="00983DFE" w:rsidRPr="00DE0A2E" w:rsidTr="00616877">
        <w:trPr>
          <w:trHeight w:val="572"/>
        </w:trPr>
        <w:tc>
          <w:tcPr>
            <w:tcW w:w="2111" w:type="pct"/>
            <w:tcBorders>
              <w:top w:val="single" w:sz="4" w:space="0" w:color="auto"/>
              <w:left w:val="single" w:sz="4" w:space="0" w:color="auto"/>
              <w:bottom w:val="single" w:sz="4" w:space="0" w:color="auto"/>
              <w:right w:val="single" w:sz="4" w:space="0" w:color="auto"/>
            </w:tcBorders>
            <w:shd w:val="clear" w:color="auto" w:fill="auto"/>
          </w:tcPr>
          <w:p w:rsidR="00983DFE" w:rsidRPr="00D67102" w:rsidRDefault="00983DFE" w:rsidP="00616877">
            <w:pPr>
              <w:pStyle w:val="Paragrafoelenco"/>
              <w:autoSpaceDE w:val="0"/>
              <w:autoSpaceDN w:val="0"/>
              <w:adjustRightInd w:val="0"/>
              <w:spacing w:before="100" w:beforeAutospacing="1" w:after="120"/>
              <w:ind w:left="0"/>
              <w:rPr>
                <w:rFonts w:ascii="Helvetica" w:hAnsi="Helvetica" w:cs="Segoe UI"/>
                <w:bCs/>
                <w:lang w:val="it-IT"/>
              </w:rPr>
            </w:pPr>
            <w:r w:rsidRPr="00D67102">
              <w:rPr>
                <w:rFonts w:ascii="Helvetica" w:hAnsi="Helvetica" w:cs="Segoe UI"/>
                <w:bCs/>
                <w:lang w:val="it-IT"/>
              </w:rPr>
              <w:t>Sono state riportate tutte le informazioni che possono essere di interesse della Commissione?</w:t>
            </w:r>
          </w:p>
        </w:tc>
        <w:tc>
          <w:tcPr>
            <w:tcW w:w="228"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rPr>
                <w:rFonts w:ascii="Helvetica" w:hAnsi="Helvetica"/>
              </w:rPr>
            </w:pPr>
          </w:p>
        </w:tc>
        <w:tc>
          <w:tcPr>
            <w:tcW w:w="230"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rPr>
                <w:rFonts w:ascii="Helvetica" w:hAnsi="Helvetica"/>
              </w:rPr>
            </w:pPr>
          </w:p>
        </w:tc>
        <w:tc>
          <w:tcPr>
            <w:tcW w:w="2430" w:type="pct"/>
            <w:tcBorders>
              <w:top w:val="single" w:sz="4" w:space="0" w:color="auto"/>
              <w:left w:val="single" w:sz="4" w:space="0" w:color="auto"/>
              <w:bottom w:val="single" w:sz="4" w:space="0" w:color="auto"/>
              <w:right w:val="single" w:sz="4" w:space="0" w:color="auto"/>
            </w:tcBorders>
            <w:shd w:val="clear" w:color="auto" w:fill="auto"/>
          </w:tcPr>
          <w:p w:rsidR="00983DFE" w:rsidRPr="00DE0A2E" w:rsidRDefault="00983DFE" w:rsidP="00616877">
            <w:pPr>
              <w:spacing w:before="120" w:after="120"/>
              <w:rPr>
                <w:rFonts w:ascii="Helvetica" w:hAnsi="Helvetica"/>
              </w:rPr>
            </w:pPr>
          </w:p>
        </w:tc>
      </w:tr>
      <w:tr w:rsidR="00983DFE" w:rsidRPr="00DE0A2E" w:rsidTr="00616877">
        <w:trPr>
          <w:trHeight w:val="572"/>
        </w:trPr>
        <w:tc>
          <w:tcPr>
            <w:tcW w:w="2111" w:type="pct"/>
            <w:tcBorders>
              <w:top w:val="single" w:sz="4" w:space="0" w:color="auto"/>
              <w:left w:val="single" w:sz="4" w:space="0" w:color="auto"/>
              <w:bottom w:val="single" w:sz="4" w:space="0" w:color="auto"/>
              <w:right w:val="single" w:sz="4" w:space="0" w:color="auto"/>
            </w:tcBorders>
            <w:shd w:val="clear" w:color="auto" w:fill="auto"/>
          </w:tcPr>
          <w:p w:rsidR="00983DFE" w:rsidRPr="00D67102" w:rsidRDefault="00983DFE" w:rsidP="00616877">
            <w:pPr>
              <w:pStyle w:val="Paragrafoelenco"/>
              <w:autoSpaceDE w:val="0"/>
              <w:autoSpaceDN w:val="0"/>
              <w:adjustRightInd w:val="0"/>
              <w:spacing w:before="100" w:beforeAutospacing="1"/>
              <w:ind w:left="0"/>
              <w:rPr>
                <w:rFonts w:ascii="Helvetica" w:hAnsi="Helvetica" w:cs="Segoe UI"/>
                <w:bCs/>
                <w:lang w:val="it-IT"/>
              </w:rPr>
            </w:pPr>
            <w:r w:rsidRPr="00D67102">
              <w:rPr>
                <w:rFonts w:ascii="Helvetica" w:hAnsi="Helvetica" w:cs="Segoe UI"/>
                <w:bCs/>
                <w:lang w:val="it-IT"/>
              </w:rPr>
              <w:t>I dati e le informazioni sono completi ed accuratamente presentati?</w:t>
            </w:r>
          </w:p>
        </w:tc>
        <w:tc>
          <w:tcPr>
            <w:tcW w:w="228"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rPr>
                <w:rFonts w:ascii="Helvetica" w:hAnsi="Helvetica"/>
              </w:rPr>
            </w:pPr>
          </w:p>
        </w:tc>
        <w:tc>
          <w:tcPr>
            <w:tcW w:w="230"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rPr>
                <w:rFonts w:ascii="Helvetica" w:hAnsi="Helvetica"/>
              </w:rPr>
            </w:pPr>
          </w:p>
        </w:tc>
        <w:tc>
          <w:tcPr>
            <w:tcW w:w="2430" w:type="pct"/>
            <w:tcBorders>
              <w:top w:val="single" w:sz="4" w:space="0" w:color="auto"/>
              <w:left w:val="single" w:sz="4" w:space="0" w:color="auto"/>
              <w:bottom w:val="single" w:sz="4" w:space="0" w:color="auto"/>
              <w:right w:val="single" w:sz="4" w:space="0" w:color="auto"/>
            </w:tcBorders>
            <w:shd w:val="clear" w:color="auto" w:fill="auto"/>
          </w:tcPr>
          <w:p w:rsidR="00983DFE" w:rsidRPr="00DE0A2E" w:rsidRDefault="00983DFE" w:rsidP="00616877">
            <w:pPr>
              <w:spacing w:before="120" w:after="120"/>
              <w:rPr>
                <w:rFonts w:ascii="Helvetica" w:hAnsi="Helvetica"/>
              </w:rPr>
            </w:pPr>
          </w:p>
        </w:tc>
      </w:tr>
      <w:tr w:rsidR="00983DFE" w:rsidRPr="00DE0A2E" w:rsidTr="00616877">
        <w:trPr>
          <w:trHeight w:val="572"/>
        </w:trPr>
        <w:tc>
          <w:tcPr>
            <w:tcW w:w="2111" w:type="pct"/>
            <w:tcBorders>
              <w:top w:val="single" w:sz="4" w:space="0" w:color="auto"/>
              <w:left w:val="single" w:sz="4" w:space="0" w:color="auto"/>
              <w:bottom w:val="single" w:sz="4" w:space="0" w:color="auto"/>
              <w:right w:val="single" w:sz="4" w:space="0" w:color="auto"/>
            </w:tcBorders>
            <w:shd w:val="clear" w:color="auto" w:fill="auto"/>
          </w:tcPr>
          <w:p w:rsidR="00983DFE" w:rsidRPr="00D67102" w:rsidRDefault="00983DFE" w:rsidP="00616877">
            <w:pPr>
              <w:pStyle w:val="Paragrafoelenco"/>
              <w:autoSpaceDE w:val="0"/>
              <w:autoSpaceDN w:val="0"/>
              <w:adjustRightInd w:val="0"/>
              <w:spacing w:before="100" w:beforeAutospacing="1"/>
              <w:ind w:left="0"/>
              <w:rPr>
                <w:rFonts w:ascii="Helvetica" w:hAnsi="Helvetica" w:cs="Segoe UI"/>
                <w:bCs/>
                <w:lang w:val="it-IT"/>
              </w:rPr>
            </w:pPr>
            <w:r w:rsidRPr="00D67102">
              <w:rPr>
                <w:rFonts w:ascii="Helvetica" w:hAnsi="Helvetica" w:cs="Segoe UI"/>
                <w:bCs/>
                <w:lang w:val="it-IT"/>
              </w:rPr>
              <w:lastRenderedPageBreak/>
              <w:t xml:space="preserve">Le conclusioni sono adeguate e coerenti con le attività di </w:t>
            </w:r>
            <w:proofErr w:type="spellStart"/>
            <w:r w:rsidRPr="00D67102">
              <w:rPr>
                <w:rFonts w:ascii="Helvetica" w:hAnsi="Helvetica" w:cs="Segoe UI"/>
                <w:bCs/>
                <w:lang w:val="it-IT"/>
              </w:rPr>
              <w:t>audit</w:t>
            </w:r>
            <w:proofErr w:type="spellEnd"/>
            <w:r w:rsidRPr="00D67102">
              <w:rPr>
                <w:rFonts w:ascii="Helvetica" w:hAnsi="Helvetica" w:cs="Segoe UI"/>
                <w:bCs/>
                <w:lang w:val="it-IT"/>
              </w:rPr>
              <w:t xml:space="preserve"> svolte?</w:t>
            </w:r>
          </w:p>
        </w:tc>
        <w:tc>
          <w:tcPr>
            <w:tcW w:w="228"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rPr>
                <w:rFonts w:ascii="Helvetica" w:hAnsi="Helvetica"/>
              </w:rPr>
            </w:pPr>
          </w:p>
        </w:tc>
        <w:tc>
          <w:tcPr>
            <w:tcW w:w="230"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rPr>
                <w:rFonts w:ascii="Helvetica" w:hAnsi="Helvetica"/>
              </w:rPr>
            </w:pPr>
          </w:p>
        </w:tc>
        <w:tc>
          <w:tcPr>
            <w:tcW w:w="2430" w:type="pct"/>
            <w:tcBorders>
              <w:top w:val="single" w:sz="4" w:space="0" w:color="auto"/>
              <w:left w:val="single" w:sz="4" w:space="0" w:color="auto"/>
              <w:bottom w:val="single" w:sz="4" w:space="0" w:color="auto"/>
              <w:right w:val="single" w:sz="4" w:space="0" w:color="auto"/>
            </w:tcBorders>
            <w:shd w:val="clear" w:color="auto" w:fill="auto"/>
          </w:tcPr>
          <w:p w:rsidR="00983DFE" w:rsidRPr="00DE0A2E" w:rsidRDefault="00983DFE" w:rsidP="00616877">
            <w:pPr>
              <w:spacing w:before="120" w:after="120"/>
              <w:rPr>
                <w:rFonts w:ascii="Helvetica" w:hAnsi="Helvetica"/>
              </w:rPr>
            </w:pPr>
          </w:p>
        </w:tc>
      </w:tr>
      <w:tr w:rsidR="00983DFE" w:rsidRPr="00DE0A2E" w:rsidTr="00616877">
        <w:trPr>
          <w:trHeight w:val="572"/>
        </w:trPr>
        <w:tc>
          <w:tcPr>
            <w:tcW w:w="2111" w:type="pct"/>
            <w:tcBorders>
              <w:top w:val="single" w:sz="4" w:space="0" w:color="auto"/>
              <w:left w:val="single" w:sz="4" w:space="0" w:color="auto"/>
              <w:bottom w:val="single" w:sz="4" w:space="0" w:color="auto"/>
              <w:right w:val="single" w:sz="4" w:space="0" w:color="auto"/>
            </w:tcBorders>
            <w:shd w:val="clear" w:color="auto" w:fill="auto"/>
          </w:tcPr>
          <w:p w:rsidR="00983DFE" w:rsidRPr="00D67102" w:rsidRDefault="00983DFE" w:rsidP="00616877">
            <w:pPr>
              <w:pStyle w:val="Paragrafoelenco"/>
              <w:autoSpaceDE w:val="0"/>
              <w:autoSpaceDN w:val="0"/>
              <w:adjustRightInd w:val="0"/>
              <w:spacing w:before="100" w:beforeAutospacing="1"/>
              <w:ind w:left="0"/>
              <w:rPr>
                <w:rFonts w:ascii="Helvetica" w:hAnsi="Helvetica" w:cs="Segoe UI"/>
                <w:bCs/>
                <w:lang w:val="it-IT"/>
              </w:rPr>
            </w:pPr>
            <w:r w:rsidRPr="00D67102">
              <w:rPr>
                <w:rFonts w:ascii="Helvetica" w:hAnsi="Helvetica" w:cs="Segoe UI"/>
                <w:bCs/>
                <w:lang w:val="it-IT"/>
              </w:rPr>
              <w:t>E’ stata rispettata la tempistica prevista in sede di pianificazione annuale per tali attività?</w:t>
            </w:r>
          </w:p>
        </w:tc>
        <w:tc>
          <w:tcPr>
            <w:tcW w:w="228"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rPr>
                <w:rFonts w:ascii="Helvetica" w:hAnsi="Helvetica"/>
              </w:rPr>
            </w:pPr>
          </w:p>
        </w:tc>
        <w:tc>
          <w:tcPr>
            <w:tcW w:w="230" w:type="pct"/>
            <w:tcBorders>
              <w:top w:val="single" w:sz="4" w:space="0" w:color="auto"/>
              <w:left w:val="single" w:sz="4" w:space="0" w:color="auto"/>
              <w:bottom w:val="single" w:sz="4" w:space="0" w:color="auto"/>
              <w:right w:val="single" w:sz="4" w:space="0" w:color="auto"/>
            </w:tcBorders>
          </w:tcPr>
          <w:p w:rsidR="00983DFE" w:rsidRPr="00DE0A2E" w:rsidRDefault="00983DFE" w:rsidP="00616877">
            <w:pPr>
              <w:spacing w:before="120" w:after="120"/>
              <w:rPr>
                <w:rFonts w:ascii="Helvetica" w:hAnsi="Helvetica"/>
              </w:rPr>
            </w:pPr>
          </w:p>
        </w:tc>
        <w:tc>
          <w:tcPr>
            <w:tcW w:w="2430" w:type="pct"/>
            <w:tcBorders>
              <w:top w:val="single" w:sz="4" w:space="0" w:color="auto"/>
              <w:left w:val="single" w:sz="4" w:space="0" w:color="auto"/>
              <w:bottom w:val="single" w:sz="4" w:space="0" w:color="auto"/>
              <w:right w:val="single" w:sz="4" w:space="0" w:color="auto"/>
            </w:tcBorders>
            <w:shd w:val="clear" w:color="auto" w:fill="auto"/>
          </w:tcPr>
          <w:p w:rsidR="00983DFE" w:rsidRPr="00DE0A2E" w:rsidRDefault="00983DFE" w:rsidP="00616877">
            <w:pPr>
              <w:spacing w:before="120" w:after="120"/>
              <w:rPr>
                <w:rFonts w:ascii="Helvetica" w:hAnsi="Helvetica"/>
              </w:rPr>
            </w:pPr>
          </w:p>
        </w:tc>
      </w:tr>
    </w:tbl>
    <w:p w:rsidR="00983DFE" w:rsidRPr="00DE0A2E" w:rsidRDefault="00983DFE" w:rsidP="00983DFE">
      <w:pPr>
        <w:rPr>
          <w:rFonts w:ascii="Helvetica" w:hAnsi="Helvetica"/>
        </w:rPr>
      </w:pPr>
    </w:p>
    <w:p w:rsidR="00983DFE" w:rsidRDefault="00983DFE" w:rsidP="00983DFE">
      <w:pPr>
        <w:tabs>
          <w:tab w:val="left" w:pos="864"/>
          <w:tab w:val="left" w:pos="5068"/>
        </w:tabs>
        <w:ind w:left="108"/>
        <w:rPr>
          <w:rFonts w:ascii="Helvetica" w:hAnsi="Helvetica"/>
        </w:rPr>
      </w:pPr>
      <w:r w:rsidRPr="00DE0A2E">
        <w:rPr>
          <w:rFonts w:ascii="Helvetica" w:hAnsi="Helvetica"/>
        </w:rPr>
        <w:tab/>
        <w:t xml:space="preserve"> </w:t>
      </w:r>
    </w:p>
    <w:p w:rsidR="00983DFE" w:rsidRPr="00DE0A2E" w:rsidRDefault="00983DFE" w:rsidP="00983DFE">
      <w:pPr>
        <w:tabs>
          <w:tab w:val="left" w:pos="864"/>
          <w:tab w:val="left" w:pos="5068"/>
        </w:tabs>
        <w:ind w:left="108"/>
        <w:rPr>
          <w:rFonts w:ascii="Helvetica" w:hAnsi="Helvetica"/>
        </w:rPr>
      </w:pPr>
    </w:p>
    <w:tbl>
      <w:tblPr>
        <w:tblW w:w="13608" w:type="dxa"/>
        <w:tblInd w:w="108" w:type="dxa"/>
        <w:tblLook w:val="04A0"/>
      </w:tblPr>
      <w:tblGrid>
        <w:gridCol w:w="2552"/>
        <w:gridCol w:w="4111"/>
        <w:gridCol w:w="6945"/>
      </w:tblGrid>
      <w:tr w:rsidR="00983DFE" w:rsidRPr="00DB7937" w:rsidTr="00983DFE">
        <w:trPr>
          <w:trHeight w:val="1079"/>
        </w:trPr>
        <w:tc>
          <w:tcPr>
            <w:tcW w:w="2552" w:type="dxa"/>
            <w:vAlign w:val="center"/>
          </w:tcPr>
          <w:p w:rsidR="00983DFE" w:rsidRPr="00983DFE" w:rsidRDefault="00983DFE" w:rsidP="00983DFE">
            <w:pPr>
              <w:tabs>
                <w:tab w:val="left" w:pos="864"/>
                <w:tab w:val="left" w:pos="5068"/>
              </w:tabs>
              <w:jc w:val="center"/>
              <w:rPr>
                <w:rFonts w:ascii="Helvetica" w:hAnsi="Helvetica"/>
              </w:rPr>
            </w:pPr>
            <w:r w:rsidRPr="00983DFE">
              <w:rPr>
                <w:rFonts w:ascii="Helvetica" w:hAnsi="Helvetica"/>
              </w:rPr>
              <w:t>Redatto da:</w:t>
            </w:r>
          </w:p>
          <w:p w:rsidR="00983DFE" w:rsidRPr="00983DFE" w:rsidRDefault="00983DFE" w:rsidP="00983DFE">
            <w:pPr>
              <w:tabs>
                <w:tab w:val="left" w:pos="864"/>
                <w:tab w:val="left" w:pos="5068"/>
              </w:tabs>
              <w:jc w:val="center"/>
              <w:rPr>
                <w:rFonts w:ascii="Helvetica" w:hAnsi="Helvetica"/>
              </w:rPr>
            </w:pPr>
            <w:r w:rsidRPr="00983DFE">
              <w:rPr>
                <w:rFonts w:ascii="Helvetica" w:hAnsi="Helvetica"/>
              </w:rPr>
              <w:t xml:space="preserve"> (</w:t>
            </w:r>
            <w:proofErr w:type="spellStart"/>
            <w:r w:rsidRPr="00983DFE">
              <w:rPr>
                <w:rFonts w:ascii="Helvetica" w:hAnsi="Helvetica"/>
              </w:rPr>
              <w:t>Quality</w:t>
            </w:r>
            <w:proofErr w:type="spellEnd"/>
            <w:r w:rsidRPr="00983DFE">
              <w:rPr>
                <w:rFonts w:ascii="Helvetica" w:hAnsi="Helvetica"/>
              </w:rPr>
              <w:t xml:space="preserve"> </w:t>
            </w:r>
            <w:proofErr w:type="spellStart"/>
            <w:r w:rsidRPr="00983DFE">
              <w:rPr>
                <w:rFonts w:ascii="Helvetica" w:hAnsi="Helvetica"/>
              </w:rPr>
              <w:t>Reviewer</w:t>
            </w:r>
            <w:proofErr w:type="spellEnd"/>
            <w:r w:rsidRPr="00983DFE">
              <w:rPr>
                <w:rFonts w:ascii="Helvetica" w:hAnsi="Helvetica"/>
              </w:rPr>
              <w:t>)</w:t>
            </w:r>
          </w:p>
        </w:tc>
        <w:tc>
          <w:tcPr>
            <w:tcW w:w="4111" w:type="dxa"/>
            <w:vAlign w:val="center"/>
          </w:tcPr>
          <w:p w:rsidR="00983DFE" w:rsidRPr="00983DFE" w:rsidRDefault="00983DFE" w:rsidP="00983DFE">
            <w:pPr>
              <w:tabs>
                <w:tab w:val="left" w:pos="864"/>
                <w:tab w:val="left" w:pos="5068"/>
              </w:tabs>
              <w:jc w:val="center"/>
              <w:rPr>
                <w:rFonts w:ascii="Helvetica" w:hAnsi="Helvetica"/>
              </w:rPr>
            </w:pPr>
          </w:p>
        </w:tc>
        <w:tc>
          <w:tcPr>
            <w:tcW w:w="6945"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Data e firma:</w:t>
            </w:r>
          </w:p>
        </w:tc>
      </w:tr>
      <w:tr w:rsidR="00983DFE" w:rsidRPr="00DB7937" w:rsidTr="00983DFE">
        <w:trPr>
          <w:trHeight w:val="397"/>
        </w:trPr>
        <w:tc>
          <w:tcPr>
            <w:tcW w:w="2552" w:type="dxa"/>
            <w:vAlign w:val="center"/>
          </w:tcPr>
          <w:p w:rsidR="00983DFE" w:rsidRPr="00983DFE" w:rsidRDefault="00983DFE" w:rsidP="00983DFE">
            <w:pPr>
              <w:tabs>
                <w:tab w:val="left" w:pos="864"/>
                <w:tab w:val="left" w:pos="5068"/>
              </w:tabs>
              <w:ind w:left="108"/>
              <w:jc w:val="center"/>
              <w:rPr>
                <w:rFonts w:ascii="Helvetica" w:hAnsi="Helvetica"/>
              </w:rPr>
            </w:pPr>
          </w:p>
        </w:tc>
        <w:tc>
          <w:tcPr>
            <w:tcW w:w="4111" w:type="dxa"/>
            <w:vAlign w:val="center"/>
          </w:tcPr>
          <w:p w:rsidR="00983DFE" w:rsidRPr="00983DFE" w:rsidRDefault="00983DFE" w:rsidP="00983DFE">
            <w:pPr>
              <w:tabs>
                <w:tab w:val="left" w:pos="864"/>
                <w:tab w:val="left" w:pos="5068"/>
              </w:tabs>
              <w:jc w:val="center"/>
              <w:rPr>
                <w:rFonts w:ascii="Helvetica" w:hAnsi="Helvetica"/>
              </w:rPr>
            </w:pPr>
            <w:r w:rsidRPr="00983DFE">
              <w:rPr>
                <w:rFonts w:ascii="Helvetica" w:hAnsi="Helvetica"/>
              </w:rPr>
              <w:t>Approvato da:</w:t>
            </w:r>
          </w:p>
        </w:tc>
        <w:tc>
          <w:tcPr>
            <w:tcW w:w="6945" w:type="dxa"/>
            <w:vAlign w:val="center"/>
          </w:tcPr>
          <w:p w:rsidR="00983DFE" w:rsidRPr="00983DFE" w:rsidRDefault="00983DFE" w:rsidP="00983DFE">
            <w:pPr>
              <w:tabs>
                <w:tab w:val="left" w:pos="864"/>
                <w:tab w:val="left" w:pos="5068"/>
              </w:tabs>
              <w:rPr>
                <w:rFonts w:ascii="Helvetica" w:hAnsi="Helvetica"/>
              </w:rPr>
            </w:pPr>
          </w:p>
        </w:tc>
      </w:tr>
      <w:tr w:rsidR="00983DFE" w:rsidRPr="00DB7937" w:rsidTr="00983DFE">
        <w:trPr>
          <w:trHeight w:val="1004"/>
        </w:trPr>
        <w:tc>
          <w:tcPr>
            <w:tcW w:w="2552" w:type="dxa"/>
            <w:vAlign w:val="center"/>
          </w:tcPr>
          <w:p w:rsidR="00983DFE" w:rsidRPr="00983DFE" w:rsidRDefault="00983DFE" w:rsidP="00983DFE">
            <w:pPr>
              <w:tabs>
                <w:tab w:val="left" w:pos="864"/>
                <w:tab w:val="left" w:pos="5068"/>
              </w:tabs>
              <w:jc w:val="center"/>
              <w:rPr>
                <w:rFonts w:ascii="Helvetica" w:hAnsi="Helvetica"/>
              </w:rPr>
            </w:pPr>
          </w:p>
        </w:tc>
        <w:tc>
          <w:tcPr>
            <w:tcW w:w="4111" w:type="dxa"/>
            <w:vAlign w:val="center"/>
          </w:tcPr>
          <w:p w:rsidR="00983DFE" w:rsidRPr="00983DFE" w:rsidRDefault="00983DFE" w:rsidP="00983DFE">
            <w:pPr>
              <w:tabs>
                <w:tab w:val="left" w:pos="864"/>
                <w:tab w:val="left" w:pos="5068"/>
              </w:tabs>
              <w:jc w:val="center"/>
              <w:rPr>
                <w:rFonts w:ascii="Helvetica" w:hAnsi="Helvetica"/>
              </w:rPr>
            </w:pPr>
            <w:r w:rsidRPr="00983DFE">
              <w:rPr>
                <w:rFonts w:ascii="Helvetica" w:hAnsi="Helvetica"/>
              </w:rPr>
              <w:t xml:space="preserve"> (Dirigente FESR)</w:t>
            </w:r>
          </w:p>
        </w:tc>
        <w:tc>
          <w:tcPr>
            <w:tcW w:w="6945"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Data e Firma:</w:t>
            </w:r>
          </w:p>
        </w:tc>
      </w:tr>
      <w:tr w:rsidR="00983DFE" w:rsidRPr="00DB7937" w:rsidTr="00983DFE">
        <w:trPr>
          <w:trHeight w:val="788"/>
        </w:trPr>
        <w:tc>
          <w:tcPr>
            <w:tcW w:w="2552" w:type="dxa"/>
            <w:vAlign w:val="center"/>
          </w:tcPr>
          <w:p w:rsidR="00983DFE" w:rsidRPr="00983DFE" w:rsidRDefault="00983DFE" w:rsidP="00983DFE">
            <w:pPr>
              <w:tabs>
                <w:tab w:val="left" w:pos="864"/>
                <w:tab w:val="left" w:pos="5068"/>
              </w:tabs>
              <w:jc w:val="center"/>
              <w:rPr>
                <w:rFonts w:ascii="Helvetica" w:hAnsi="Helvetica"/>
              </w:rPr>
            </w:pPr>
          </w:p>
        </w:tc>
        <w:tc>
          <w:tcPr>
            <w:tcW w:w="4111" w:type="dxa"/>
            <w:vAlign w:val="center"/>
          </w:tcPr>
          <w:p w:rsidR="00983DFE" w:rsidRPr="00983DFE" w:rsidRDefault="00983DFE" w:rsidP="00983DFE">
            <w:pPr>
              <w:tabs>
                <w:tab w:val="left" w:pos="864"/>
                <w:tab w:val="left" w:pos="5068"/>
              </w:tabs>
              <w:jc w:val="center"/>
              <w:rPr>
                <w:rFonts w:ascii="Helvetica" w:hAnsi="Helvetica"/>
              </w:rPr>
            </w:pPr>
            <w:r w:rsidRPr="00983DFE">
              <w:rPr>
                <w:rFonts w:ascii="Helvetica" w:hAnsi="Helvetica"/>
              </w:rPr>
              <w:t>(Autorità di Audit)</w:t>
            </w:r>
          </w:p>
          <w:p w:rsidR="00983DFE" w:rsidRPr="00983DFE" w:rsidRDefault="00983DFE" w:rsidP="00983DFE">
            <w:pPr>
              <w:tabs>
                <w:tab w:val="left" w:pos="864"/>
                <w:tab w:val="left" w:pos="5068"/>
              </w:tabs>
              <w:jc w:val="center"/>
              <w:rPr>
                <w:rFonts w:ascii="Helvetica" w:hAnsi="Helvetica"/>
              </w:rPr>
            </w:pPr>
          </w:p>
        </w:tc>
        <w:tc>
          <w:tcPr>
            <w:tcW w:w="6945"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Data e firma:</w:t>
            </w:r>
          </w:p>
        </w:tc>
      </w:tr>
    </w:tbl>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r>
        <w:rPr>
          <w:rFonts w:ascii="Helvetica" w:hAnsi="Helvetica"/>
          <w:sz w:val="22"/>
          <w:szCs w:val="22"/>
        </w:rPr>
        <w:br w:type="page"/>
      </w:r>
    </w:p>
    <w:p w:rsidR="00983DFE" w:rsidRDefault="00983DFE" w:rsidP="00983DFE">
      <w:pPr>
        <w:spacing w:after="0" w:line="288" w:lineRule="auto"/>
        <w:ind w:right="425"/>
        <w:jc w:val="center"/>
        <w:rPr>
          <w:rFonts w:ascii="Helvetica" w:hAnsi="Helvetica"/>
          <w:sz w:val="22"/>
          <w:szCs w:val="22"/>
        </w:rPr>
      </w:pPr>
    </w:p>
    <w:p w:rsidR="00983DFE" w:rsidRDefault="00435647" w:rsidP="00983DFE">
      <w:pPr>
        <w:jc w:val="center"/>
        <w:rPr>
          <w:rFonts w:ascii="Helvetica" w:hAnsi="Helvetica"/>
          <w:b/>
          <w:smallCaps/>
        </w:rPr>
      </w:pPr>
      <w:r w:rsidRPr="00E07DC2">
        <w:rPr>
          <w:rFonts w:ascii="Helvetica" w:hAnsi="Helvetica"/>
          <w:b/>
          <w:noProof/>
          <w:color w:val="3667C3"/>
          <w:szCs w:val="22"/>
          <w:lang w:eastAsia="it-IT"/>
        </w:rPr>
        <w:pict>
          <v:shape id="_x0000_i1033" type="#_x0000_t75" alt="logo-RegCampania-alta-definizione" style="width:72.75pt;height:66.75pt;visibility:visible;mso-wrap-style:square">
            <v:imagedata r:id="rId8" o:title="logo-RegCampania-alta-definizione"/>
          </v:shape>
        </w:pict>
      </w:r>
    </w:p>
    <w:p w:rsidR="00983DFE" w:rsidRPr="00E02447" w:rsidRDefault="00983DFE" w:rsidP="00983DFE">
      <w:pPr>
        <w:jc w:val="center"/>
        <w:rPr>
          <w:rFonts w:ascii="Helvetica" w:hAnsi="Helvetica"/>
          <w:b/>
          <w:smallCaps/>
          <w:szCs w:val="22"/>
        </w:rPr>
      </w:pPr>
      <w:r w:rsidRPr="00E02447">
        <w:rPr>
          <w:rFonts w:ascii="Helvetica" w:hAnsi="Helvetica"/>
          <w:b/>
          <w:smallCaps/>
          <w:szCs w:val="22"/>
        </w:rPr>
        <w:t>Autorità di Audit</w:t>
      </w:r>
    </w:p>
    <w:p w:rsidR="00983DFE" w:rsidRPr="00E02447" w:rsidRDefault="00983DFE" w:rsidP="00983DFE">
      <w:pPr>
        <w:jc w:val="center"/>
        <w:rPr>
          <w:rFonts w:ascii="Helvetica" w:hAnsi="Helvetica"/>
          <w:b/>
          <w:smallCaps/>
          <w:szCs w:val="22"/>
        </w:rPr>
      </w:pPr>
      <w:r w:rsidRPr="00E02447">
        <w:rPr>
          <w:rFonts w:ascii="Helvetica" w:hAnsi="Helvetica"/>
          <w:b/>
          <w:smallCaps/>
          <w:szCs w:val="22"/>
        </w:rPr>
        <w:t>FESR e FSE</w:t>
      </w:r>
    </w:p>
    <w:p w:rsidR="00983DFE" w:rsidRPr="00DE0A2E" w:rsidRDefault="00983DFE" w:rsidP="00983DFE">
      <w:pPr>
        <w:ind w:left="360"/>
        <w:jc w:val="center"/>
        <w:rPr>
          <w:rFonts w:ascii="Helvetica" w:hAnsi="Helvetica"/>
        </w:rPr>
      </w:pPr>
    </w:p>
    <w:p w:rsidR="00983DFE" w:rsidRPr="000A6100" w:rsidRDefault="00983DFE" w:rsidP="00983DFE">
      <w:pPr>
        <w:ind w:left="360"/>
        <w:jc w:val="center"/>
        <w:rPr>
          <w:rFonts w:ascii="Helvetica" w:hAnsi="Helvetica"/>
          <w:b/>
        </w:rPr>
      </w:pPr>
      <w:r w:rsidRPr="000A6100">
        <w:rPr>
          <w:rFonts w:ascii="Helvetica" w:hAnsi="Helvetica"/>
          <w:b/>
        </w:rPr>
        <w:t xml:space="preserve">POR Campania FESR </w:t>
      </w:r>
      <w:r>
        <w:rPr>
          <w:rFonts w:ascii="Helvetica" w:hAnsi="Helvetica"/>
          <w:b/>
        </w:rPr>
        <w:t xml:space="preserve">e FSE </w:t>
      </w:r>
      <w:r w:rsidRPr="000A6100">
        <w:rPr>
          <w:rFonts w:ascii="Helvetica" w:hAnsi="Helvetica"/>
          <w:b/>
        </w:rPr>
        <w:t>2014/2020</w:t>
      </w:r>
    </w:p>
    <w:p w:rsidR="00983DFE" w:rsidRDefault="00983DFE" w:rsidP="00983DFE">
      <w:pPr>
        <w:ind w:left="360"/>
        <w:jc w:val="center"/>
        <w:rPr>
          <w:rFonts w:ascii="Helvetica" w:hAnsi="Helvetica"/>
          <w:b/>
        </w:rPr>
      </w:pPr>
      <w:r>
        <w:rPr>
          <w:rFonts w:ascii="Helvetica" w:hAnsi="Helvetica"/>
          <w:b/>
        </w:rPr>
        <w:t xml:space="preserve">FESR </w:t>
      </w:r>
      <w:r w:rsidRPr="000A6100">
        <w:rPr>
          <w:rFonts w:ascii="Helvetica" w:hAnsi="Helvetica"/>
          <w:b/>
        </w:rPr>
        <w:t xml:space="preserve">CCI </w:t>
      </w:r>
      <w:proofErr w:type="spellStart"/>
      <w:r w:rsidRPr="000A6100">
        <w:rPr>
          <w:rFonts w:ascii="Helvetica" w:hAnsi="Helvetica"/>
          <w:b/>
        </w:rPr>
        <w:t>N°</w:t>
      </w:r>
      <w:proofErr w:type="spellEnd"/>
      <w:r w:rsidRPr="000A6100">
        <w:rPr>
          <w:rFonts w:ascii="Helvetica" w:hAnsi="Helvetica"/>
          <w:b/>
        </w:rPr>
        <w:t>: 2014IT16RFOP007</w:t>
      </w:r>
    </w:p>
    <w:p w:rsidR="00983DFE" w:rsidRPr="000A6100" w:rsidRDefault="00983DFE" w:rsidP="00983DFE">
      <w:pPr>
        <w:ind w:left="360"/>
        <w:jc w:val="center"/>
        <w:rPr>
          <w:rFonts w:ascii="Helvetica" w:hAnsi="Helvetica"/>
          <w:b/>
        </w:rPr>
      </w:pPr>
      <w:r>
        <w:rPr>
          <w:rFonts w:ascii="Helvetica" w:hAnsi="Helvetica"/>
          <w:b/>
        </w:rPr>
        <w:t xml:space="preserve">FSE CCI </w:t>
      </w:r>
      <w:proofErr w:type="spellStart"/>
      <w:r>
        <w:rPr>
          <w:rFonts w:ascii="Helvetica" w:hAnsi="Helvetica"/>
          <w:b/>
        </w:rPr>
        <w:t>N°</w:t>
      </w:r>
      <w:proofErr w:type="spellEnd"/>
      <w:r>
        <w:rPr>
          <w:rFonts w:ascii="Helvetica" w:hAnsi="Helvetica"/>
          <w:b/>
        </w:rPr>
        <w:t>: 2014IT05SFOP020</w:t>
      </w:r>
    </w:p>
    <w:p w:rsidR="00983DFE" w:rsidRDefault="00983DFE" w:rsidP="00983DFE">
      <w:pPr>
        <w:spacing w:after="0" w:line="360" w:lineRule="auto"/>
        <w:ind w:left="360"/>
        <w:jc w:val="center"/>
        <w:rPr>
          <w:rFonts w:ascii="Helvetica" w:hAnsi="Helvetica"/>
          <w:b/>
          <w:smallCaps/>
        </w:rPr>
      </w:pPr>
      <w:r w:rsidRPr="000A6100">
        <w:rPr>
          <w:rFonts w:ascii="Helvetica" w:hAnsi="Helvetica"/>
          <w:b/>
          <w:smallCaps/>
        </w:rPr>
        <w:t xml:space="preserve">Anno </w:t>
      </w:r>
      <w:r>
        <w:rPr>
          <w:rFonts w:ascii="Helvetica" w:hAnsi="Helvetica"/>
          <w:b/>
          <w:smallCaps/>
        </w:rPr>
        <w:t>contabile 1/07/..... – 30/06/.....</w:t>
      </w:r>
    </w:p>
    <w:p w:rsidR="00983DFE" w:rsidRPr="00995709" w:rsidRDefault="00983DFE" w:rsidP="00983DFE">
      <w:pPr>
        <w:spacing w:after="0" w:line="360" w:lineRule="auto"/>
        <w:ind w:left="360"/>
        <w:jc w:val="center"/>
        <w:rPr>
          <w:rFonts w:ascii="Helvetica" w:hAnsi="Helvetica"/>
          <w:b/>
          <w:smallCaps/>
          <w:lang w:val="en-GB"/>
        </w:rPr>
      </w:pPr>
    </w:p>
    <w:p w:rsidR="00983DFE" w:rsidRPr="00D9791E" w:rsidRDefault="00983DFE" w:rsidP="00983DFE">
      <w:pPr>
        <w:ind w:left="360"/>
        <w:jc w:val="center"/>
        <w:rPr>
          <w:rFonts w:ascii="Helvetica" w:hAnsi="Helvetica"/>
          <w:b/>
          <w:smallCaps/>
        </w:rPr>
      </w:pPr>
      <w:r w:rsidRPr="00D9791E">
        <w:rPr>
          <w:rFonts w:ascii="Helvetica" w:hAnsi="Helvetica"/>
          <w:b/>
          <w:smallCaps/>
        </w:rPr>
        <w:t>CHECK LIST PER LA VERIFICA DELLA QUALITÀ DELL’ATTIVITA’ AUDIT RELATIVE AL FOLLOW – UP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12"/>
        <w:gridCol w:w="897"/>
        <w:gridCol w:w="894"/>
        <w:gridCol w:w="5297"/>
      </w:tblGrid>
      <w:tr w:rsidR="00983DFE" w:rsidRPr="00F62AA8" w:rsidTr="00616877">
        <w:tc>
          <w:tcPr>
            <w:tcW w:w="2653" w:type="pct"/>
            <w:tcBorders>
              <w:top w:val="single" w:sz="4" w:space="0" w:color="auto"/>
              <w:left w:val="single" w:sz="4" w:space="0" w:color="auto"/>
              <w:bottom w:val="single" w:sz="4" w:space="0" w:color="auto"/>
              <w:right w:val="single" w:sz="4" w:space="0" w:color="auto"/>
            </w:tcBorders>
            <w:shd w:val="clear" w:color="auto" w:fill="auto"/>
          </w:tcPr>
          <w:p w:rsidR="00983DFE" w:rsidRPr="00F62AA8" w:rsidRDefault="00983DFE" w:rsidP="00616877">
            <w:pPr>
              <w:spacing w:before="120" w:after="120"/>
              <w:rPr>
                <w:rFonts w:ascii="Helvetica" w:hAnsi="Helvetica"/>
                <w:b/>
              </w:rPr>
            </w:pPr>
            <w:r w:rsidRPr="00F62AA8">
              <w:rPr>
                <w:rFonts w:ascii="Helvetica" w:hAnsi="Helvetica"/>
                <w:b/>
              </w:rPr>
              <w:t xml:space="preserve">AUDIT </w:t>
            </w:r>
            <w:proofErr w:type="spellStart"/>
            <w:r w:rsidRPr="00F62AA8">
              <w:rPr>
                <w:rFonts w:ascii="Helvetica" w:hAnsi="Helvetica"/>
                <w:b/>
              </w:rPr>
              <w:t>DI</w:t>
            </w:r>
            <w:proofErr w:type="spellEnd"/>
            <w:r w:rsidRPr="00F62AA8">
              <w:rPr>
                <w:rFonts w:ascii="Helvetica" w:hAnsi="Helvetica"/>
                <w:b/>
              </w:rPr>
              <w:t xml:space="preserve"> SISTEMA/AUDIT DELLE OPERAZIONI /AUDIT DEI CONTI- </w:t>
            </w:r>
            <w:proofErr w:type="spellStart"/>
            <w:r w:rsidRPr="00F62AA8">
              <w:rPr>
                <w:rFonts w:ascii="Helvetica" w:hAnsi="Helvetica"/>
                <w:b/>
              </w:rPr>
              <w:t>Follow</w:t>
            </w:r>
            <w:proofErr w:type="spellEnd"/>
            <w:r w:rsidRPr="00F62AA8">
              <w:rPr>
                <w:rFonts w:ascii="Helvetica" w:hAnsi="Helvetica"/>
                <w:b/>
              </w:rPr>
              <w:t xml:space="preserve"> up</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F62AA8" w:rsidRDefault="00983DFE" w:rsidP="00616877">
            <w:pPr>
              <w:spacing w:before="120" w:after="120"/>
              <w:jc w:val="center"/>
              <w:rPr>
                <w:rFonts w:ascii="Helvetica" w:hAnsi="Helvetica"/>
                <w:b/>
              </w:rPr>
            </w:pPr>
            <w:r w:rsidRPr="00F62AA8">
              <w:rPr>
                <w:rFonts w:ascii="Helvetica" w:hAnsi="Helvetica"/>
                <w:b/>
              </w:rPr>
              <w:t>SI</w:t>
            </w:r>
          </w:p>
        </w:tc>
        <w:tc>
          <w:tcPr>
            <w:tcW w:w="296" w:type="pct"/>
            <w:tcBorders>
              <w:top w:val="single" w:sz="4" w:space="0" w:color="auto"/>
              <w:left w:val="single" w:sz="4" w:space="0" w:color="auto"/>
              <w:bottom w:val="single" w:sz="4" w:space="0" w:color="auto"/>
              <w:right w:val="single" w:sz="4" w:space="0" w:color="auto"/>
            </w:tcBorders>
            <w:vAlign w:val="center"/>
          </w:tcPr>
          <w:p w:rsidR="00983DFE" w:rsidRPr="00F62AA8" w:rsidRDefault="00983DFE" w:rsidP="00616877">
            <w:pPr>
              <w:spacing w:before="120" w:after="120"/>
              <w:jc w:val="center"/>
              <w:rPr>
                <w:rFonts w:ascii="Helvetica" w:hAnsi="Helvetica"/>
                <w:b/>
              </w:rPr>
            </w:pPr>
            <w:r w:rsidRPr="00F62AA8">
              <w:rPr>
                <w:rFonts w:ascii="Helvetica" w:hAnsi="Helvetica"/>
                <w:b/>
              </w:rPr>
              <w:t>NO</w:t>
            </w:r>
          </w:p>
        </w:tc>
        <w:tc>
          <w:tcPr>
            <w:tcW w:w="1755" w:type="pct"/>
            <w:tcBorders>
              <w:top w:val="single" w:sz="4" w:space="0" w:color="auto"/>
              <w:left w:val="single" w:sz="4" w:space="0" w:color="auto"/>
              <w:bottom w:val="single" w:sz="4" w:space="0" w:color="auto"/>
              <w:right w:val="single" w:sz="4" w:space="0" w:color="auto"/>
            </w:tcBorders>
            <w:vAlign w:val="center"/>
          </w:tcPr>
          <w:p w:rsidR="00983DFE" w:rsidRPr="00F62AA8" w:rsidRDefault="00983DFE" w:rsidP="00616877">
            <w:pPr>
              <w:spacing w:before="120" w:after="120"/>
              <w:jc w:val="center"/>
              <w:rPr>
                <w:rFonts w:ascii="Helvetica" w:hAnsi="Helvetica"/>
                <w:b/>
              </w:rPr>
            </w:pPr>
            <w:r w:rsidRPr="00F62AA8">
              <w:rPr>
                <w:rFonts w:ascii="Helvetica" w:hAnsi="Helvetica"/>
                <w:b/>
              </w:rPr>
              <w:t>Commenti</w:t>
            </w:r>
          </w:p>
        </w:tc>
      </w:tr>
      <w:tr w:rsidR="00983DFE" w:rsidRPr="00C375B2" w:rsidTr="00616877">
        <w:tc>
          <w:tcPr>
            <w:tcW w:w="2653" w:type="pct"/>
            <w:tcBorders>
              <w:top w:val="single" w:sz="4" w:space="0" w:color="auto"/>
              <w:left w:val="single" w:sz="4" w:space="0" w:color="auto"/>
              <w:bottom w:val="single" w:sz="4" w:space="0" w:color="auto"/>
              <w:right w:val="single" w:sz="4" w:space="0" w:color="auto"/>
            </w:tcBorders>
            <w:shd w:val="clear" w:color="auto" w:fill="auto"/>
          </w:tcPr>
          <w:p w:rsidR="00983DFE" w:rsidRPr="00D9791E" w:rsidRDefault="00983DFE" w:rsidP="00616877">
            <w:pPr>
              <w:spacing w:before="120" w:after="120"/>
              <w:rPr>
                <w:rFonts w:ascii="Helvetica" w:hAnsi="Helvetica"/>
              </w:rPr>
            </w:pPr>
            <w:r w:rsidRPr="00D9791E">
              <w:rPr>
                <w:rFonts w:ascii="Helvetica" w:hAnsi="Helvetica"/>
              </w:rPr>
              <w:t>Le criticità ancora aperte sono state risolte?</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jc w:val="center"/>
              <w:rPr>
                <w:rFonts w:ascii="Helvetica" w:hAnsi="Helvetica"/>
              </w:rPr>
            </w:pPr>
          </w:p>
        </w:tc>
        <w:tc>
          <w:tcPr>
            <w:tcW w:w="296"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spacing w:before="120" w:after="120"/>
              <w:jc w:val="center"/>
              <w:rPr>
                <w:rFonts w:ascii="Helvetica" w:hAnsi="Helvetica"/>
              </w:rPr>
            </w:pPr>
          </w:p>
        </w:tc>
        <w:tc>
          <w:tcPr>
            <w:tcW w:w="1755" w:type="pct"/>
            <w:tcBorders>
              <w:top w:val="single" w:sz="4" w:space="0" w:color="auto"/>
              <w:left w:val="single" w:sz="4" w:space="0" w:color="auto"/>
              <w:bottom w:val="single" w:sz="4" w:space="0" w:color="auto"/>
              <w:right w:val="single" w:sz="4" w:space="0" w:color="auto"/>
            </w:tcBorders>
          </w:tcPr>
          <w:p w:rsidR="00983DFE" w:rsidRPr="00D9791E" w:rsidRDefault="00983DFE" w:rsidP="00616877">
            <w:pPr>
              <w:spacing w:before="120" w:after="120"/>
              <w:rPr>
                <w:rFonts w:ascii="Helvetica" w:hAnsi="Helvetica"/>
              </w:rPr>
            </w:pPr>
          </w:p>
        </w:tc>
      </w:tr>
      <w:tr w:rsidR="00983DFE" w:rsidRPr="00C375B2" w:rsidTr="00616877">
        <w:tc>
          <w:tcPr>
            <w:tcW w:w="2653"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rPr>
                <w:rFonts w:ascii="Helvetica" w:hAnsi="Helvetica"/>
              </w:rPr>
            </w:pPr>
            <w:r w:rsidRPr="00D9791E">
              <w:rPr>
                <w:rFonts w:ascii="Helvetica" w:hAnsi="Helvetica"/>
              </w:rPr>
              <w:t>Sono stati inclusi nei fascicoli solo i documenti rilevanti (per documenti rilevanti si intende la documentazione che supporta i risultati e la documentazione che comprova il funzionamento del sistema e che la spesa è ammissibile)?</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jc w:val="center"/>
              <w:rPr>
                <w:rFonts w:ascii="Helvetica" w:hAnsi="Helvetica"/>
              </w:rPr>
            </w:pPr>
          </w:p>
        </w:tc>
        <w:tc>
          <w:tcPr>
            <w:tcW w:w="296"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jc w:val="center"/>
              <w:rPr>
                <w:rFonts w:ascii="Helvetica" w:hAnsi="Helvetica"/>
              </w:rPr>
            </w:pPr>
          </w:p>
        </w:tc>
        <w:tc>
          <w:tcPr>
            <w:tcW w:w="1755" w:type="pct"/>
            <w:tcBorders>
              <w:top w:val="single" w:sz="4" w:space="0" w:color="auto"/>
              <w:left w:val="single" w:sz="4" w:space="0" w:color="auto"/>
              <w:bottom w:val="single" w:sz="4" w:space="0" w:color="auto"/>
              <w:right w:val="single" w:sz="4" w:space="0" w:color="auto"/>
            </w:tcBorders>
          </w:tcPr>
          <w:p w:rsidR="00983DFE" w:rsidRPr="00D9791E" w:rsidRDefault="00983DFE" w:rsidP="00616877">
            <w:pPr>
              <w:rPr>
                <w:rFonts w:ascii="Helvetica" w:hAnsi="Helvetica"/>
              </w:rPr>
            </w:pPr>
          </w:p>
        </w:tc>
      </w:tr>
      <w:tr w:rsidR="00983DFE" w:rsidRPr="00C375B2" w:rsidTr="00616877">
        <w:tc>
          <w:tcPr>
            <w:tcW w:w="2653" w:type="pct"/>
            <w:tcBorders>
              <w:top w:val="single" w:sz="4" w:space="0" w:color="auto"/>
              <w:left w:val="single" w:sz="4" w:space="0" w:color="auto"/>
              <w:bottom w:val="single" w:sz="4" w:space="0" w:color="auto"/>
              <w:right w:val="single" w:sz="4" w:space="0" w:color="auto"/>
            </w:tcBorders>
            <w:shd w:val="clear" w:color="auto" w:fill="auto"/>
          </w:tcPr>
          <w:p w:rsidR="00983DFE" w:rsidRPr="00D9791E" w:rsidRDefault="00983DFE" w:rsidP="00616877">
            <w:pPr>
              <w:rPr>
                <w:rFonts w:ascii="Helvetica" w:hAnsi="Helvetica"/>
              </w:rPr>
            </w:pPr>
            <w:r w:rsidRPr="00D9791E">
              <w:rPr>
                <w:rFonts w:ascii="Helvetica" w:hAnsi="Helvetica"/>
              </w:rPr>
              <w:t xml:space="preserve">Il sistema informativo dell’Autorità di Audit registra definitivamente gli esiti del </w:t>
            </w:r>
            <w:proofErr w:type="spellStart"/>
            <w:r w:rsidRPr="00D9791E">
              <w:rPr>
                <w:rFonts w:ascii="Helvetica" w:hAnsi="Helvetica"/>
              </w:rPr>
              <w:t>follow</w:t>
            </w:r>
            <w:proofErr w:type="spellEnd"/>
            <w:r w:rsidRPr="00D9791E">
              <w:rPr>
                <w:rFonts w:ascii="Helvetica" w:hAnsi="Helvetica"/>
              </w:rPr>
              <w:t xml:space="preserve"> up?</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jc w:val="center"/>
              <w:rPr>
                <w:rFonts w:ascii="Helvetica" w:hAnsi="Helvetica"/>
              </w:rPr>
            </w:pPr>
          </w:p>
        </w:tc>
        <w:tc>
          <w:tcPr>
            <w:tcW w:w="296"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spacing w:before="120" w:after="120"/>
              <w:jc w:val="center"/>
              <w:rPr>
                <w:rFonts w:ascii="Helvetica" w:hAnsi="Helvetica"/>
              </w:rPr>
            </w:pPr>
          </w:p>
        </w:tc>
        <w:tc>
          <w:tcPr>
            <w:tcW w:w="1755" w:type="pct"/>
            <w:tcBorders>
              <w:top w:val="single" w:sz="4" w:space="0" w:color="auto"/>
              <w:left w:val="single" w:sz="4" w:space="0" w:color="auto"/>
              <w:bottom w:val="single" w:sz="4" w:space="0" w:color="auto"/>
              <w:right w:val="single" w:sz="4" w:space="0" w:color="auto"/>
            </w:tcBorders>
          </w:tcPr>
          <w:p w:rsidR="00983DFE" w:rsidRPr="00D9791E" w:rsidRDefault="00983DFE" w:rsidP="00616877">
            <w:pPr>
              <w:spacing w:before="120" w:after="120"/>
              <w:rPr>
                <w:rFonts w:ascii="Helvetica" w:hAnsi="Helvetica"/>
              </w:rPr>
            </w:pPr>
          </w:p>
        </w:tc>
      </w:tr>
      <w:tr w:rsidR="00983DFE" w:rsidRPr="00C375B2" w:rsidTr="00616877">
        <w:tc>
          <w:tcPr>
            <w:tcW w:w="2653" w:type="pct"/>
            <w:tcBorders>
              <w:top w:val="single" w:sz="4" w:space="0" w:color="auto"/>
              <w:left w:val="single" w:sz="4" w:space="0" w:color="auto"/>
              <w:bottom w:val="single" w:sz="4" w:space="0" w:color="auto"/>
              <w:right w:val="single" w:sz="4" w:space="0" w:color="auto"/>
            </w:tcBorders>
            <w:shd w:val="clear" w:color="auto" w:fill="auto"/>
          </w:tcPr>
          <w:p w:rsidR="00983DFE" w:rsidRPr="00D9791E" w:rsidRDefault="00983DFE" w:rsidP="00616877">
            <w:pPr>
              <w:spacing w:before="120" w:after="120"/>
              <w:rPr>
                <w:rFonts w:ascii="Helvetica" w:hAnsi="Helvetica"/>
              </w:rPr>
            </w:pPr>
            <w:r w:rsidRPr="00D9791E">
              <w:rPr>
                <w:rFonts w:ascii="Helvetica" w:hAnsi="Helvetica"/>
              </w:rPr>
              <w:t>Il sistema informativo dell’Autorità di Audit registra definitivamente le rettifiche finanziarie (adottate con decisione della Commissione e quelle accettate dal Sistema di gestione)?</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jc w:val="center"/>
              <w:rPr>
                <w:rFonts w:ascii="Helvetica" w:hAnsi="Helvetica"/>
              </w:rPr>
            </w:pPr>
          </w:p>
        </w:tc>
        <w:tc>
          <w:tcPr>
            <w:tcW w:w="296"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spacing w:before="120" w:after="120"/>
              <w:jc w:val="center"/>
              <w:rPr>
                <w:rFonts w:ascii="Helvetica" w:hAnsi="Helvetica"/>
              </w:rPr>
            </w:pPr>
          </w:p>
        </w:tc>
        <w:tc>
          <w:tcPr>
            <w:tcW w:w="1755" w:type="pct"/>
            <w:tcBorders>
              <w:top w:val="single" w:sz="4" w:space="0" w:color="auto"/>
              <w:left w:val="single" w:sz="4" w:space="0" w:color="auto"/>
              <w:bottom w:val="single" w:sz="4" w:space="0" w:color="auto"/>
              <w:right w:val="single" w:sz="4" w:space="0" w:color="auto"/>
            </w:tcBorders>
          </w:tcPr>
          <w:p w:rsidR="00983DFE" w:rsidRPr="00D9791E" w:rsidRDefault="00983DFE" w:rsidP="00616877">
            <w:pPr>
              <w:spacing w:before="120" w:after="120"/>
              <w:rPr>
                <w:rFonts w:ascii="Helvetica" w:hAnsi="Helvetica"/>
              </w:rPr>
            </w:pPr>
          </w:p>
        </w:tc>
      </w:tr>
    </w:tbl>
    <w:p w:rsidR="00983DFE" w:rsidRPr="00D9791E" w:rsidRDefault="00983DFE" w:rsidP="00983DFE">
      <w:pPr>
        <w:spacing w:line="276" w:lineRule="auto"/>
        <w:rPr>
          <w:rFonts w:ascii="Helvetica" w:hAnsi="Helvetica"/>
          <w:b/>
          <w:smallCaps/>
        </w:rPr>
      </w:pPr>
    </w:p>
    <w:tbl>
      <w:tblPr>
        <w:tblW w:w="13608"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5245"/>
        <w:gridCol w:w="2268"/>
        <w:gridCol w:w="6095"/>
      </w:tblGrid>
      <w:tr w:rsidR="00983DFE" w:rsidRPr="00D9791E" w:rsidTr="00983DFE">
        <w:trPr>
          <w:trHeight w:val="624"/>
        </w:trPr>
        <w:tc>
          <w:tcPr>
            <w:tcW w:w="5245" w:type="dxa"/>
            <w:vAlign w:val="center"/>
          </w:tcPr>
          <w:p w:rsidR="00983DFE" w:rsidRPr="00983DFE" w:rsidRDefault="00983DFE" w:rsidP="00983DFE">
            <w:pPr>
              <w:tabs>
                <w:tab w:val="left" w:pos="864"/>
                <w:tab w:val="left" w:pos="5068"/>
              </w:tabs>
              <w:jc w:val="center"/>
              <w:rPr>
                <w:rFonts w:ascii="Helvetica" w:hAnsi="Helvetica"/>
              </w:rPr>
            </w:pPr>
            <w:r w:rsidRPr="00983DFE">
              <w:rPr>
                <w:rFonts w:ascii="Helvetica" w:hAnsi="Helvetica"/>
              </w:rPr>
              <w:lastRenderedPageBreak/>
              <w:t xml:space="preserve">Redatto da: </w:t>
            </w:r>
            <w:proofErr w:type="spellStart"/>
            <w:r w:rsidRPr="00983DFE">
              <w:rPr>
                <w:rFonts w:ascii="Helvetica" w:hAnsi="Helvetica"/>
              </w:rPr>
              <w:t>Quality</w:t>
            </w:r>
            <w:proofErr w:type="spellEnd"/>
            <w:r w:rsidRPr="00983DFE">
              <w:rPr>
                <w:rFonts w:ascii="Helvetica" w:hAnsi="Helvetica"/>
              </w:rPr>
              <w:t xml:space="preserve"> </w:t>
            </w:r>
            <w:proofErr w:type="spellStart"/>
            <w:r w:rsidRPr="00983DFE">
              <w:rPr>
                <w:rFonts w:ascii="Helvetica" w:hAnsi="Helvetica"/>
              </w:rPr>
              <w:t>Reviewer</w:t>
            </w:r>
            <w:proofErr w:type="spellEnd"/>
          </w:p>
          <w:p w:rsidR="00983DFE" w:rsidRPr="00983DFE" w:rsidRDefault="00983DFE" w:rsidP="00983DFE">
            <w:pPr>
              <w:tabs>
                <w:tab w:val="left" w:pos="864"/>
                <w:tab w:val="left" w:pos="5068"/>
              </w:tabs>
              <w:jc w:val="center"/>
              <w:rPr>
                <w:rFonts w:ascii="Helvetica" w:hAnsi="Helvetica"/>
              </w:rPr>
            </w:pPr>
          </w:p>
        </w:tc>
        <w:tc>
          <w:tcPr>
            <w:tcW w:w="2268"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Data</w:t>
            </w:r>
          </w:p>
        </w:tc>
        <w:tc>
          <w:tcPr>
            <w:tcW w:w="6095"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firma:</w:t>
            </w:r>
          </w:p>
        </w:tc>
      </w:tr>
      <w:tr w:rsidR="00983DFE" w:rsidRPr="00D9791E" w:rsidTr="00983DFE">
        <w:trPr>
          <w:trHeight w:val="558"/>
        </w:trPr>
        <w:tc>
          <w:tcPr>
            <w:tcW w:w="5245" w:type="dxa"/>
            <w:vAlign w:val="center"/>
          </w:tcPr>
          <w:p w:rsidR="00983DFE" w:rsidRPr="00983DFE" w:rsidRDefault="00983DFE" w:rsidP="00983DFE">
            <w:pPr>
              <w:tabs>
                <w:tab w:val="left" w:pos="864"/>
                <w:tab w:val="left" w:pos="5068"/>
              </w:tabs>
              <w:ind w:left="108"/>
              <w:jc w:val="center"/>
              <w:rPr>
                <w:rFonts w:ascii="Helvetica" w:hAnsi="Helvetica"/>
              </w:rPr>
            </w:pPr>
            <w:r w:rsidRPr="00983DFE">
              <w:rPr>
                <w:rFonts w:ascii="Helvetica" w:hAnsi="Helvetica"/>
              </w:rPr>
              <w:t>Approvato da: Dirigente FESR</w:t>
            </w:r>
          </w:p>
          <w:p w:rsidR="00983DFE" w:rsidRPr="00983DFE" w:rsidRDefault="00983DFE" w:rsidP="00983DFE">
            <w:pPr>
              <w:tabs>
                <w:tab w:val="left" w:pos="864"/>
                <w:tab w:val="left" w:pos="5068"/>
              </w:tabs>
              <w:jc w:val="center"/>
              <w:rPr>
                <w:rFonts w:ascii="Helvetica" w:hAnsi="Helvetica"/>
              </w:rPr>
            </w:pPr>
          </w:p>
        </w:tc>
        <w:tc>
          <w:tcPr>
            <w:tcW w:w="2268"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Data</w:t>
            </w:r>
          </w:p>
        </w:tc>
        <w:tc>
          <w:tcPr>
            <w:tcW w:w="6095"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Firma:</w:t>
            </w:r>
          </w:p>
        </w:tc>
      </w:tr>
      <w:tr w:rsidR="00983DFE" w:rsidRPr="00D9791E" w:rsidTr="00983DFE">
        <w:trPr>
          <w:trHeight w:val="562"/>
        </w:trPr>
        <w:tc>
          <w:tcPr>
            <w:tcW w:w="5245" w:type="dxa"/>
            <w:vAlign w:val="center"/>
          </w:tcPr>
          <w:p w:rsidR="00983DFE" w:rsidRPr="00983DFE" w:rsidRDefault="00983DFE" w:rsidP="00983DFE">
            <w:pPr>
              <w:tabs>
                <w:tab w:val="left" w:pos="864"/>
                <w:tab w:val="left" w:pos="5068"/>
              </w:tabs>
              <w:jc w:val="center"/>
              <w:rPr>
                <w:rFonts w:ascii="Helvetica" w:hAnsi="Helvetica"/>
              </w:rPr>
            </w:pPr>
            <w:r w:rsidRPr="00983DFE">
              <w:rPr>
                <w:rFonts w:ascii="Helvetica" w:hAnsi="Helvetica"/>
              </w:rPr>
              <w:t>Approvato da: Autorità di Audit</w:t>
            </w:r>
          </w:p>
          <w:p w:rsidR="00983DFE" w:rsidRPr="00983DFE" w:rsidRDefault="00983DFE" w:rsidP="00983DFE">
            <w:pPr>
              <w:tabs>
                <w:tab w:val="left" w:pos="864"/>
                <w:tab w:val="left" w:pos="5068"/>
              </w:tabs>
              <w:jc w:val="center"/>
              <w:rPr>
                <w:rFonts w:ascii="Helvetica" w:hAnsi="Helvetica"/>
              </w:rPr>
            </w:pPr>
          </w:p>
        </w:tc>
        <w:tc>
          <w:tcPr>
            <w:tcW w:w="2268"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Data</w:t>
            </w:r>
          </w:p>
        </w:tc>
        <w:tc>
          <w:tcPr>
            <w:tcW w:w="6095"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firma:</w:t>
            </w:r>
          </w:p>
        </w:tc>
      </w:tr>
    </w:tbl>
    <w:p w:rsidR="00983DFE" w:rsidRPr="00D9791E" w:rsidRDefault="00983DFE" w:rsidP="00983DFE">
      <w:pPr>
        <w:tabs>
          <w:tab w:val="left" w:pos="864"/>
          <w:tab w:val="left" w:pos="5068"/>
        </w:tabs>
        <w:ind w:left="108"/>
        <w:rPr>
          <w:rFonts w:ascii="Helvetica" w:hAnsi="Helvetica"/>
          <w:b/>
          <w:smallCaps/>
        </w:rPr>
      </w:pPr>
    </w:p>
    <w:p w:rsidR="00983DFE" w:rsidRDefault="00983DFE" w:rsidP="00983DFE">
      <w:pPr>
        <w:tabs>
          <w:tab w:val="left" w:pos="864"/>
          <w:tab w:val="left" w:pos="5068"/>
        </w:tabs>
        <w:ind w:left="108"/>
        <w:rPr>
          <w:rFonts w:ascii="Helvetica" w:hAnsi="Helvetica"/>
          <w:b/>
          <w:smallCaps/>
        </w:rPr>
      </w:pPr>
    </w:p>
    <w:p w:rsidR="00983DFE" w:rsidRDefault="00983DFE" w:rsidP="00983DFE">
      <w:pPr>
        <w:tabs>
          <w:tab w:val="left" w:pos="864"/>
          <w:tab w:val="left" w:pos="5068"/>
        </w:tabs>
        <w:ind w:left="108"/>
        <w:rPr>
          <w:rFonts w:ascii="Helvetica" w:hAnsi="Helvetica"/>
          <w:b/>
          <w:smallCaps/>
        </w:rPr>
      </w:pPr>
    </w:p>
    <w:p w:rsidR="00983DFE" w:rsidRDefault="00983DFE" w:rsidP="00983DFE">
      <w:pPr>
        <w:tabs>
          <w:tab w:val="left" w:pos="864"/>
          <w:tab w:val="left" w:pos="5068"/>
        </w:tabs>
        <w:ind w:left="108"/>
        <w:rPr>
          <w:rFonts w:ascii="Helvetica" w:hAnsi="Helvetica"/>
          <w:b/>
          <w:smallCaps/>
        </w:rPr>
      </w:pPr>
    </w:p>
    <w:p w:rsidR="00983DFE" w:rsidRDefault="00983DFE" w:rsidP="00983DFE">
      <w:pPr>
        <w:tabs>
          <w:tab w:val="left" w:pos="864"/>
          <w:tab w:val="left" w:pos="5068"/>
        </w:tabs>
        <w:ind w:left="108"/>
        <w:rPr>
          <w:rFonts w:ascii="Helvetica" w:hAnsi="Helvetica"/>
          <w:b/>
          <w:smallCaps/>
        </w:rPr>
      </w:pPr>
      <w:r>
        <w:rPr>
          <w:rFonts w:ascii="Helvetica" w:hAnsi="Helvetica"/>
          <w:b/>
          <w:smallCaps/>
        </w:rPr>
        <w:br w:type="page"/>
      </w:r>
    </w:p>
    <w:p w:rsidR="00983DFE" w:rsidRPr="00D9791E" w:rsidRDefault="00983DFE" w:rsidP="00983DFE">
      <w:pPr>
        <w:spacing w:line="276" w:lineRule="auto"/>
        <w:rPr>
          <w:rFonts w:ascii="Helvetica" w:hAnsi="Helvetica"/>
          <w:b/>
          <w:smallCaps/>
        </w:rPr>
      </w:pPr>
    </w:p>
    <w:p w:rsidR="00983DFE" w:rsidRPr="00D9791E" w:rsidRDefault="00983DFE" w:rsidP="00983DFE">
      <w:pPr>
        <w:ind w:left="360"/>
        <w:jc w:val="center"/>
        <w:rPr>
          <w:rFonts w:ascii="Helvetica" w:hAnsi="Helvetica"/>
          <w:b/>
        </w:rPr>
      </w:pPr>
    </w:p>
    <w:p w:rsidR="00983DFE" w:rsidRDefault="00435647" w:rsidP="00983DFE">
      <w:pPr>
        <w:jc w:val="center"/>
        <w:rPr>
          <w:rFonts w:ascii="Helvetica" w:hAnsi="Helvetica"/>
          <w:b/>
          <w:smallCaps/>
        </w:rPr>
      </w:pPr>
      <w:r w:rsidRPr="00E07DC2">
        <w:rPr>
          <w:rFonts w:ascii="Helvetica" w:hAnsi="Helvetica"/>
          <w:b/>
          <w:noProof/>
          <w:color w:val="3667C3"/>
          <w:szCs w:val="22"/>
          <w:lang w:eastAsia="it-IT"/>
        </w:rPr>
        <w:pict>
          <v:shape id="_x0000_i1034" type="#_x0000_t75" alt="logo-RegCampania-alta-definizione" style="width:72.75pt;height:66.75pt;visibility:visible;mso-wrap-style:square">
            <v:imagedata r:id="rId8" o:title="logo-RegCampania-alta-definizione"/>
          </v:shape>
        </w:pict>
      </w:r>
    </w:p>
    <w:p w:rsidR="00983DFE" w:rsidRPr="00E02447" w:rsidRDefault="00983DFE" w:rsidP="00983DFE">
      <w:pPr>
        <w:spacing w:after="0"/>
        <w:jc w:val="center"/>
        <w:rPr>
          <w:rFonts w:ascii="Helvetica" w:hAnsi="Helvetica"/>
          <w:b/>
          <w:smallCaps/>
          <w:szCs w:val="22"/>
        </w:rPr>
      </w:pPr>
      <w:r w:rsidRPr="00E02447">
        <w:rPr>
          <w:rFonts w:ascii="Helvetica" w:hAnsi="Helvetica"/>
          <w:b/>
          <w:smallCaps/>
          <w:szCs w:val="22"/>
        </w:rPr>
        <w:t>Autorità di Audit</w:t>
      </w:r>
    </w:p>
    <w:p w:rsidR="00983DFE" w:rsidRPr="00983DFE" w:rsidRDefault="00983DFE" w:rsidP="00983DFE">
      <w:pPr>
        <w:spacing w:after="0"/>
        <w:jc w:val="center"/>
        <w:rPr>
          <w:rFonts w:ascii="Helvetica" w:hAnsi="Helvetica"/>
          <w:b/>
          <w:smallCaps/>
          <w:szCs w:val="22"/>
        </w:rPr>
      </w:pPr>
      <w:r w:rsidRPr="00E02447">
        <w:rPr>
          <w:rFonts w:ascii="Helvetica" w:hAnsi="Helvetica"/>
          <w:b/>
          <w:smallCaps/>
          <w:szCs w:val="22"/>
        </w:rPr>
        <w:t>FESR e FSE</w:t>
      </w:r>
    </w:p>
    <w:p w:rsidR="00983DFE" w:rsidRPr="00E02447" w:rsidRDefault="00983DFE" w:rsidP="00983DFE">
      <w:pPr>
        <w:spacing w:after="0"/>
        <w:ind w:left="360"/>
        <w:jc w:val="center"/>
        <w:rPr>
          <w:rFonts w:ascii="Helvetica" w:hAnsi="Helvetica"/>
          <w:b/>
          <w:szCs w:val="22"/>
        </w:rPr>
      </w:pPr>
      <w:r w:rsidRPr="00E02447">
        <w:rPr>
          <w:rFonts w:ascii="Helvetica" w:hAnsi="Helvetica"/>
          <w:b/>
          <w:szCs w:val="22"/>
        </w:rPr>
        <w:t xml:space="preserve">POR Campania FESR 2014/2020  </w:t>
      </w:r>
    </w:p>
    <w:p w:rsidR="00983DFE" w:rsidRPr="00E02447" w:rsidRDefault="00983DFE" w:rsidP="00983DFE">
      <w:pPr>
        <w:spacing w:after="0"/>
        <w:ind w:left="360"/>
        <w:jc w:val="center"/>
        <w:rPr>
          <w:rFonts w:ascii="Helvetica" w:hAnsi="Helvetica"/>
          <w:b/>
          <w:szCs w:val="22"/>
        </w:rPr>
      </w:pPr>
      <w:r w:rsidRPr="00E02447">
        <w:rPr>
          <w:rFonts w:ascii="Helvetica" w:hAnsi="Helvetica"/>
          <w:b/>
          <w:szCs w:val="22"/>
        </w:rPr>
        <w:t xml:space="preserve">CCI </w:t>
      </w:r>
      <w:proofErr w:type="spellStart"/>
      <w:r w:rsidRPr="00E02447">
        <w:rPr>
          <w:rFonts w:ascii="Helvetica" w:hAnsi="Helvetica"/>
          <w:b/>
          <w:szCs w:val="22"/>
        </w:rPr>
        <w:t>N°</w:t>
      </w:r>
      <w:proofErr w:type="spellEnd"/>
      <w:r w:rsidRPr="00E02447">
        <w:rPr>
          <w:rFonts w:ascii="Helvetica" w:hAnsi="Helvetica"/>
          <w:b/>
          <w:szCs w:val="22"/>
        </w:rPr>
        <w:t>: 2014IT16RFOP007</w:t>
      </w:r>
    </w:p>
    <w:p w:rsidR="00983DFE" w:rsidRPr="00E02447" w:rsidRDefault="00983DFE" w:rsidP="00983DFE">
      <w:pPr>
        <w:spacing w:after="0"/>
        <w:ind w:left="360"/>
        <w:jc w:val="center"/>
        <w:rPr>
          <w:rFonts w:ascii="Helvetica" w:hAnsi="Helvetica"/>
          <w:b/>
          <w:szCs w:val="22"/>
        </w:rPr>
      </w:pPr>
      <w:r w:rsidRPr="00E02447">
        <w:rPr>
          <w:rFonts w:ascii="Helvetica" w:hAnsi="Helvetica"/>
          <w:b/>
          <w:szCs w:val="22"/>
        </w:rPr>
        <w:t>anno contabile 1/07/2016 – 30/06/2017</w:t>
      </w:r>
    </w:p>
    <w:p w:rsidR="00983DFE" w:rsidRPr="00E02447" w:rsidRDefault="00983DFE" w:rsidP="00983DFE">
      <w:pPr>
        <w:tabs>
          <w:tab w:val="left" w:pos="864"/>
          <w:tab w:val="left" w:pos="5068"/>
        </w:tabs>
        <w:spacing w:after="0"/>
        <w:ind w:left="108"/>
        <w:rPr>
          <w:rFonts w:ascii="Helvetica" w:hAnsi="Helvetica"/>
          <w:b/>
          <w:smallCaps/>
          <w:szCs w:val="22"/>
        </w:rPr>
      </w:pPr>
    </w:p>
    <w:p w:rsidR="00983DFE" w:rsidRPr="00D9791E" w:rsidRDefault="00983DFE" w:rsidP="00983DFE">
      <w:pPr>
        <w:ind w:left="360"/>
        <w:jc w:val="center"/>
        <w:rPr>
          <w:rFonts w:ascii="Helvetica" w:hAnsi="Helvetica"/>
          <w:b/>
          <w:smallCaps/>
        </w:rPr>
      </w:pPr>
      <w:r w:rsidRPr="00D9791E">
        <w:rPr>
          <w:rFonts w:ascii="Helvetica" w:hAnsi="Helvetica"/>
          <w:b/>
          <w:smallCaps/>
        </w:rPr>
        <w:t>CHECK LIST PER LA VERIFICA DELLA QUALITÀ DELL’ATTIVITA’ AUDIT RELATIVA ALL’ARCHIVIAZIONE DELLA DOCUMENTAZIONE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7"/>
        <w:gridCol w:w="752"/>
        <w:gridCol w:w="755"/>
        <w:gridCol w:w="7006"/>
      </w:tblGrid>
      <w:tr w:rsidR="00983DFE" w:rsidRPr="00204B36" w:rsidTr="00616877">
        <w:tc>
          <w:tcPr>
            <w:tcW w:w="2181" w:type="pct"/>
            <w:tcBorders>
              <w:top w:val="single" w:sz="4" w:space="0" w:color="auto"/>
              <w:left w:val="single" w:sz="4" w:space="0" w:color="auto"/>
              <w:bottom w:val="single" w:sz="4" w:space="0" w:color="auto"/>
              <w:right w:val="single" w:sz="4" w:space="0" w:color="auto"/>
            </w:tcBorders>
            <w:shd w:val="clear" w:color="auto" w:fill="auto"/>
          </w:tcPr>
          <w:p w:rsidR="00983DFE" w:rsidRPr="00204B36" w:rsidRDefault="00983DFE" w:rsidP="00616877">
            <w:pPr>
              <w:spacing w:before="120" w:after="120"/>
              <w:rPr>
                <w:rFonts w:ascii="Helvetica" w:hAnsi="Helvetica"/>
                <w:b/>
              </w:rPr>
            </w:pPr>
            <w:r w:rsidRPr="00204B36">
              <w:rPr>
                <w:rFonts w:ascii="Helvetica" w:hAnsi="Helvetica"/>
                <w:b/>
              </w:rPr>
              <w:t xml:space="preserve">Archiviazione – </w:t>
            </w:r>
            <w:r w:rsidRPr="00D83B72">
              <w:rPr>
                <w:rFonts w:ascii="Helvetica" w:hAnsi="Helvetica"/>
              </w:rPr>
              <w:t xml:space="preserve">Questa sezione delle </w:t>
            </w:r>
            <w:proofErr w:type="spellStart"/>
            <w:r w:rsidRPr="00D83B72">
              <w:rPr>
                <w:rFonts w:ascii="Helvetica" w:hAnsi="Helvetica"/>
              </w:rPr>
              <w:t>check</w:t>
            </w:r>
            <w:proofErr w:type="spellEnd"/>
            <w:r w:rsidRPr="00D83B72">
              <w:rPr>
                <w:rFonts w:ascii="Helvetica" w:hAnsi="Helvetica"/>
              </w:rPr>
              <w:t xml:space="preserve"> </w:t>
            </w:r>
            <w:proofErr w:type="spellStart"/>
            <w:r w:rsidRPr="00D83B72">
              <w:rPr>
                <w:rFonts w:ascii="Helvetica" w:hAnsi="Helvetica"/>
              </w:rPr>
              <w:t>list</w:t>
            </w:r>
            <w:proofErr w:type="spellEnd"/>
            <w:r w:rsidRPr="00D83B72">
              <w:rPr>
                <w:rFonts w:ascii="Helvetica" w:hAnsi="Helvetica"/>
              </w:rPr>
              <w:t xml:space="preserve"> deve essere compilata nel corso delle diverse fasi di </w:t>
            </w:r>
            <w:proofErr w:type="spellStart"/>
            <w:r w:rsidRPr="00D83B72">
              <w:rPr>
                <w:rFonts w:ascii="Helvetica" w:hAnsi="Helvetica"/>
              </w:rPr>
              <w:t>audit</w:t>
            </w:r>
            <w:proofErr w:type="spellEnd"/>
            <w:r w:rsidRPr="00D83B72">
              <w:rPr>
                <w:rFonts w:ascii="Helvetica" w:hAnsi="Helvetica"/>
              </w:rPr>
              <w:t xml:space="preserve"> (pianificazione, </w:t>
            </w:r>
            <w:proofErr w:type="spellStart"/>
            <w:r w:rsidRPr="00D83B72">
              <w:rPr>
                <w:rFonts w:ascii="Helvetica" w:hAnsi="Helvetica"/>
              </w:rPr>
              <w:t>audit</w:t>
            </w:r>
            <w:proofErr w:type="spellEnd"/>
            <w:r w:rsidRPr="00D83B72">
              <w:rPr>
                <w:rFonts w:ascii="Helvetica" w:hAnsi="Helvetica"/>
              </w:rPr>
              <w:t xml:space="preserve"> sul campo, attività di </w:t>
            </w:r>
            <w:proofErr w:type="spellStart"/>
            <w:r w:rsidRPr="00D83B72">
              <w:rPr>
                <w:rFonts w:ascii="Helvetica" w:hAnsi="Helvetica"/>
              </w:rPr>
              <w:t>reporting</w:t>
            </w:r>
            <w:proofErr w:type="spellEnd"/>
            <w:r w:rsidRPr="00D83B72">
              <w:rPr>
                <w:rFonts w:ascii="Helvetica" w:hAnsi="Helvetica"/>
              </w:rPr>
              <w:t xml:space="preserve">, </w:t>
            </w:r>
            <w:proofErr w:type="spellStart"/>
            <w:r w:rsidRPr="00D83B72">
              <w:rPr>
                <w:rFonts w:ascii="Helvetica" w:hAnsi="Helvetica"/>
              </w:rPr>
              <w:t>follow</w:t>
            </w:r>
            <w:proofErr w:type="spellEnd"/>
            <w:r w:rsidRPr="00D83B72">
              <w:rPr>
                <w:rFonts w:ascii="Helvetica" w:hAnsi="Helvetica"/>
              </w:rPr>
              <w:t xml:space="preserve"> up, chiusura)</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204B36" w:rsidRDefault="00983DFE" w:rsidP="00616877">
            <w:pPr>
              <w:jc w:val="center"/>
              <w:rPr>
                <w:rFonts w:ascii="Helvetica" w:hAnsi="Helvetica"/>
                <w:b/>
              </w:rPr>
            </w:pPr>
            <w:r w:rsidRPr="00204B36">
              <w:rPr>
                <w:rFonts w:ascii="Helvetica" w:hAnsi="Helvetica"/>
                <w:b/>
              </w:rPr>
              <w:t>SI</w:t>
            </w:r>
          </w:p>
        </w:tc>
        <w:tc>
          <w:tcPr>
            <w:tcW w:w="250" w:type="pct"/>
            <w:tcBorders>
              <w:top w:val="single" w:sz="4" w:space="0" w:color="auto"/>
              <w:left w:val="single" w:sz="4" w:space="0" w:color="auto"/>
              <w:bottom w:val="single" w:sz="4" w:space="0" w:color="auto"/>
              <w:right w:val="single" w:sz="4" w:space="0" w:color="auto"/>
            </w:tcBorders>
            <w:vAlign w:val="center"/>
          </w:tcPr>
          <w:p w:rsidR="00983DFE" w:rsidRPr="00204B36" w:rsidRDefault="00983DFE" w:rsidP="00616877">
            <w:pPr>
              <w:jc w:val="center"/>
              <w:rPr>
                <w:rFonts w:ascii="Helvetica" w:hAnsi="Helvetica"/>
                <w:b/>
              </w:rPr>
            </w:pPr>
            <w:r w:rsidRPr="00204B36">
              <w:rPr>
                <w:rFonts w:ascii="Helvetica" w:hAnsi="Helvetica"/>
                <w:b/>
              </w:rPr>
              <w:t>NO</w:t>
            </w:r>
          </w:p>
        </w:tc>
        <w:tc>
          <w:tcPr>
            <w:tcW w:w="2320" w:type="pct"/>
            <w:tcBorders>
              <w:top w:val="single" w:sz="4" w:space="0" w:color="auto"/>
              <w:left w:val="single" w:sz="4" w:space="0" w:color="auto"/>
              <w:bottom w:val="single" w:sz="4" w:space="0" w:color="auto"/>
              <w:right w:val="single" w:sz="4" w:space="0" w:color="auto"/>
            </w:tcBorders>
            <w:vAlign w:val="center"/>
          </w:tcPr>
          <w:p w:rsidR="00983DFE" w:rsidRPr="00204B36" w:rsidRDefault="00983DFE" w:rsidP="00616877">
            <w:pPr>
              <w:jc w:val="center"/>
              <w:rPr>
                <w:rFonts w:ascii="Helvetica" w:hAnsi="Helvetica"/>
                <w:b/>
              </w:rPr>
            </w:pPr>
            <w:r w:rsidRPr="00204B36">
              <w:rPr>
                <w:rFonts w:ascii="Helvetica" w:hAnsi="Helvetica"/>
                <w:b/>
              </w:rPr>
              <w:t>Commenti</w:t>
            </w:r>
          </w:p>
        </w:tc>
      </w:tr>
      <w:tr w:rsidR="00983DFE" w:rsidRPr="00C375B2" w:rsidTr="00616877">
        <w:trPr>
          <w:trHeight w:val="703"/>
        </w:trPr>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rPr>
                <w:rFonts w:ascii="Helvetica" w:hAnsi="Helvetica"/>
              </w:rPr>
            </w:pPr>
            <w:r w:rsidRPr="00D9791E">
              <w:rPr>
                <w:rFonts w:ascii="Helvetica" w:hAnsi="Helvetica"/>
              </w:rPr>
              <w:t>Sono stati utilizzati sistemi di etichettatura standard?</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jc w:val="center"/>
              <w:rPr>
                <w:rFonts w:ascii="Helvetica" w:hAnsi="Helvetica"/>
              </w:rPr>
            </w:pPr>
          </w:p>
        </w:tc>
        <w:tc>
          <w:tcPr>
            <w:tcW w:w="25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jc w:val="center"/>
              <w:rPr>
                <w:rFonts w:ascii="Helvetica" w:hAnsi="Helvetica"/>
              </w:rPr>
            </w:pPr>
          </w:p>
        </w:tc>
        <w:tc>
          <w:tcPr>
            <w:tcW w:w="232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rPr>
                <w:rFonts w:ascii="Helvetica" w:hAnsi="Helvetica"/>
              </w:rPr>
            </w:pPr>
          </w:p>
        </w:tc>
      </w:tr>
      <w:tr w:rsidR="00983DFE" w:rsidRPr="00C375B2" w:rsidTr="00616877">
        <w:trPr>
          <w:trHeight w:val="684"/>
        </w:trPr>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ind w:left="249" w:hanging="249"/>
              <w:rPr>
                <w:rFonts w:ascii="Helvetica" w:hAnsi="Helvetica"/>
              </w:rPr>
            </w:pPr>
            <w:r w:rsidRPr="00D9791E">
              <w:rPr>
                <w:rFonts w:ascii="Helvetica" w:hAnsi="Helvetica"/>
              </w:rPr>
              <w:t>Sono stati utilizzati indici standard?</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jc w:val="center"/>
              <w:rPr>
                <w:rFonts w:ascii="Helvetica" w:hAnsi="Helvetica"/>
              </w:rPr>
            </w:pPr>
          </w:p>
        </w:tc>
        <w:tc>
          <w:tcPr>
            <w:tcW w:w="25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jc w:val="center"/>
              <w:rPr>
                <w:rFonts w:ascii="Helvetica" w:hAnsi="Helvetica"/>
              </w:rPr>
            </w:pPr>
          </w:p>
        </w:tc>
        <w:tc>
          <w:tcPr>
            <w:tcW w:w="232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rPr>
                <w:rFonts w:ascii="Helvetica" w:hAnsi="Helvetica"/>
              </w:rPr>
            </w:pPr>
          </w:p>
        </w:tc>
      </w:tr>
      <w:tr w:rsidR="00983DFE" w:rsidRPr="00C375B2" w:rsidTr="00616877">
        <w:trPr>
          <w:trHeight w:val="557"/>
        </w:trPr>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rPr>
                <w:rFonts w:ascii="Helvetica" w:hAnsi="Helvetica"/>
              </w:rPr>
            </w:pPr>
            <w:r w:rsidRPr="00D9791E">
              <w:rPr>
                <w:rFonts w:ascii="Helvetica" w:hAnsi="Helvetica"/>
              </w:rPr>
              <w:t xml:space="preserve">L’organizzazione dei fascicoli è coerente con </w:t>
            </w:r>
            <w:r>
              <w:rPr>
                <w:rFonts w:ascii="Helvetica" w:hAnsi="Helvetica"/>
              </w:rPr>
              <w:t>il lavoro svolto?</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jc w:val="center"/>
              <w:rPr>
                <w:rFonts w:ascii="Helvetica" w:hAnsi="Helvetica"/>
              </w:rPr>
            </w:pPr>
          </w:p>
        </w:tc>
        <w:tc>
          <w:tcPr>
            <w:tcW w:w="25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spacing w:before="120" w:after="120"/>
              <w:jc w:val="center"/>
              <w:rPr>
                <w:rFonts w:ascii="Helvetica" w:hAnsi="Helvetica"/>
              </w:rPr>
            </w:pPr>
          </w:p>
        </w:tc>
        <w:tc>
          <w:tcPr>
            <w:tcW w:w="232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rPr>
                <w:rFonts w:ascii="Helvetica" w:hAnsi="Helvetica"/>
              </w:rPr>
            </w:pPr>
          </w:p>
        </w:tc>
      </w:tr>
      <w:tr w:rsidR="00983DFE" w:rsidRPr="00C375B2" w:rsidTr="00616877">
        <w:trPr>
          <w:trHeight w:val="419"/>
        </w:trPr>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rPr>
                <w:rFonts w:ascii="Helvetica" w:hAnsi="Helvetica"/>
              </w:rPr>
            </w:pPr>
            <w:r w:rsidRPr="00D9791E">
              <w:rPr>
                <w:rFonts w:ascii="Helvetica" w:hAnsi="Helvetica"/>
              </w:rPr>
              <w:t>Il fascicolo cartaceo costituisce il fascicolo principale?</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jc w:val="center"/>
              <w:rPr>
                <w:rFonts w:ascii="Helvetica" w:hAnsi="Helvetica"/>
              </w:rPr>
            </w:pPr>
          </w:p>
        </w:tc>
        <w:tc>
          <w:tcPr>
            <w:tcW w:w="25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spacing w:before="120" w:after="120"/>
              <w:jc w:val="center"/>
              <w:rPr>
                <w:rFonts w:ascii="Helvetica" w:hAnsi="Helvetica"/>
              </w:rPr>
            </w:pPr>
          </w:p>
        </w:tc>
        <w:tc>
          <w:tcPr>
            <w:tcW w:w="232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rPr>
                <w:rFonts w:ascii="Helvetica" w:hAnsi="Helvetica"/>
              </w:rPr>
            </w:pPr>
          </w:p>
        </w:tc>
      </w:tr>
      <w:tr w:rsidR="00983DFE" w:rsidRPr="00C375B2" w:rsidTr="00616877">
        <w:trPr>
          <w:trHeight w:val="1049"/>
        </w:trPr>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Del="005411A2" w:rsidRDefault="00983DFE" w:rsidP="00616877">
            <w:pPr>
              <w:spacing w:before="120" w:after="120"/>
              <w:rPr>
                <w:rFonts w:ascii="Helvetica" w:hAnsi="Helvetica"/>
              </w:rPr>
            </w:pPr>
            <w:r w:rsidRPr="00D9791E">
              <w:rPr>
                <w:rFonts w:ascii="Helvetica" w:hAnsi="Helvetica"/>
              </w:rPr>
              <w:t>Tutti i documenti sono stati inclusi nel fascicolo cartaceo? (In caso contrario i riferimenti ai file elettronici dei documenti devono essere inclusi nei documenti di lavoro).</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jc w:val="center"/>
              <w:rPr>
                <w:rFonts w:ascii="Helvetica" w:hAnsi="Helvetica"/>
              </w:rPr>
            </w:pPr>
          </w:p>
        </w:tc>
        <w:tc>
          <w:tcPr>
            <w:tcW w:w="25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jc w:val="center"/>
              <w:rPr>
                <w:rFonts w:ascii="Helvetica" w:hAnsi="Helvetica"/>
              </w:rPr>
            </w:pPr>
          </w:p>
        </w:tc>
        <w:tc>
          <w:tcPr>
            <w:tcW w:w="232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rPr>
                <w:rFonts w:ascii="Helvetica" w:hAnsi="Helvetica"/>
              </w:rPr>
            </w:pPr>
          </w:p>
        </w:tc>
      </w:tr>
      <w:tr w:rsidR="00983DFE" w:rsidRPr="00C375B2" w:rsidTr="00616877">
        <w:trPr>
          <w:trHeight w:val="1128"/>
        </w:trPr>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ind w:left="36"/>
              <w:rPr>
                <w:rFonts w:ascii="Helvetica" w:hAnsi="Helvetica"/>
              </w:rPr>
            </w:pPr>
            <w:r w:rsidRPr="00D9791E">
              <w:rPr>
                <w:rFonts w:ascii="Helvetica" w:hAnsi="Helvetica"/>
              </w:rPr>
              <w:lastRenderedPageBreak/>
              <w:t>Sono presenti i documenti di lavoro che descrivono gli obiettivi, il lavoro eseguito (ad esempio una sintesi dei test condotti) i risultati e le conclusioni/raccomandazioni?</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jc w:val="center"/>
              <w:rPr>
                <w:rFonts w:ascii="Helvetica" w:hAnsi="Helvetica"/>
              </w:rPr>
            </w:pPr>
          </w:p>
        </w:tc>
        <w:tc>
          <w:tcPr>
            <w:tcW w:w="25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jc w:val="center"/>
              <w:rPr>
                <w:rFonts w:ascii="Helvetica" w:hAnsi="Helvetica"/>
              </w:rPr>
            </w:pPr>
          </w:p>
        </w:tc>
        <w:tc>
          <w:tcPr>
            <w:tcW w:w="2320"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rPr>
                <w:rFonts w:ascii="Helvetica" w:hAnsi="Helvetica"/>
              </w:rPr>
            </w:pPr>
          </w:p>
        </w:tc>
      </w:tr>
      <w:tr w:rsidR="00983DFE" w:rsidRPr="00C375B2" w:rsidTr="00616877">
        <w:trPr>
          <w:trHeight w:val="832"/>
        </w:trPr>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ind w:left="36"/>
              <w:rPr>
                <w:rFonts w:ascii="Helvetica" w:hAnsi="Helvetica"/>
              </w:rPr>
            </w:pPr>
            <w:r w:rsidRPr="00D9791E">
              <w:rPr>
                <w:rFonts w:ascii="Helvetica" w:hAnsi="Helvetica"/>
              </w:rPr>
              <w:t>I documenti di lavoro sono etichettati con un’intestazione che descrive la missione, la data di preparazione e le persone che l’hanno preparata?</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jc w:val="center"/>
              <w:rPr>
                <w:rFonts w:ascii="Helvetica" w:hAnsi="Helvetica"/>
              </w:rPr>
            </w:pPr>
          </w:p>
        </w:tc>
        <w:tc>
          <w:tcPr>
            <w:tcW w:w="25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jc w:val="center"/>
              <w:rPr>
                <w:rFonts w:ascii="Helvetica" w:hAnsi="Helvetica"/>
              </w:rPr>
            </w:pPr>
          </w:p>
        </w:tc>
        <w:tc>
          <w:tcPr>
            <w:tcW w:w="232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rPr>
                <w:rFonts w:ascii="Helvetica" w:hAnsi="Helvetica"/>
              </w:rPr>
            </w:pPr>
          </w:p>
        </w:tc>
      </w:tr>
      <w:tr w:rsidR="00983DFE" w:rsidRPr="00C375B2" w:rsidTr="00616877">
        <w:trPr>
          <w:trHeight w:val="737"/>
        </w:trPr>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spacing w:before="120" w:after="120"/>
              <w:rPr>
                <w:rFonts w:ascii="Helvetica" w:hAnsi="Helvetica"/>
              </w:rPr>
            </w:pPr>
            <w:r w:rsidRPr="00D9791E">
              <w:rPr>
                <w:rFonts w:ascii="Helvetica" w:hAnsi="Helvetica"/>
              </w:rPr>
              <w:t>E’ presente un indice dei documenti di lavoro e questi sono numerati sistematicamente?</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983DFE" w:rsidRPr="00D9791E" w:rsidRDefault="00983DFE" w:rsidP="00616877">
            <w:pPr>
              <w:jc w:val="center"/>
              <w:rPr>
                <w:rFonts w:ascii="Helvetica" w:hAnsi="Helvetica"/>
              </w:rPr>
            </w:pPr>
          </w:p>
        </w:tc>
        <w:tc>
          <w:tcPr>
            <w:tcW w:w="25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jc w:val="center"/>
              <w:rPr>
                <w:rFonts w:ascii="Helvetica" w:hAnsi="Helvetica"/>
              </w:rPr>
            </w:pPr>
          </w:p>
        </w:tc>
        <w:tc>
          <w:tcPr>
            <w:tcW w:w="2320" w:type="pct"/>
            <w:tcBorders>
              <w:top w:val="single" w:sz="4" w:space="0" w:color="auto"/>
              <w:left w:val="single" w:sz="4" w:space="0" w:color="auto"/>
              <w:bottom w:val="single" w:sz="4" w:space="0" w:color="auto"/>
              <w:right w:val="single" w:sz="4" w:space="0" w:color="auto"/>
            </w:tcBorders>
            <w:vAlign w:val="center"/>
          </w:tcPr>
          <w:p w:rsidR="00983DFE" w:rsidRPr="00D9791E" w:rsidRDefault="00983DFE" w:rsidP="00616877">
            <w:pPr>
              <w:rPr>
                <w:rFonts w:ascii="Helvetica" w:hAnsi="Helvetica"/>
              </w:rPr>
            </w:pPr>
          </w:p>
        </w:tc>
      </w:tr>
    </w:tbl>
    <w:p w:rsidR="00983DFE" w:rsidRDefault="00983DFE" w:rsidP="00983DFE">
      <w:pPr>
        <w:tabs>
          <w:tab w:val="left" w:pos="864"/>
          <w:tab w:val="left" w:pos="5068"/>
        </w:tabs>
        <w:rPr>
          <w:rFonts w:ascii="Helvetica" w:hAnsi="Helvetica"/>
          <w:highlight w:val="cyan"/>
        </w:rPr>
      </w:pPr>
    </w:p>
    <w:p w:rsidR="00983DFE" w:rsidRPr="00D9791E" w:rsidRDefault="00983DFE" w:rsidP="00983DFE">
      <w:pPr>
        <w:tabs>
          <w:tab w:val="left" w:pos="864"/>
          <w:tab w:val="left" w:pos="5068"/>
        </w:tabs>
        <w:rPr>
          <w:rFonts w:ascii="Helvetica" w:hAnsi="Helvetica"/>
          <w:highlight w:val="cyan"/>
        </w:rPr>
      </w:pPr>
    </w:p>
    <w:tbl>
      <w:tblPr>
        <w:tblW w:w="13608" w:type="dxa"/>
        <w:tblInd w:w="108" w:type="dxa"/>
        <w:tblLook w:val="04A0"/>
      </w:tblPr>
      <w:tblGrid>
        <w:gridCol w:w="5245"/>
        <w:gridCol w:w="2268"/>
        <w:gridCol w:w="6095"/>
      </w:tblGrid>
      <w:tr w:rsidR="00983DFE" w:rsidRPr="00D9791E" w:rsidTr="00983DFE">
        <w:trPr>
          <w:trHeight w:val="962"/>
        </w:trPr>
        <w:tc>
          <w:tcPr>
            <w:tcW w:w="5245" w:type="dxa"/>
            <w:vAlign w:val="center"/>
          </w:tcPr>
          <w:p w:rsidR="00983DFE" w:rsidRPr="00983DFE" w:rsidRDefault="00983DFE" w:rsidP="00983DFE">
            <w:pPr>
              <w:tabs>
                <w:tab w:val="left" w:pos="864"/>
                <w:tab w:val="left" w:pos="5068"/>
              </w:tabs>
              <w:jc w:val="center"/>
              <w:rPr>
                <w:rFonts w:ascii="Helvetica" w:hAnsi="Helvetica"/>
              </w:rPr>
            </w:pPr>
            <w:r w:rsidRPr="00983DFE">
              <w:rPr>
                <w:rFonts w:ascii="Helvetica" w:hAnsi="Helvetica"/>
              </w:rPr>
              <w:t xml:space="preserve">Redatto da: </w:t>
            </w:r>
            <w:proofErr w:type="spellStart"/>
            <w:r w:rsidRPr="00983DFE">
              <w:rPr>
                <w:rFonts w:ascii="Helvetica" w:hAnsi="Helvetica"/>
              </w:rPr>
              <w:t>Quality</w:t>
            </w:r>
            <w:proofErr w:type="spellEnd"/>
            <w:r w:rsidRPr="00983DFE">
              <w:rPr>
                <w:rFonts w:ascii="Helvetica" w:hAnsi="Helvetica"/>
              </w:rPr>
              <w:t xml:space="preserve"> </w:t>
            </w:r>
            <w:proofErr w:type="spellStart"/>
            <w:r w:rsidRPr="00983DFE">
              <w:rPr>
                <w:rFonts w:ascii="Helvetica" w:hAnsi="Helvetica"/>
              </w:rPr>
              <w:t>Reviewer</w:t>
            </w:r>
            <w:proofErr w:type="spellEnd"/>
          </w:p>
        </w:tc>
        <w:tc>
          <w:tcPr>
            <w:tcW w:w="2268"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Data</w:t>
            </w:r>
          </w:p>
        </w:tc>
        <w:tc>
          <w:tcPr>
            <w:tcW w:w="6095"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firma:</w:t>
            </w:r>
          </w:p>
        </w:tc>
      </w:tr>
      <w:tr w:rsidR="00983DFE" w:rsidRPr="00D9791E" w:rsidTr="00983DFE">
        <w:trPr>
          <w:trHeight w:val="1056"/>
        </w:trPr>
        <w:tc>
          <w:tcPr>
            <w:tcW w:w="5245" w:type="dxa"/>
            <w:vAlign w:val="center"/>
          </w:tcPr>
          <w:p w:rsidR="00983DFE" w:rsidRPr="00983DFE" w:rsidRDefault="00983DFE" w:rsidP="00983DFE">
            <w:pPr>
              <w:tabs>
                <w:tab w:val="left" w:pos="864"/>
                <w:tab w:val="left" w:pos="5068"/>
              </w:tabs>
              <w:ind w:left="108"/>
              <w:jc w:val="center"/>
              <w:rPr>
                <w:rFonts w:ascii="Helvetica" w:hAnsi="Helvetica"/>
              </w:rPr>
            </w:pPr>
            <w:r w:rsidRPr="00983DFE">
              <w:rPr>
                <w:rFonts w:ascii="Helvetica" w:hAnsi="Helvetica"/>
              </w:rPr>
              <w:t>Approvato da: Dirigente FESR</w:t>
            </w:r>
          </w:p>
          <w:p w:rsidR="00983DFE" w:rsidRPr="00983DFE" w:rsidRDefault="00983DFE" w:rsidP="00983DFE">
            <w:pPr>
              <w:tabs>
                <w:tab w:val="left" w:pos="864"/>
                <w:tab w:val="left" w:pos="5068"/>
              </w:tabs>
              <w:jc w:val="center"/>
              <w:rPr>
                <w:rFonts w:ascii="Helvetica" w:hAnsi="Helvetica"/>
              </w:rPr>
            </w:pPr>
          </w:p>
        </w:tc>
        <w:tc>
          <w:tcPr>
            <w:tcW w:w="2268"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Data</w:t>
            </w:r>
          </w:p>
        </w:tc>
        <w:tc>
          <w:tcPr>
            <w:tcW w:w="6095"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Firma:</w:t>
            </w:r>
          </w:p>
        </w:tc>
      </w:tr>
      <w:tr w:rsidR="00983DFE" w:rsidRPr="00D9791E" w:rsidTr="00983DFE">
        <w:trPr>
          <w:trHeight w:val="844"/>
        </w:trPr>
        <w:tc>
          <w:tcPr>
            <w:tcW w:w="5245" w:type="dxa"/>
            <w:vAlign w:val="center"/>
          </w:tcPr>
          <w:p w:rsidR="00983DFE" w:rsidRPr="00983DFE" w:rsidRDefault="00983DFE" w:rsidP="00983DFE">
            <w:pPr>
              <w:tabs>
                <w:tab w:val="left" w:pos="864"/>
                <w:tab w:val="left" w:pos="5068"/>
              </w:tabs>
              <w:jc w:val="center"/>
              <w:rPr>
                <w:rFonts w:ascii="Helvetica" w:hAnsi="Helvetica"/>
              </w:rPr>
            </w:pPr>
            <w:r w:rsidRPr="00983DFE">
              <w:rPr>
                <w:rFonts w:ascii="Helvetica" w:hAnsi="Helvetica"/>
              </w:rPr>
              <w:t>Approvato da: Autorità di Audit</w:t>
            </w:r>
          </w:p>
          <w:p w:rsidR="00983DFE" w:rsidRPr="00983DFE" w:rsidRDefault="00983DFE" w:rsidP="00983DFE">
            <w:pPr>
              <w:tabs>
                <w:tab w:val="left" w:pos="864"/>
                <w:tab w:val="left" w:pos="5068"/>
              </w:tabs>
              <w:jc w:val="center"/>
              <w:rPr>
                <w:rFonts w:ascii="Helvetica" w:hAnsi="Helvetica"/>
              </w:rPr>
            </w:pPr>
          </w:p>
        </w:tc>
        <w:tc>
          <w:tcPr>
            <w:tcW w:w="2268"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Data</w:t>
            </w:r>
          </w:p>
        </w:tc>
        <w:tc>
          <w:tcPr>
            <w:tcW w:w="6095" w:type="dxa"/>
            <w:vAlign w:val="center"/>
          </w:tcPr>
          <w:p w:rsidR="00983DFE" w:rsidRPr="00983DFE" w:rsidRDefault="00983DFE" w:rsidP="00983DFE">
            <w:pPr>
              <w:tabs>
                <w:tab w:val="left" w:pos="864"/>
                <w:tab w:val="left" w:pos="5068"/>
              </w:tabs>
              <w:rPr>
                <w:rFonts w:ascii="Helvetica" w:hAnsi="Helvetica"/>
              </w:rPr>
            </w:pPr>
            <w:r w:rsidRPr="00983DFE">
              <w:rPr>
                <w:rFonts w:ascii="Helvetica" w:hAnsi="Helvetica"/>
              </w:rPr>
              <w:t>firma:</w:t>
            </w:r>
          </w:p>
        </w:tc>
      </w:tr>
    </w:tbl>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p w:rsidR="00983DFE" w:rsidRDefault="00983DFE" w:rsidP="00916EBC">
      <w:pPr>
        <w:spacing w:after="0" w:line="288" w:lineRule="auto"/>
        <w:ind w:right="425"/>
        <w:rPr>
          <w:rFonts w:ascii="Helvetica" w:hAnsi="Helvetica"/>
          <w:sz w:val="22"/>
          <w:szCs w:val="22"/>
        </w:rPr>
      </w:pPr>
    </w:p>
    <w:sectPr w:rsidR="00983DFE" w:rsidSect="008F00C4">
      <w:pgSz w:w="16840" w:h="11907" w:orient="landscape" w:code="9"/>
      <w:pgMar w:top="1276" w:right="964" w:bottom="993"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102" w:rsidRDefault="00D67102" w:rsidP="00960481">
      <w:pPr>
        <w:spacing w:after="0"/>
      </w:pPr>
      <w:r>
        <w:separator/>
      </w:r>
    </w:p>
  </w:endnote>
  <w:endnote w:type="continuationSeparator" w:id="0">
    <w:p w:rsidR="00D67102" w:rsidRDefault="00D67102" w:rsidP="0096048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877" w:rsidRDefault="00616877" w:rsidP="009A32E4">
    <w:pPr>
      <w:pStyle w:val="Pidipagina"/>
      <w:jc w:val="right"/>
    </w:pPr>
    <w:fldSimple w:instr="PAGE   \* MERGEFORMAT">
      <w:r w:rsidR="00232E54">
        <w:rPr>
          <w:noProof/>
        </w:rPr>
        <w:t>19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102" w:rsidRDefault="00D67102" w:rsidP="00960481">
      <w:pPr>
        <w:spacing w:after="0"/>
      </w:pPr>
      <w:r>
        <w:separator/>
      </w:r>
    </w:p>
  </w:footnote>
  <w:footnote w:type="continuationSeparator" w:id="0">
    <w:p w:rsidR="00D67102" w:rsidRDefault="00D67102" w:rsidP="0096048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2835"/>
      <w:gridCol w:w="3007"/>
    </w:tblGrid>
    <w:tr w:rsidR="00616877" w:rsidRPr="00696A39" w:rsidTr="001E1A89">
      <w:trPr>
        <w:trHeight w:val="410"/>
      </w:trPr>
      <w:tc>
        <w:tcPr>
          <w:tcW w:w="3936" w:type="dxa"/>
          <w:vAlign w:val="center"/>
        </w:tcPr>
        <w:p w:rsidR="00616877" w:rsidRPr="00696A39" w:rsidRDefault="00616877" w:rsidP="0045295A">
          <w:pPr>
            <w:pStyle w:val="Nessunaspaziatura"/>
            <w:ind w:left="400"/>
            <w:jc w:val="center"/>
            <w:rPr>
              <w:rFonts w:ascii="Arial" w:hAnsi="Arial" w:cs="Arial"/>
              <w:sz w:val="16"/>
              <w:szCs w:val="16"/>
              <w:lang w:val="it-IT"/>
            </w:rPr>
          </w:pPr>
          <w:r>
            <w:rPr>
              <w:rFonts w:ascii="Arial" w:hAnsi="Arial" w:cs="Arial"/>
              <w:sz w:val="16"/>
              <w:szCs w:val="16"/>
              <w:lang w:val="it-IT"/>
            </w:rPr>
            <w:t xml:space="preserve">REGIONE CAMPANIA  PO FESR </w:t>
          </w:r>
          <w:r w:rsidR="00A737F2">
            <w:rPr>
              <w:rFonts w:ascii="Arial" w:hAnsi="Arial" w:cs="Arial"/>
              <w:sz w:val="16"/>
              <w:szCs w:val="16"/>
              <w:lang w:val="it-IT"/>
            </w:rPr>
            <w:t xml:space="preserve"> e FSE </w:t>
          </w:r>
          <w:r>
            <w:rPr>
              <w:rFonts w:ascii="Arial" w:hAnsi="Arial" w:cs="Arial"/>
              <w:sz w:val="16"/>
              <w:szCs w:val="16"/>
              <w:lang w:val="it-IT"/>
            </w:rPr>
            <w:t xml:space="preserve">2014 </w:t>
          </w:r>
          <w:r w:rsidRPr="00696A39">
            <w:rPr>
              <w:rFonts w:ascii="Arial" w:hAnsi="Arial" w:cs="Arial"/>
              <w:sz w:val="16"/>
              <w:szCs w:val="16"/>
              <w:lang w:val="it-IT"/>
            </w:rPr>
            <w:t>/</w:t>
          </w:r>
          <w:r>
            <w:rPr>
              <w:rFonts w:ascii="Arial" w:hAnsi="Arial" w:cs="Arial"/>
              <w:sz w:val="16"/>
              <w:szCs w:val="16"/>
              <w:lang w:val="it-IT"/>
            </w:rPr>
            <w:t xml:space="preserve"> 2020</w:t>
          </w:r>
        </w:p>
        <w:p w:rsidR="00616877" w:rsidRPr="00696A39" w:rsidRDefault="00616877" w:rsidP="007A4D38">
          <w:pPr>
            <w:pStyle w:val="Nessunaspaziatura"/>
            <w:jc w:val="center"/>
            <w:rPr>
              <w:rFonts w:ascii="Arial" w:hAnsi="Arial" w:cs="Arial"/>
              <w:sz w:val="16"/>
              <w:szCs w:val="16"/>
              <w:lang w:val="it-IT"/>
            </w:rPr>
          </w:pPr>
        </w:p>
      </w:tc>
      <w:tc>
        <w:tcPr>
          <w:tcW w:w="2835" w:type="dxa"/>
          <w:vAlign w:val="center"/>
        </w:tcPr>
        <w:p w:rsidR="00616877" w:rsidRPr="00696A39" w:rsidRDefault="00616877" w:rsidP="007A4D38">
          <w:pPr>
            <w:pStyle w:val="Nessunaspaziatura"/>
            <w:jc w:val="center"/>
            <w:rPr>
              <w:rFonts w:ascii="Arial" w:hAnsi="Arial" w:cs="Arial"/>
              <w:sz w:val="16"/>
              <w:szCs w:val="16"/>
            </w:rPr>
          </w:pPr>
          <w:r w:rsidRPr="00696A39">
            <w:rPr>
              <w:rFonts w:ascii="Arial" w:hAnsi="Arial" w:cs="Arial"/>
              <w:sz w:val="16"/>
              <w:szCs w:val="16"/>
            </w:rPr>
            <w:t>PIANO QUALITA’</w:t>
          </w:r>
        </w:p>
        <w:p w:rsidR="00616877" w:rsidRPr="00696A39" w:rsidRDefault="00616877" w:rsidP="00753085">
          <w:pPr>
            <w:pStyle w:val="Nessunaspaziatura"/>
            <w:jc w:val="center"/>
            <w:rPr>
              <w:rFonts w:ascii="Arial" w:hAnsi="Arial" w:cs="Arial"/>
              <w:sz w:val="16"/>
              <w:szCs w:val="16"/>
            </w:rPr>
          </w:pPr>
          <w:r w:rsidRPr="00696A39">
            <w:rPr>
              <w:rFonts w:ascii="Arial" w:hAnsi="Arial" w:cs="Arial"/>
              <w:sz w:val="16"/>
              <w:szCs w:val="16"/>
            </w:rPr>
            <w:t xml:space="preserve">ANNUALITA’ </w:t>
          </w:r>
          <w:r>
            <w:rPr>
              <w:rFonts w:ascii="Arial" w:hAnsi="Arial" w:cs="Arial"/>
              <w:sz w:val="16"/>
              <w:szCs w:val="16"/>
            </w:rPr>
            <w:t>…….</w:t>
          </w:r>
        </w:p>
      </w:tc>
      <w:tc>
        <w:tcPr>
          <w:tcW w:w="3007" w:type="dxa"/>
          <w:vAlign w:val="center"/>
        </w:tcPr>
        <w:p w:rsidR="00616877" w:rsidRDefault="00616877" w:rsidP="008F6DDB">
          <w:pPr>
            <w:pStyle w:val="Nessunaspaziatura"/>
            <w:jc w:val="center"/>
            <w:rPr>
              <w:rFonts w:ascii="Arial" w:hAnsi="Arial" w:cs="Arial"/>
              <w:sz w:val="16"/>
              <w:szCs w:val="16"/>
              <w:lang w:val="it-IT"/>
            </w:rPr>
          </w:pPr>
          <w:r>
            <w:rPr>
              <w:rFonts w:ascii="Arial" w:hAnsi="Arial" w:cs="Arial"/>
              <w:sz w:val="16"/>
              <w:szCs w:val="16"/>
              <w:lang w:val="it-IT"/>
            </w:rPr>
            <w:t>Data di Rev.</w:t>
          </w:r>
        </w:p>
        <w:p w:rsidR="00616877" w:rsidRPr="00696A39" w:rsidRDefault="00616877" w:rsidP="007E7189">
          <w:pPr>
            <w:pStyle w:val="Nessunaspaziatura"/>
            <w:jc w:val="center"/>
            <w:rPr>
              <w:rFonts w:ascii="Arial" w:hAnsi="Arial" w:cs="Arial"/>
              <w:sz w:val="16"/>
              <w:szCs w:val="16"/>
              <w:lang w:val="it-IT"/>
            </w:rPr>
          </w:pPr>
        </w:p>
      </w:tc>
    </w:tr>
  </w:tbl>
  <w:p w:rsidR="00616877" w:rsidRDefault="00616877" w:rsidP="00215AE5">
    <w:pPr>
      <w:spacing w:after="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1069"/>
        </w:tabs>
        <w:ind w:left="1069" w:hanging="360"/>
      </w:pPr>
      <w:rPr>
        <w:rFonts w:ascii="Wingdings" w:hAnsi="Wingdings" w:cs="Wingdings"/>
        <w:lang w:val="it-IT"/>
      </w:rPr>
    </w:lvl>
    <w:lvl w:ilvl="1">
      <w:start w:val="1"/>
      <w:numFmt w:val="bullet"/>
      <w:lvlText w:val="o"/>
      <w:lvlJc w:val="left"/>
      <w:pPr>
        <w:tabs>
          <w:tab w:val="num" w:pos="1440"/>
        </w:tabs>
        <w:ind w:left="1440" w:hanging="360"/>
      </w:pPr>
      <w:rPr>
        <w:rFonts w:ascii="Courier New" w:hAnsi="Courier New" w:cs="Courier New"/>
        <w:lang w:val="it-IT"/>
      </w:rPr>
    </w:lvl>
    <w:lvl w:ilvl="2">
      <w:start w:val="1"/>
      <w:numFmt w:val="bullet"/>
      <w:lvlText w:val=""/>
      <w:lvlJc w:val="left"/>
      <w:pPr>
        <w:tabs>
          <w:tab w:val="num" w:pos="2160"/>
        </w:tabs>
        <w:ind w:left="2160" w:hanging="360"/>
      </w:pPr>
      <w:rPr>
        <w:rFonts w:ascii="Wingdings" w:hAnsi="Wingdings" w:cs="Wingdings"/>
        <w:lang w:val="it-IT"/>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lang w:val="it-IT"/>
      </w:rPr>
    </w:lvl>
    <w:lvl w:ilvl="5">
      <w:start w:val="1"/>
      <w:numFmt w:val="bullet"/>
      <w:lvlText w:val=""/>
      <w:lvlJc w:val="left"/>
      <w:pPr>
        <w:tabs>
          <w:tab w:val="num" w:pos="4320"/>
        </w:tabs>
        <w:ind w:left="4320" w:hanging="360"/>
      </w:pPr>
      <w:rPr>
        <w:rFonts w:ascii="Wingdings" w:hAnsi="Wingdings" w:cs="Wingdings"/>
        <w:lang w:val="it-IT"/>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lang w:val="it-IT"/>
      </w:rPr>
    </w:lvl>
    <w:lvl w:ilvl="8">
      <w:start w:val="1"/>
      <w:numFmt w:val="bullet"/>
      <w:lvlText w:val=""/>
      <w:lvlJc w:val="left"/>
      <w:pPr>
        <w:tabs>
          <w:tab w:val="num" w:pos="6480"/>
        </w:tabs>
        <w:ind w:left="6480" w:hanging="360"/>
      </w:pPr>
      <w:rPr>
        <w:rFonts w:ascii="Wingdings" w:hAnsi="Wingdings" w:cs="Wingdings"/>
        <w:lang w:val="it-IT"/>
      </w:rPr>
    </w:lvl>
  </w:abstractNum>
  <w:abstractNum w:abstractNumId="1">
    <w:nsid w:val="029A0096"/>
    <w:multiLevelType w:val="hybridMultilevel"/>
    <w:tmpl w:val="419C5F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2CD1268"/>
    <w:multiLevelType w:val="hybridMultilevel"/>
    <w:tmpl w:val="B6FC8C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7045AFF"/>
    <w:multiLevelType w:val="hybridMultilevel"/>
    <w:tmpl w:val="6B04138A"/>
    <w:lvl w:ilvl="0" w:tplc="D1C6454E">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nsid w:val="072A7A63"/>
    <w:multiLevelType w:val="hybridMultilevel"/>
    <w:tmpl w:val="14D20A6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B8B0C43"/>
    <w:multiLevelType w:val="hybridMultilevel"/>
    <w:tmpl w:val="393038BC"/>
    <w:lvl w:ilvl="0" w:tplc="D1C6454E">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6">
    <w:nsid w:val="0C0B2E76"/>
    <w:multiLevelType w:val="hybridMultilevel"/>
    <w:tmpl w:val="2444924A"/>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nsid w:val="0DDB3946"/>
    <w:multiLevelType w:val="hybridMultilevel"/>
    <w:tmpl w:val="C3A2AD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E8727B"/>
    <w:multiLevelType w:val="hybridMultilevel"/>
    <w:tmpl w:val="3F60AA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5284979"/>
    <w:multiLevelType w:val="hybridMultilevel"/>
    <w:tmpl w:val="ED72BA96"/>
    <w:lvl w:ilvl="0" w:tplc="0422D1A8">
      <w:numFmt w:val="bullet"/>
      <w:lvlText w:val="•"/>
      <w:lvlJc w:val="left"/>
      <w:pPr>
        <w:tabs>
          <w:tab w:val="num" w:pos="720"/>
        </w:tabs>
        <w:ind w:left="720" w:hanging="360"/>
      </w:pPr>
      <w:rPr>
        <w:rFonts w:ascii="Arial" w:eastAsia="Times New Roman" w:hAnsi="Arial" w:hint="default"/>
        <w:i/>
        <w:iCs/>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19EB0A81"/>
    <w:multiLevelType w:val="hybridMultilevel"/>
    <w:tmpl w:val="2F1EFD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E0E3682"/>
    <w:multiLevelType w:val="hybridMultilevel"/>
    <w:tmpl w:val="BC4C2E98"/>
    <w:lvl w:ilvl="0" w:tplc="D1C6454E">
      <w:numFmt w:val="bullet"/>
      <w:lvlText w:val="•"/>
      <w:lvlJc w:val="left"/>
      <w:pPr>
        <w:ind w:left="720" w:hanging="360"/>
      </w:pPr>
      <w:rPr>
        <w:rFonts w:ascii="Arial" w:eastAsia="Times New Roman" w:hAnsi="Aria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289B0A4E"/>
    <w:multiLevelType w:val="hybridMultilevel"/>
    <w:tmpl w:val="09928C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9457E83"/>
    <w:multiLevelType w:val="hybridMultilevel"/>
    <w:tmpl w:val="8110AB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A9A2385"/>
    <w:multiLevelType w:val="hybridMultilevel"/>
    <w:tmpl w:val="99CE0232"/>
    <w:lvl w:ilvl="0" w:tplc="D1C6454E">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C114929"/>
    <w:multiLevelType w:val="hybridMultilevel"/>
    <w:tmpl w:val="F7F4114E"/>
    <w:lvl w:ilvl="0" w:tplc="D1C6454E">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C514E52"/>
    <w:multiLevelType w:val="hybridMultilevel"/>
    <w:tmpl w:val="EC9A53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4C8245C"/>
    <w:multiLevelType w:val="hybridMultilevel"/>
    <w:tmpl w:val="20884FAA"/>
    <w:lvl w:ilvl="0" w:tplc="C9DECABC">
      <w:numFmt w:val="bullet"/>
      <w:lvlText w:val=""/>
      <w:lvlJc w:val="left"/>
      <w:pPr>
        <w:tabs>
          <w:tab w:val="num" w:pos="1440"/>
        </w:tabs>
        <w:ind w:left="1440" w:hanging="360"/>
      </w:pPr>
      <w:rPr>
        <w:rFonts w:ascii="Wingdings" w:eastAsia="Times New Roman" w:hAnsi="Wingdings" w:hint="default"/>
        <w:i/>
        <w:iCs/>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8">
    <w:nsid w:val="357B0092"/>
    <w:multiLevelType w:val="hybridMultilevel"/>
    <w:tmpl w:val="248EB8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B5269B5"/>
    <w:multiLevelType w:val="hybridMultilevel"/>
    <w:tmpl w:val="037E48E2"/>
    <w:lvl w:ilvl="0" w:tplc="04100001">
      <w:start w:val="1"/>
      <w:numFmt w:val="bullet"/>
      <w:lvlText w:val=""/>
      <w:lvlJc w:val="left"/>
      <w:pPr>
        <w:ind w:left="502" w:hanging="360"/>
      </w:pPr>
      <w:rPr>
        <w:rFonts w:ascii="Symbol" w:hAnsi="Symbol" w:hint="default"/>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nsid w:val="3DBA5879"/>
    <w:multiLevelType w:val="hybridMultilevel"/>
    <w:tmpl w:val="9D2E54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1">
    <w:nsid w:val="3F542C9C"/>
    <w:multiLevelType w:val="hybridMultilevel"/>
    <w:tmpl w:val="3AA8CE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522664D"/>
    <w:multiLevelType w:val="hybridMultilevel"/>
    <w:tmpl w:val="B212138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8565E15"/>
    <w:multiLevelType w:val="hybridMultilevel"/>
    <w:tmpl w:val="4E50C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9DB0D2D"/>
    <w:multiLevelType w:val="hybridMultilevel"/>
    <w:tmpl w:val="2B76B446"/>
    <w:lvl w:ilvl="0" w:tplc="0422D1A8">
      <w:numFmt w:val="bullet"/>
      <w:lvlText w:val="•"/>
      <w:lvlJc w:val="left"/>
      <w:pPr>
        <w:tabs>
          <w:tab w:val="num" w:pos="720"/>
        </w:tabs>
        <w:ind w:left="720" w:hanging="360"/>
      </w:pPr>
      <w:rPr>
        <w:rFonts w:ascii="Arial" w:eastAsia="Times New Roman" w:hAnsi="Arial" w:hint="default"/>
        <w:i/>
        <w:iCs/>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5">
    <w:nsid w:val="4C7E50F8"/>
    <w:multiLevelType w:val="hybridMultilevel"/>
    <w:tmpl w:val="F9C6C7FA"/>
    <w:lvl w:ilvl="0" w:tplc="525052BC">
      <w:start w:val="1"/>
      <w:numFmt w:val="decimal"/>
      <w:lvlText w:val="%1."/>
      <w:lvlJc w:val="left"/>
      <w:pPr>
        <w:ind w:left="502"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nsid w:val="4DA2794C"/>
    <w:multiLevelType w:val="multilevel"/>
    <w:tmpl w:val="A01E4DC0"/>
    <w:lvl w:ilvl="0">
      <w:start w:val="1"/>
      <w:numFmt w:val="decimal"/>
      <w:lvlText w:val="%1."/>
      <w:lvlJc w:val="left"/>
      <w:pPr>
        <w:ind w:left="1065" w:hanging="705"/>
      </w:pPr>
      <w:rPr>
        <w:rFonts w:hint="default"/>
      </w:rPr>
    </w:lvl>
    <w:lvl w:ilvl="1">
      <w:start w:val="1"/>
      <w:numFmt w:val="decimal"/>
      <w:isLgl/>
      <w:lvlText w:val="%1.%2."/>
      <w:lvlJc w:val="left"/>
      <w:pPr>
        <w:ind w:left="989"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182230F"/>
    <w:multiLevelType w:val="hybridMultilevel"/>
    <w:tmpl w:val="39E204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3F10B80"/>
    <w:multiLevelType w:val="hybridMultilevel"/>
    <w:tmpl w:val="A20C327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6FD7DF3"/>
    <w:multiLevelType w:val="hybridMultilevel"/>
    <w:tmpl w:val="30E2BAE2"/>
    <w:lvl w:ilvl="0" w:tplc="D1C6454E">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0">
    <w:nsid w:val="57B44B44"/>
    <w:multiLevelType w:val="hybridMultilevel"/>
    <w:tmpl w:val="EC9A53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9137D41"/>
    <w:multiLevelType w:val="hybridMultilevel"/>
    <w:tmpl w:val="004492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9426FB9"/>
    <w:multiLevelType w:val="hybridMultilevel"/>
    <w:tmpl w:val="D7E64C4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A6A5FA9"/>
    <w:multiLevelType w:val="hybridMultilevel"/>
    <w:tmpl w:val="5D1204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ADC72DA"/>
    <w:multiLevelType w:val="hybridMultilevel"/>
    <w:tmpl w:val="DB62BA62"/>
    <w:lvl w:ilvl="0" w:tplc="D1C6454E">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D8D2F04"/>
    <w:multiLevelType w:val="hybridMultilevel"/>
    <w:tmpl w:val="DF008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18B5476"/>
    <w:multiLevelType w:val="hybridMultilevel"/>
    <w:tmpl w:val="081A43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29718D2"/>
    <w:multiLevelType w:val="hybridMultilevel"/>
    <w:tmpl w:val="B0A651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7A8716B"/>
    <w:multiLevelType w:val="hybridMultilevel"/>
    <w:tmpl w:val="B5B2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D8F546C"/>
    <w:multiLevelType w:val="hybridMultilevel"/>
    <w:tmpl w:val="EB0840DA"/>
    <w:lvl w:ilvl="0" w:tplc="D1C6454E">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1650CDE"/>
    <w:multiLevelType w:val="hybridMultilevel"/>
    <w:tmpl w:val="AB825034"/>
    <w:lvl w:ilvl="0" w:tplc="88C67BF0">
      <w:numFmt w:val="bullet"/>
      <w:lvlText w:val="-"/>
      <w:lvlJc w:val="left"/>
      <w:pPr>
        <w:tabs>
          <w:tab w:val="num" w:pos="720"/>
        </w:tabs>
        <w:ind w:left="720" w:hanging="360"/>
      </w:pPr>
      <w:rPr>
        <w:rFonts w:ascii="Verdana" w:eastAsia="Times New Roman" w:hAnsi="Verdana" w:hint="default"/>
        <w:i/>
        <w:iCs/>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41">
    <w:nsid w:val="724B6CAE"/>
    <w:multiLevelType w:val="hybridMultilevel"/>
    <w:tmpl w:val="4552A6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B56533C"/>
    <w:multiLevelType w:val="hybridMultilevel"/>
    <w:tmpl w:val="CB38BED4"/>
    <w:lvl w:ilvl="0" w:tplc="D1C6454E">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3">
    <w:nsid w:val="7C7018C4"/>
    <w:multiLevelType w:val="hybridMultilevel"/>
    <w:tmpl w:val="75D85030"/>
    <w:lvl w:ilvl="0" w:tplc="D1C6454E">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17"/>
  </w:num>
  <w:num w:numId="3">
    <w:abstractNumId w:val="20"/>
  </w:num>
  <w:num w:numId="4">
    <w:abstractNumId w:val="11"/>
  </w:num>
  <w:num w:numId="5">
    <w:abstractNumId w:val="29"/>
  </w:num>
  <w:num w:numId="6">
    <w:abstractNumId w:val="6"/>
  </w:num>
  <w:num w:numId="7">
    <w:abstractNumId w:val="5"/>
  </w:num>
  <w:num w:numId="8">
    <w:abstractNumId w:val="9"/>
  </w:num>
  <w:num w:numId="9">
    <w:abstractNumId w:val="24"/>
  </w:num>
  <w:num w:numId="10">
    <w:abstractNumId w:val="40"/>
  </w:num>
  <w:num w:numId="11">
    <w:abstractNumId w:val="21"/>
  </w:num>
  <w:num w:numId="12">
    <w:abstractNumId w:val="12"/>
  </w:num>
  <w:num w:numId="13">
    <w:abstractNumId w:val="16"/>
  </w:num>
  <w:num w:numId="14">
    <w:abstractNumId w:val="14"/>
  </w:num>
  <w:num w:numId="15">
    <w:abstractNumId w:val="39"/>
  </w:num>
  <w:num w:numId="16">
    <w:abstractNumId w:val="43"/>
  </w:num>
  <w:num w:numId="17">
    <w:abstractNumId w:val="34"/>
  </w:num>
  <w:num w:numId="18">
    <w:abstractNumId w:val="15"/>
  </w:num>
  <w:num w:numId="19">
    <w:abstractNumId w:val="42"/>
  </w:num>
  <w:num w:numId="20">
    <w:abstractNumId w:val="3"/>
  </w:num>
  <w:num w:numId="21">
    <w:abstractNumId w:val="33"/>
  </w:num>
  <w:num w:numId="22">
    <w:abstractNumId w:val="30"/>
  </w:num>
  <w:num w:numId="23">
    <w:abstractNumId w:val="8"/>
  </w:num>
  <w:num w:numId="24">
    <w:abstractNumId w:val="1"/>
  </w:num>
  <w:num w:numId="25">
    <w:abstractNumId w:val="18"/>
  </w:num>
  <w:num w:numId="26">
    <w:abstractNumId w:val="36"/>
  </w:num>
  <w:num w:numId="27">
    <w:abstractNumId w:val="27"/>
  </w:num>
  <w:num w:numId="28">
    <w:abstractNumId w:val="22"/>
  </w:num>
  <w:num w:numId="29">
    <w:abstractNumId w:val="32"/>
  </w:num>
  <w:num w:numId="30">
    <w:abstractNumId w:val="4"/>
  </w:num>
  <w:num w:numId="31">
    <w:abstractNumId w:val="13"/>
  </w:num>
  <w:num w:numId="32">
    <w:abstractNumId w:val="37"/>
  </w:num>
  <w:num w:numId="33">
    <w:abstractNumId w:val="7"/>
  </w:num>
  <w:num w:numId="34">
    <w:abstractNumId w:val="26"/>
  </w:num>
  <w:num w:numId="35">
    <w:abstractNumId w:val="35"/>
  </w:num>
  <w:num w:numId="36">
    <w:abstractNumId w:val="23"/>
  </w:num>
  <w:num w:numId="37">
    <w:abstractNumId w:val="41"/>
  </w:num>
  <w:num w:numId="38">
    <w:abstractNumId w:val="2"/>
  </w:num>
  <w:num w:numId="39">
    <w:abstractNumId w:val="31"/>
  </w:num>
  <w:num w:numId="40">
    <w:abstractNumId w:val="38"/>
  </w:num>
  <w:num w:numId="41">
    <w:abstractNumId w:val="10"/>
  </w:num>
  <w:num w:numId="42">
    <w:abstractNumId w:val="28"/>
  </w:num>
  <w:num w:numId="43">
    <w:abstractNumId w:val="19"/>
  </w:num>
  <w:num w:numId="44">
    <w:abstractNumId w:val="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0481"/>
    <w:rsid w:val="00001461"/>
    <w:rsid w:val="000016CB"/>
    <w:rsid w:val="00001F05"/>
    <w:rsid w:val="0000206E"/>
    <w:rsid w:val="00006AA7"/>
    <w:rsid w:val="000077EF"/>
    <w:rsid w:val="000078A8"/>
    <w:rsid w:val="00007E3A"/>
    <w:rsid w:val="00010107"/>
    <w:rsid w:val="0001044B"/>
    <w:rsid w:val="0001079E"/>
    <w:rsid w:val="00010BCF"/>
    <w:rsid w:val="0001115A"/>
    <w:rsid w:val="00011BA1"/>
    <w:rsid w:val="00011C18"/>
    <w:rsid w:val="0001311B"/>
    <w:rsid w:val="00014CFC"/>
    <w:rsid w:val="00015352"/>
    <w:rsid w:val="00015425"/>
    <w:rsid w:val="000209FE"/>
    <w:rsid w:val="000213DB"/>
    <w:rsid w:val="00021F44"/>
    <w:rsid w:val="00022E22"/>
    <w:rsid w:val="0002396A"/>
    <w:rsid w:val="00024588"/>
    <w:rsid w:val="00024C03"/>
    <w:rsid w:val="000254A7"/>
    <w:rsid w:val="000262F1"/>
    <w:rsid w:val="00026D84"/>
    <w:rsid w:val="0002765F"/>
    <w:rsid w:val="0003211F"/>
    <w:rsid w:val="000330A4"/>
    <w:rsid w:val="00033D68"/>
    <w:rsid w:val="000349CF"/>
    <w:rsid w:val="000372FF"/>
    <w:rsid w:val="000377F4"/>
    <w:rsid w:val="000379AC"/>
    <w:rsid w:val="000402B3"/>
    <w:rsid w:val="00041993"/>
    <w:rsid w:val="00041C46"/>
    <w:rsid w:val="000432D7"/>
    <w:rsid w:val="000439F6"/>
    <w:rsid w:val="00044E66"/>
    <w:rsid w:val="0004514C"/>
    <w:rsid w:val="00046039"/>
    <w:rsid w:val="00047E88"/>
    <w:rsid w:val="0005185F"/>
    <w:rsid w:val="00051978"/>
    <w:rsid w:val="00052232"/>
    <w:rsid w:val="000531A7"/>
    <w:rsid w:val="000535FA"/>
    <w:rsid w:val="000545E6"/>
    <w:rsid w:val="0005485C"/>
    <w:rsid w:val="0005512F"/>
    <w:rsid w:val="00055FC8"/>
    <w:rsid w:val="000565D6"/>
    <w:rsid w:val="00060844"/>
    <w:rsid w:val="00062B53"/>
    <w:rsid w:val="0006334B"/>
    <w:rsid w:val="000648A5"/>
    <w:rsid w:val="00065C25"/>
    <w:rsid w:val="0006604B"/>
    <w:rsid w:val="0007062F"/>
    <w:rsid w:val="00070F6D"/>
    <w:rsid w:val="00071D77"/>
    <w:rsid w:val="000746A7"/>
    <w:rsid w:val="00074B31"/>
    <w:rsid w:val="00076C70"/>
    <w:rsid w:val="00080A88"/>
    <w:rsid w:val="00080B07"/>
    <w:rsid w:val="00082621"/>
    <w:rsid w:val="00082B1A"/>
    <w:rsid w:val="000837D0"/>
    <w:rsid w:val="0008529A"/>
    <w:rsid w:val="00085323"/>
    <w:rsid w:val="00086C16"/>
    <w:rsid w:val="00086FDC"/>
    <w:rsid w:val="0008703C"/>
    <w:rsid w:val="00087F01"/>
    <w:rsid w:val="0009061D"/>
    <w:rsid w:val="000908AE"/>
    <w:rsid w:val="00090B9B"/>
    <w:rsid w:val="00090DBB"/>
    <w:rsid w:val="0009170E"/>
    <w:rsid w:val="00091CC9"/>
    <w:rsid w:val="00092949"/>
    <w:rsid w:val="00093282"/>
    <w:rsid w:val="0009374A"/>
    <w:rsid w:val="00093995"/>
    <w:rsid w:val="00095373"/>
    <w:rsid w:val="000953D2"/>
    <w:rsid w:val="00096AEE"/>
    <w:rsid w:val="000A0286"/>
    <w:rsid w:val="000A0428"/>
    <w:rsid w:val="000A0E6E"/>
    <w:rsid w:val="000A0FBE"/>
    <w:rsid w:val="000A12B8"/>
    <w:rsid w:val="000A22ED"/>
    <w:rsid w:val="000A31BF"/>
    <w:rsid w:val="000A5CB2"/>
    <w:rsid w:val="000A5FE0"/>
    <w:rsid w:val="000A74BD"/>
    <w:rsid w:val="000B10EA"/>
    <w:rsid w:val="000B32D1"/>
    <w:rsid w:val="000B566D"/>
    <w:rsid w:val="000C251A"/>
    <w:rsid w:val="000C52BF"/>
    <w:rsid w:val="000C6C7E"/>
    <w:rsid w:val="000D2662"/>
    <w:rsid w:val="000D4687"/>
    <w:rsid w:val="000D6E40"/>
    <w:rsid w:val="000D7978"/>
    <w:rsid w:val="000E11B2"/>
    <w:rsid w:val="000E145A"/>
    <w:rsid w:val="000E31BC"/>
    <w:rsid w:val="000E3FB5"/>
    <w:rsid w:val="000E4013"/>
    <w:rsid w:val="000E4099"/>
    <w:rsid w:val="000E4A78"/>
    <w:rsid w:val="000E7A7C"/>
    <w:rsid w:val="000F0E74"/>
    <w:rsid w:val="000F13AC"/>
    <w:rsid w:val="000F193E"/>
    <w:rsid w:val="000F1EB3"/>
    <w:rsid w:val="000F2734"/>
    <w:rsid w:val="000F3142"/>
    <w:rsid w:val="000F346A"/>
    <w:rsid w:val="000F3CA9"/>
    <w:rsid w:val="000F499F"/>
    <w:rsid w:val="000F5212"/>
    <w:rsid w:val="000F5A47"/>
    <w:rsid w:val="00102253"/>
    <w:rsid w:val="001025AB"/>
    <w:rsid w:val="00103BDD"/>
    <w:rsid w:val="00104093"/>
    <w:rsid w:val="00104EAC"/>
    <w:rsid w:val="001056B3"/>
    <w:rsid w:val="0010578D"/>
    <w:rsid w:val="00105C53"/>
    <w:rsid w:val="00106865"/>
    <w:rsid w:val="00106966"/>
    <w:rsid w:val="001069A9"/>
    <w:rsid w:val="00106B6F"/>
    <w:rsid w:val="00110923"/>
    <w:rsid w:val="00111595"/>
    <w:rsid w:val="00111B2A"/>
    <w:rsid w:val="0011297D"/>
    <w:rsid w:val="00113B4D"/>
    <w:rsid w:val="00114448"/>
    <w:rsid w:val="001145B2"/>
    <w:rsid w:val="001151F8"/>
    <w:rsid w:val="00116319"/>
    <w:rsid w:val="001169A4"/>
    <w:rsid w:val="00117392"/>
    <w:rsid w:val="001178D5"/>
    <w:rsid w:val="00117A81"/>
    <w:rsid w:val="00117C47"/>
    <w:rsid w:val="001209A4"/>
    <w:rsid w:val="001219A5"/>
    <w:rsid w:val="00122663"/>
    <w:rsid w:val="001231FE"/>
    <w:rsid w:val="00124E80"/>
    <w:rsid w:val="0012595E"/>
    <w:rsid w:val="00125F85"/>
    <w:rsid w:val="00126DE7"/>
    <w:rsid w:val="00130624"/>
    <w:rsid w:val="00133A17"/>
    <w:rsid w:val="00133C4C"/>
    <w:rsid w:val="00133F6F"/>
    <w:rsid w:val="001344D9"/>
    <w:rsid w:val="001346B4"/>
    <w:rsid w:val="00135932"/>
    <w:rsid w:val="00136053"/>
    <w:rsid w:val="00136598"/>
    <w:rsid w:val="001367DC"/>
    <w:rsid w:val="0013688F"/>
    <w:rsid w:val="001410ED"/>
    <w:rsid w:val="001412EC"/>
    <w:rsid w:val="00141D59"/>
    <w:rsid w:val="001429A4"/>
    <w:rsid w:val="001451C9"/>
    <w:rsid w:val="00146604"/>
    <w:rsid w:val="001476F3"/>
    <w:rsid w:val="00147BDE"/>
    <w:rsid w:val="00150ABD"/>
    <w:rsid w:val="00150F1E"/>
    <w:rsid w:val="00151356"/>
    <w:rsid w:val="00152CD7"/>
    <w:rsid w:val="00152E3E"/>
    <w:rsid w:val="00153842"/>
    <w:rsid w:val="001538B3"/>
    <w:rsid w:val="00153FC6"/>
    <w:rsid w:val="001543B4"/>
    <w:rsid w:val="001543F7"/>
    <w:rsid w:val="00155050"/>
    <w:rsid w:val="001553D6"/>
    <w:rsid w:val="0015564B"/>
    <w:rsid w:val="00155953"/>
    <w:rsid w:val="00155E52"/>
    <w:rsid w:val="00156016"/>
    <w:rsid w:val="0015661F"/>
    <w:rsid w:val="001569EA"/>
    <w:rsid w:val="00156BD8"/>
    <w:rsid w:val="00160BC4"/>
    <w:rsid w:val="00164965"/>
    <w:rsid w:val="00164E18"/>
    <w:rsid w:val="00165038"/>
    <w:rsid w:val="00165B74"/>
    <w:rsid w:val="00165C2C"/>
    <w:rsid w:val="00165C5C"/>
    <w:rsid w:val="00167A3F"/>
    <w:rsid w:val="00167C6B"/>
    <w:rsid w:val="00170468"/>
    <w:rsid w:val="001707B4"/>
    <w:rsid w:val="00170EF6"/>
    <w:rsid w:val="001720B1"/>
    <w:rsid w:val="00172592"/>
    <w:rsid w:val="00172D35"/>
    <w:rsid w:val="00172E31"/>
    <w:rsid w:val="00173CC2"/>
    <w:rsid w:val="00176508"/>
    <w:rsid w:val="001766E7"/>
    <w:rsid w:val="0018055E"/>
    <w:rsid w:val="0018156B"/>
    <w:rsid w:val="001816B3"/>
    <w:rsid w:val="00181766"/>
    <w:rsid w:val="001820C2"/>
    <w:rsid w:val="00185AD2"/>
    <w:rsid w:val="00187460"/>
    <w:rsid w:val="00192F3A"/>
    <w:rsid w:val="00193A48"/>
    <w:rsid w:val="00194171"/>
    <w:rsid w:val="0019579E"/>
    <w:rsid w:val="00196A74"/>
    <w:rsid w:val="001975B6"/>
    <w:rsid w:val="0019779D"/>
    <w:rsid w:val="001A1377"/>
    <w:rsid w:val="001A2383"/>
    <w:rsid w:val="001A3484"/>
    <w:rsid w:val="001A62AD"/>
    <w:rsid w:val="001A69FE"/>
    <w:rsid w:val="001A6F1C"/>
    <w:rsid w:val="001A7046"/>
    <w:rsid w:val="001A7E66"/>
    <w:rsid w:val="001B30E1"/>
    <w:rsid w:val="001B36FF"/>
    <w:rsid w:val="001B4058"/>
    <w:rsid w:val="001B47CE"/>
    <w:rsid w:val="001B596F"/>
    <w:rsid w:val="001B7708"/>
    <w:rsid w:val="001B7921"/>
    <w:rsid w:val="001B7C4D"/>
    <w:rsid w:val="001C053E"/>
    <w:rsid w:val="001C05ED"/>
    <w:rsid w:val="001C0BB8"/>
    <w:rsid w:val="001C1390"/>
    <w:rsid w:val="001C717A"/>
    <w:rsid w:val="001C7CFE"/>
    <w:rsid w:val="001D0D14"/>
    <w:rsid w:val="001D1AAF"/>
    <w:rsid w:val="001D231F"/>
    <w:rsid w:val="001D27F8"/>
    <w:rsid w:val="001D28DE"/>
    <w:rsid w:val="001D4D1C"/>
    <w:rsid w:val="001D7221"/>
    <w:rsid w:val="001E034F"/>
    <w:rsid w:val="001E04E2"/>
    <w:rsid w:val="001E1A89"/>
    <w:rsid w:val="001E2101"/>
    <w:rsid w:val="001E2265"/>
    <w:rsid w:val="001E2645"/>
    <w:rsid w:val="001E28C3"/>
    <w:rsid w:val="001E4846"/>
    <w:rsid w:val="001E73D2"/>
    <w:rsid w:val="001E7AB5"/>
    <w:rsid w:val="001F04E3"/>
    <w:rsid w:val="001F0B59"/>
    <w:rsid w:val="001F25D8"/>
    <w:rsid w:val="001F2F53"/>
    <w:rsid w:val="001F443D"/>
    <w:rsid w:val="001F4C28"/>
    <w:rsid w:val="001F59B0"/>
    <w:rsid w:val="001F709E"/>
    <w:rsid w:val="001F73AE"/>
    <w:rsid w:val="00203A20"/>
    <w:rsid w:val="00203D2C"/>
    <w:rsid w:val="002059DF"/>
    <w:rsid w:val="00205D3E"/>
    <w:rsid w:val="00207749"/>
    <w:rsid w:val="00207934"/>
    <w:rsid w:val="00207D9A"/>
    <w:rsid w:val="0021048F"/>
    <w:rsid w:val="00211237"/>
    <w:rsid w:val="00211B0F"/>
    <w:rsid w:val="00213117"/>
    <w:rsid w:val="002156B5"/>
    <w:rsid w:val="00215AE5"/>
    <w:rsid w:val="00215B83"/>
    <w:rsid w:val="00217329"/>
    <w:rsid w:val="0022231B"/>
    <w:rsid w:val="0022413C"/>
    <w:rsid w:val="002241E0"/>
    <w:rsid w:val="002245E2"/>
    <w:rsid w:val="00225C30"/>
    <w:rsid w:val="0022644E"/>
    <w:rsid w:val="0022677F"/>
    <w:rsid w:val="002268EA"/>
    <w:rsid w:val="002269A1"/>
    <w:rsid w:val="00226E82"/>
    <w:rsid w:val="00227884"/>
    <w:rsid w:val="0022789D"/>
    <w:rsid w:val="00227BDB"/>
    <w:rsid w:val="00230E43"/>
    <w:rsid w:val="00231895"/>
    <w:rsid w:val="00232CEC"/>
    <w:rsid w:val="00232E54"/>
    <w:rsid w:val="0023329B"/>
    <w:rsid w:val="00233659"/>
    <w:rsid w:val="00233899"/>
    <w:rsid w:val="00233CFF"/>
    <w:rsid w:val="00234A43"/>
    <w:rsid w:val="0023501E"/>
    <w:rsid w:val="002368CE"/>
    <w:rsid w:val="002376F1"/>
    <w:rsid w:val="00240E9D"/>
    <w:rsid w:val="002417BE"/>
    <w:rsid w:val="0024352B"/>
    <w:rsid w:val="002456F2"/>
    <w:rsid w:val="00245A3D"/>
    <w:rsid w:val="002460BA"/>
    <w:rsid w:val="0024711A"/>
    <w:rsid w:val="00247A7E"/>
    <w:rsid w:val="0025113F"/>
    <w:rsid w:val="00252566"/>
    <w:rsid w:val="002530C2"/>
    <w:rsid w:val="00253255"/>
    <w:rsid w:val="00253589"/>
    <w:rsid w:val="00254285"/>
    <w:rsid w:val="002555E6"/>
    <w:rsid w:val="0025598E"/>
    <w:rsid w:val="00256A9B"/>
    <w:rsid w:val="002574A9"/>
    <w:rsid w:val="00260BBA"/>
    <w:rsid w:val="00261F73"/>
    <w:rsid w:val="002629C4"/>
    <w:rsid w:val="002668A6"/>
    <w:rsid w:val="002669F9"/>
    <w:rsid w:val="00267689"/>
    <w:rsid w:val="0027010C"/>
    <w:rsid w:val="0027024C"/>
    <w:rsid w:val="002707FD"/>
    <w:rsid w:val="00270B8F"/>
    <w:rsid w:val="00271324"/>
    <w:rsid w:val="0027133A"/>
    <w:rsid w:val="002731C0"/>
    <w:rsid w:val="002740A7"/>
    <w:rsid w:val="00274481"/>
    <w:rsid w:val="002758FA"/>
    <w:rsid w:val="0027618C"/>
    <w:rsid w:val="0027794B"/>
    <w:rsid w:val="00280E3C"/>
    <w:rsid w:val="0028187D"/>
    <w:rsid w:val="00282F99"/>
    <w:rsid w:val="00284DA0"/>
    <w:rsid w:val="0028595B"/>
    <w:rsid w:val="00285EE5"/>
    <w:rsid w:val="00285FF8"/>
    <w:rsid w:val="0028651E"/>
    <w:rsid w:val="00287B3C"/>
    <w:rsid w:val="002905D9"/>
    <w:rsid w:val="00290A52"/>
    <w:rsid w:val="00290C84"/>
    <w:rsid w:val="00290DB2"/>
    <w:rsid w:val="00291176"/>
    <w:rsid w:val="00291502"/>
    <w:rsid w:val="00293909"/>
    <w:rsid w:val="00293A4F"/>
    <w:rsid w:val="00293EE5"/>
    <w:rsid w:val="002948D4"/>
    <w:rsid w:val="00295861"/>
    <w:rsid w:val="00295B11"/>
    <w:rsid w:val="00296657"/>
    <w:rsid w:val="002967E2"/>
    <w:rsid w:val="0029692F"/>
    <w:rsid w:val="00296B07"/>
    <w:rsid w:val="00297620"/>
    <w:rsid w:val="002976A6"/>
    <w:rsid w:val="002A05B9"/>
    <w:rsid w:val="002A0BA1"/>
    <w:rsid w:val="002A22C4"/>
    <w:rsid w:val="002A43C4"/>
    <w:rsid w:val="002A52C2"/>
    <w:rsid w:val="002A5B72"/>
    <w:rsid w:val="002A7CDE"/>
    <w:rsid w:val="002B0D07"/>
    <w:rsid w:val="002B1EFC"/>
    <w:rsid w:val="002B2136"/>
    <w:rsid w:val="002B2F7D"/>
    <w:rsid w:val="002B4438"/>
    <w:rsid w:val="002B53A9"/>
    <w:rsid w:val="002B6498"/>
    <w:rsid w:val="002C08F6"/>
    <w:rsid w:val="002C187A"/>
    <w:rsid w:val="002C2826"/>
    <w:rsid w:val="002C3467"/>
    <w:rsid w:val="002C49F1"/>
    <w:rsid w:val="002C4C78"/>
    <w:rsid w:val="002C603C"/>
    <w:rsid w:val="002C64AF"/>
    <w:rsid w:val="002C6564"/>
    <w:rsid w:val="002D044A"/>
    <w:rsid w:val="002D11CC"/>
    <w:rsid w:val="002D1E05"/>
    <w:rsid w:val="002D2E7A"/>
    <w:rsid w:val="002D5DCE"/>
    <w:rsid w:val="002D6899"/>
    <w:rsid w:val="002D6D09"/>
    <w:rsid w:val="002D6E9E"/>
    <w:rsid w:val="002D6FE4"/>
    <w:rsid w:val="002D72A4"/>
    <w:rsid w:val="002D73C3"/>
    <w:rsid w:val="002E1173"/>
    <w:rsid w:val="002E15CA"/>
    <w:rsid w:val="002E17E1"/>
    <w:rsid w:val="002E201A"/>
    <w:rsid w:val="002E24AC"/>
    <w:rsid w:val="002E24C2"/>
    <w:rsid w:val="002E3393"/>
    <w:rsid w:val="002E4CA3"/>
    <w:rsid w:val="002E57D8"/>
    <w:rsid w:val="002E64FC"/>
    <w:rsid w:val="002E65B4"/>
    <w:rsid w:val="002E786A"/>
    <w:rsid w:val="002E7A68"/>
    <w:rsid w:val="002F195E"/>
    <w:rsid w:val="002F2C7F"/>
    <w:rsid w:val="002F3E34"/>
    <w:rsid w:val="002F530D"/>
    <w:rsid w:val="002F5AA2"/>
    <w:rsid w:val="002F6A18"/>
    <w:rsid w:val="002F70FD"/>
    <w:rsid w:val="002F71C8"/>
    <w:rsid w:val="002F7341"/>
    <w:rsid w:val="00300761"/>
    <w:rsid w:val="003025B3"/>
    <w:rsid w:val="003030F6"/>
    <w:rsid w:val="003036AE"/>
    <w:rsid w:val="00303BB8"/>
    <w:rsid w:val="00304062"/>
    <w:rsid w:val="00306501"/>
    <w:rsid w:val="00306934"/>
    <w:rsid w:val="0030729E"/>
    <w:rsid w:val="00307667"/>
    <w:rsid w:val="00312487"/>
    <w:rsid w:val="00313B1D"/>
    <w:rsid w:val="00313EAD"/>
    <w:rsid w:val="003140AE"/>
    <w:rsid w:val="0031467F"/>
    <w:rsid w:val="00316DFE"/>
    <w:rsid w:val="003171D0"/>
    <w:rsid w:val="00320F52"/>
    <w:rsid w:val="00323577"/>
    <w:rsid w:val="0032398E"/>
    <w:rsid w:val="00323C2D"/>
    <w:rsid w:val="0032410E"/>
    <w:rsid w:val="00324411"/>
    <w:rsid w:val="003246D5"/>
    <w:rsid w:val="00325661"/>
    <w:rsid w:val="003257A6"/>
    <w:rsid w:val="0032617E"/>
    <w:rsid w:val="0033138F"/>
    <w:rsid w:val="0033244E"/>
    <w:rsid w:val="0033277F"/>
    <w:rsid w:val="003327FF"/>
    <w:rsid w:val="00334C88"/>
    <w:rsid w:val="00336BBD"/>
    <w:rsid w:val="003375C2"/>
    <w:rsid w:val="003378B1"/>
    <w:rsid w:val="003406B9"/>
    <w:rsid w:val="00340B3F"/>
    <w:rsid w:val="00340D3D"/>
    <w:rsid w:val="00342119"/>
    <w:rsid w:val="00342216"/>
    <w:rsid w:val="0034343A"/>
    <w:rsid w:val="003446FF"/>
    <w:rsid w:val="00344ECA"/>
    <w:rsid w:val="00345A99"/>
    <w:rsid w:val="003461CF"/>
    <w:rsid w:val="00351112"/>
    <w:rsid w:val="00351C1B"/>
    <w:rsid w:val="00353942"/>
    <w:rsid w:val="0035531C"/>
    <w:rsid w:val="0035552B"/>
    <w:rsid w:val="00355E80"/>
    <w:rsid w:val="003564CA"/>
    <w:rsid w:val="00356A36"/>
    <w:rsid w:val="003610FF"/>
    <w:rsid w:val="00363D48"/>
    <w:rsid w:val="00364C1C"/>
    <w:rsid w:val="00366864"/>
    <w:rsid w:val="0036740E"/>
    <w:rsid w:val="003703E3"/>
    <w:rsid w:val="00371237"/>
    <w:rsid w:val="00372A65"/>
    <w:rsid w:val="0037400B"/>
    <w:rsid w:val="00374F55"/>
    <w:rsid w:val="003756B7"/>
    <w:rsid w:val="00376037"/>
    <w:rsid w:val="00376A2C"/>
    <w:rsid w:val="00376F76"/>
    <w:rsid w:val="003776D5"/>
    <w:rsid w:val="00380001"/>
    <w:rsid w:val="00380632"/>
    <w:rsid w:val="00380AEF"/>
    <w:rsid w:val="00380B40"/>
    <w:rsid w:val="003817EB"/>
    <w:rsid w:val="003825F4"/>
    <w:rsid w:val="00382CF2"/>
    <w:rsid w:val="00382E46"/>
    <w:rsid w:val="0038560C"/>
    <w:rsid w:val="00386796"/>
    <w:rsid w:val="00386AFB"/>
    <w:rsid w:val="0039194D"/>
    <w:rsid w:val="00392B00"/>
    <w:rsid w:val="00392E02"/>
    <w:rsid w:val="00393049"/>
    <w:rsid w:val="00393EFB"/>
    <w:rsid w:val="00394F47"/>
    <w:rsid w:val="003968E0"/>
    <w:rsid w:val="00396D8E"/>
    <w:rsid w:val="003A2897"/>
    <w:rsid w:val="003A392C"/>
    <w:rsid w:val="003A429A"/>
    <w:rsid w:val="003A4498"/>
    <w:rsid w:val="003A476C"/>
    <w:rsid w:val="003A4D98"/>
    <w:rsid w:val="003A59E0"/>
    <w:rsid w:val="003A60EB"/>
    <w:rsid w:val="003A6A2C"/>
    <w:rsid w:val="003A7782"/>
    <w:rsid w:val="003A7AB4"/>
    <w:rsid w:val="003B31DD"/>
    <w:rsid w:val="003B3FB0"/>
    <w:rsid w:val="003B4933"/>
    <w:rsid w:val="003B65C8"/>
    <w:rsid w:val="003B68AF"/>
    <w:rsid w:val="003B6B76"/>
    <w:rsid w:val="003B771C"/>
    <w:rsid w:val="003C0D7B"/>
    <w:rsid w:val="003C133D"/>
    <w:rsid w:val="003C390F"/>
    <w:rsid w:val="003C39A0"/>
    <w:rsid w:val="003C4B9A"/>
    <w:rsid w:val="003C5715"/>
    <w:rsid w:val="003C6F11"/>
    <w:rsid w:val="003C6F85"/>
    <w:rsid w:val="003D1040"/>
    <w:rsid w:val="003D11F7"/>
    <w:rsid w:val="003D1962"/>
    <w:rsid w:val="003D2116"/>
    <w:rsid w:val="003D2C39"/>
    <w:rsid w:val="003D4548"/>
    <w:rsid w:val="003D48F8"/>
    <w:rsid w:val="003D4B6A"/>
    <w:rsid w:val="003D4E17"/>
    <w:rsid w:val="003D7B51"/>
    <w:rsid w:val="003E2711"/>
    <w:rsid w:val="003E2985"/>
    <w:rsid w:val="003E2A6A"/>
    <w:rsid w:val="003E34C8"/>
    <w:rsid w:val="003E5D59"/>
    <w:rsid w:val="003E663E"/>
    <w:rsid w:val="003E6697"/>
    <w:rsid w:val="003E6BF1"/>
    <w:rsid w:val="003E6ED6"/>
    <w:rsid w:val="003E73E6"/>
    <w:rsid w:val="003E7CD6"/>
    <w:rsid w:val="003F13C2"/>
    <w:rsid w:val="003F2588"/>
    <w:rsid w:val="003F3452"/>
    <w:rsid w:val="003F42E0"/>
    <w:rsid w:val="003F4B2E"/>
    <w:rsid w:val="003F51AF"/>
    <w:rsid w:val="003F5DFD"/>
    <w:rsid w:val="003F76D8"/>
    <w:rsid w:val="004003AF"/>
    <w:rsid w:val="00400A91"/>
    <w:rsid w:val="00400AFB"/>
    <w:rsid w:val="00401FB4"/>
    <w:rsid w:val="004025CB"/>
    <w:rsid w:val="0040363D"/>
    <w:rsid w:val="0040420B"/>
    <w:rsid w:val="004049B8"/>
    <w:rsid w:val="00404A29"/>
    <w:rsid w:val="00404CFE"/>
    <w:rsid w:val="00405135"/>
    <w:rsid w:val="00405602"/>
    <w:rsid w:val="00405CEE"/>
    <w:rsid w:val="0040605C"/>
    <w:rsid w:val="0040768A"/>
    <w:rsid w:val="00410584"/>
    <w:rsid w:val="004107AE"/>
    <w:rsid w:val="00412ABD"/>
    <w:rsid w:val="004137F7"/>
    <w:rsid w:val="0041392E"/>
    <w:rsid w:val="00417775"/>
    <w:rsid w:val="00420C34"/>
    <w:rsid w:val="00421A3B"/>
    <w:rsid w:val="004244ED"/>
    <w:rsid w:val="00424904"/>
    <w:rsid w:val="00426708"/>
    <w:rsid w:val="004275FE"/>
    <w:rsid w:val="00431FF1"/>
    <w:rsid w:val="004320B4"/>
    <w:rsid w:val="00433A5C"/>
    <w:rsid w:val="00433B8C"/>
    <w:rsid w:val="00433F18"/>
    <w:rsid w:val="004343C9"/>
    <w:rsid w:val="00435647"/>
    <w:rsid w:val="00436051"/>
    <w:rsid w:val="00436179"/>
    <w:rsid w:val="00441289"/>
    <w:rsid w:val="00442484"/>
    <w:rsid w:val="00442753"/>
    <w:rsid w:val="00443987"/>
    <w:rsid w:val="0044403C"/>
    <w:rsid w:val="00445D8D"/>
    <w:rsid w:val="00446470"/>
    <w:rsid w:val="004502CB"/>
    <w:rsid w:val="00450711"/>
    <w:rsid w:val="00451958"/>
    <w:rsid w:val="00452178"/>
    <w:rsid w:val="00452650"/>
    <w:rsid w:val="0045295A"/>
    <w:rsid w:val="00452997"/>
    <w:rsid w:val="00452AFC"/>
    <w:rsid w:val="004532B1"/>
    <w:rsid w:val="00453365"/>
    <w:rsid w:val="00453D1D"/>
    <w:rsid w:val="0045498D"/>
    <w:rsid w:val="004554B8"/>
    <w:rsid w:val="00455DED"/>
    <w:rsid w:val="00455F54"/>
    <w:rsid w:val="004562A1"/>
    <w:rsid w:val="00457576"/>
    <w:rsid w:val="00457A0F"/>
    <w:rsid w:val="00464A35"/>
    <w:rsid w:val="00465418"/>
    <w:rsid w:val="00465D3D"/>
    <w:rsid w:val="00467FC8"/>
    <w:rsid w:val="00467FFC"/>
    <w:rsid w:val="004701D2"/>
    <w:rsid w:val="00470F66"/>
    <w:rsid w:val="004715D7"/>
    <w:rsid w:val="004738F2"/>
    <w:rsid w:val="00474A25"/>
    <w:rsid w:val="00477090"/>
    <w:rsid w:val="00480A4A"/>
    <w:rsid w:val="00481059"/>
    <w:rsid w:val="004828F4"/>
    <w:rsid w:val="0048421B"/>
    <w:rsid w:val="00484D98"/>
    <w:rsid w:val="0048521F"/>
    <w:rsid w:val="00485BEA"/>
    <w:rsid w:val="00485EE2"/>
    <w:rsid w:val="0048623E"/>
    <w:rsid w:val="00486547"/>
    <w:rsid w:val="004867E4"/>
    <w:rsid w:val="0048694B"/>
    <w:rsid w:val="004903C4"/>
    <w:rsid w:val="00490C8C"/>
    <w:rsid w:val="004917AC"/>
    <w:rsid w:val="00492CB4"/>
    <w:rsid w:val="00492F0D"/>
    <w:rsid w:val="0049412C"/>
    <w:rsid w:val="004953C5"/>
    <w:rsid w:val="00495C9B"/>
    <w:rsid w:val="00495F24"/>
    <w:rsid w:val="00496036"/>
    <w:rsid w:val="00496960"/>
    <w:rsid w:val="00496BBB"/>
    <w:rsid w:val="004A12D9"/>
    <w:rsid w:val="004A1470"/>
    <w:rsid w:val="004A1B05"/>
    <w:rsid w:val="004A2239"/>
    <w:rsid w:val="004A26BD"/>
    <w:rsid w:val="004A42F8"/>
    <w:rsid w:val="004A5B8A"/>
    <w:rsid w:val="004A6746"/>
    <w:rsid w:val="004A6F5E"/>
    <w:rsid w:val="004A7D59"/>
    <w:rsid w:val="004B075C"/>
    <w:rsid w:val="004B2B66"/>
    <w:rsid w:val="004B3DE0"/>
    <w:rsid w:val="004B4FB0"/>
    <w:rsid w:val="004B5C2D"/>
    <w:rsid w:val="004B6791"/>
    <w:rsid w:val="004C1525"/>
    <w:rsid w:val="004C1DE2"/>
    <w:rsid w:val="004C302B"/>
    <w:rsid w:val="004C463E"/>
    <w:rsid w:val="004C67C5"/>
    <w:rsid w:val="004C6FD7"/>
    <w:rsid w:val="004D28F9"/>
    <w:rsid w:val="004D35F0"/>
    <w:rsid w:val="004D3833"/>
    <w:rsid w:val="004D4C1A"/>
    <w:rsid w:val="004D4ED0"/>
    <w:rsid w:val="004D54D8"/>
    <w:rsid w:val="004D673D"/>
    <w:rsid w:val="004D69A6"/>
    <w:rsid w:val="004D6E5C"/>
    <w:rsid w:val="004D7765"/>
    <w:rsid w:val="004E0B86"/>
    <w:rsid w:val="004E17EF"/>
    <w:rsid w:val="004E1886"/>
    <w:rsid w:val="004E1EC6"/>
    <w:rsid w:val="004E427B"/>
    <w:rsid w:val="004E4718"/>
    <w:rsid w:val="004E53AB"/>
    <w:rsid w:val="004E64C9"/>
    <w:rsid w:val="004E7272"/>
    <w:rsid w:val="004E72C9"/>
    <w:rsid w:val="004E78BD"/>
    <w:rsid w:val="004E7CF7"/>
    <w:rsid w:val="004F0F02"/>
    <w:rsid w:val="004F1BCD"/>
    <w:rsid w:val="004F1D76"/>
    <w:rsid w:val="004F1D96"/>
    <w:rsid w:val="004F2C3A"/>
    <w:rsid w:val="004F2E5C"/>
    <w:rsid w:val="004F3418"/>
    <w:rsid w:val="004F3EB3"/>
    <w:rsid w:val="004F53F7"/>
    <w:rsid w:val="004F6837"/>
    <w:rsid w:val="004F6974"/>
    <w:rsid w:val="004F6B08"/>
    <w:rsid w:val="004F7702"/>
    <w:rsid w:val="0050010D"/>
    <w:rsid w:val="005001DB"/>
    <w:rsid w:val="005007EB"/>
    <w:rsid w:val="00500C88"/>
    <w:rsid w:val="00500E26"/>
    <w:rsid w:val="00501E53"/>
    <w:rsid w:val="00502ABC"/>
    <w:rsid w:val="00502F89"/>
    <w:rsid w:val="00504038"/>
    <w:rsid w:val="00504806"/>
    <w:rsid w:val="005049FB"/>
    <w:rsid w:val="0050562A"/>
    <w:rsid w:val="00506E7B"/>
    <w:rsid w:val="005070E3"/>
    <w:rsid w:val="005075ED"/>
    <w:rsid w:val="005101C8"/>
    <w:rsid w:val="00510315"/>
    <w:rsid w:val="00510C94"/>
    <w:rsid w:val="00511E73"/>
    <w:rsid w:val="005121D5"/>
    <w:rsid w:val="00512DF2"/>
    <w:rsid w:val="0051314E"/>
    <w:rsid w:val="005131EC"/>
    <w:rsid w:val="00513CDF"/>
    <w:rsid w:val="005143EA"/>
    <w:rsid w:val="005150CA"/>
    <w:rsid w:val="00515C0A"/>
    <w:rsid w:val="00515C45"/>
    <w:rsid w:val="00516022"/>
    <w:rsid w:val="005173A2"/>
    <w:rsid w:val="0052206F"/>
    <w:rsid w:val="00522964"/>
    <w:rsid w:val="00522FA1"/>
    <w:rsid w:val="00523FCA"/>
    <w:rsid w:val="00524190"/>
    <w:rsid w:val="00524D09"/>
    <w:rsid w:val="00526DAE"/>
    <w:rsid w:val="00526E9B"/>
    <w:rsid w:val="00527003"/>
    <w:rsid w:val="00527C02"/>
    <w:rsid w:val="0053031F"/>
    <w:rsid w:val="00530DD2"/>
    <w:rsid w:val="00532763"/>
    <w:rsid w:val="00533778"/>
    <w:rsid w:val="00533825"/>
    <w:rsid w:val="00533A24"/>
    <w:rsid w:val="00533AC0"/>
    <w:rsid w:val="00533FDD"/>
    <w:rsid w:val="0053434B"/>
    <w:rsid w:val="00534A19"/>
    <w:rsid w:val="00536197"/>
    <w:rsid w:val="00536B70"/>
    <w:rsid w:val="00537752"/>
    <w:rsid w:val="00540910"/>
    <w:rsid w:val="005411A2"/>
    <w:rsid w:val="00541297"/>
    <w:rsid w:val="005414E3"/>
    <w:rsid w:val="00541E12"/>
    <w:rsid w:val="00541EFC"/>
    <w:rsid w:val="00541FA3"/>
    <w:rsid w:val="00542F28"/>
    <w:rsid w:val="005431AF"/>
    <w:rsid w:val="005455C1"/>
    <w:rsid w:val="00545CF6"/>
    <w:rsid w:val="00545E71"/>
    <w:rsid w:val="005468A1"/>
    <w:rsid w:val="005505B9"/>
    <w:rsid w:val="005513C9"/>
    <w:rsid w:val="0055249D"/>
    <w:rsid w:val="005524C9"/>
    <w:rsid w:val="005524D9"/>
    <w:rsid w:val="005526D4"/>
    <w:rsid w:val="00552E0F"/>
    <w:rsid w:val="0055356A"/>
    <w:rsid w:val="005538EA"/>
    <w:rsid w:val="005566ED"/>
    <w:rsid w:val="00556A1C"/>
    <w:rsid w:val="00557158"/>
    <w:rsid w:val="0055726F"/>
    <w:rsid w:val="00557DC2"/>
    <w:rsid w:val="00560CB5"/>
    <w:rsid w:val="00561238"/>
    <w:rsid w:val="00561F6E"/>
    <w:rsid w:val="005629A0"/>
    <w:rsid w:val="00562BF5"/>
    <w:rsid w:val="00564893"/>
    <w:rsid w:val="00564AA1"/>
    <w:rsid w:val="0056671E"/>
    <w:rsid w:val="00567A6C"/>
    <w:rsid w:val="00567B59"/>
    <w:rsid w:val="00570992"/>
    <w:rsid w:val="00571ACD"/>
    <w:rsid w:val="00571C27"/>
    <w:rsid w:val="00572E86"/>
    <w:rsid w:val="005756A7"/>
    <w:rsid w:val="00575ADE"/>
    <w:rsid w:val="005804F7"/>
    <w:rsid w:val="00580FF7"/>
    <w:rsid w:val="0058214A"/>
    <w:rsid w:val="00582DB5"/>
    <w:rsid w:val="005839AD"/>
    <w:rsid w:val="005843D5"/>
    <w:rsid w:val="00585F04"/>
    <w:rsid w:val="005865E2"/>
    <w:rsid w:val="005873C3"/>
    <w:rsid w:val="005878AA"/>
    <w:rsid w:val="00590865"/>
    <w:rsid w:val="00592835"/>
    <w:rsid w:val="00593906"/>
    <w:rsid w:val="00595E8E"/>
    <w:rsid w:val="00596FE3"/>
    <w:rsid w:val="0059774C"/>
    <w:rsid w:val="005A0424"/>
    <w:rsid w:val="005A0BFF"/>
    <w:rsid w:val="005A0C6D"/>
    <w:rsid w:val="005A1C1A"/>
    <w:rsid w:val="005A232A"/>
    <w:rsid w:val="005A4059"/>
    <w:rsid w:val="005A5333"/>
    <w:rsid w:val="005A627D"/>
    <w:rsid w:val="005A6DE0"/>
    <w:rsid w:val="005B0B8D"/>
    <w:rsid w:val="005B11CC"/>
    <w:rsid w:val="005B173C"/>
    <w:rsid w:val="005B2591"/>
    <w:rsid w:val="005B2D8E"/>
    <w:rsid w:val="005B3826"/>
    <w:rsid w:val="005B56A1"/>
    <w:rsid w:val="005B6E37"/>
    <w:rsid w:val="005C05F8"/>
    <w:rsid w:val="005C274F"/>
    <w:rsid w:val="005C27C2"/>
    <w:rsid w:val="005C3265"/>
    <w:rsid w:val="005C3BA9"/>
    <w:rsid w:val="005C4676"/>
    <w:rsid w:val="005C72D1"/>
    <w:rsid w:val="005D0FF1"/>
    <w:rsid w:val="005D126B"/>
    <w:rsid w:val="005D12D2"/>
    <w:rsid w:val="005D1AC0"/>
    <w:rsid w:val="005D215B"/>
    <w:rsid w:val="005D21EE"/>
    <w:rsid w:val="005D3714"/>
    <w:rsid w:val="005D3A2C"/>
    <w:rsid w:val="005D4258"/>
    <w:rsid w:val="005D5EF1"/>
    <w:rsid w:val="005D7473"/>
    <w:rsid w:val="005E0291"/>
    <w:rsid w:val="005E1465"/>
    <w:rsid w:val="005E26F3"/>
    <w:rsid w:val="005E2DFA"/>
    <w:rsid w:val="005E32F9"/>
    <w:rsid w:val="005E36D8"/>
    <w:rsid w:val="005E6448"/>
    <w:rsid w:val="005E6A77"/>
    <w:rsid w:val="005E7A4E"/>
    <w:rsid w:val="005F065E"/>
    <w:rsid w:val="005F07B0"/>
    <w:rsid w:val="005F4B51"/>
    <w:rsid w:val="005F69B2"/>
    <w:rsid w:val="005F6E74"/>
    <w:rsid w:val="005F6F01"/>
    <w:rsid w:val="006001C3"/>
    <w:rsid w:val="0060080C"/>
    <w:rsid w:val="00600D7E"/>
    <w:rsid w:val="00600E0B"/>
    <w:rsid w:val="006024F1"/>
    <w:rsid w:val="00603EC0"/>
    <w:rsid w:val="00604111"/>
    <w:rsid w:val="006050E8"/>
    <w:rsid w:val="00607097"/>
    <w:rsid w:val="0061017A"/>
    <w:rsid w:val="006129D9"/>
    <w:rsid w:val="00613343"/>
    <w:rsid w:val="00614299"/>
    <w:rsid w:val="0061456F"/>
    <w:rsid w:val="00614EDD"/>
    <w:rsid w:val="00615FF7"/>
    <w:rsid w:val="00616877"/>
    <w:rsid w:val="00616CEA"/>
    <w:rsid w:val="006175B5"/>
    <w:rsid w:val="006201CE"/>
    <w:rsid w:val="00621872"/>
    <w:rsid w:val="00621BE1"/>
    <w:rsid w:val="00621E26"/>
    <w:rsid w:val="006246F6"/>
    <w:rsid w:val="0062526F"/>
    <w:rsid w:val="00625A8B"/>
    <w:rsid w:val="00625E0D"/>
    <w:rsid w:val="006275FE"/>
    <w:rsid w:val="00631514"/>
    <w:rsid w:val="00631659"/>
    <w:rsid w:val="00631F95"/>
    <w:rsid w:val="0063232A"/>
    <w:rsid w:val="0063240C"/>
    <w:rsid w:val="00632E1E"/>
    <w:rsid w:val="0063363E"/>
    <w:rsid w:val="00633A0C"/>
    <w:rsid w:val="00634DA0"/>
    <w:rsid w:val="006354AF"/>
    <w:rsid w:val="00636825"/>
    <w:rsid w:val="00636D13"/>
    <w:rsid w:val="006370FF"/>
    <w:rsid w:val="0063726E"/>
    <w:rsid w:val="00637E41"/>
    <w:rsid w:val="00640A46"/>
    <w:rsid w:val="00641146"/>
    <w:rsid w:val="0064146C"/>
    <w:rsid w:val="00641C89"/>
    <w:rsid w:val="006426A2"/>
    <w:rsid w:val="006440C2"/>
    <w:rsid w:val="00644E5D"/>
    <w:rsid w:val="00651E1D"/>
    <w:rsid w:val="00652352"/>
    <w:rsid w:val="00655218"/>
    <w:rsid w:val="00655557"/>
    <w:rsid w:val="00657150"/>
    <w:rsid w:val="006602B8"/>
    <w:rsid w:val="00660EE3"/>
    <w:rsid w:val="006616AD"/>
    <w:rsid w:val="0066206E"/>
    <w:rsid w:val="0066319B"/>
    <w:rsid w:val="0066470F"/>
    <w:rsid w:val="006660B7"/>
    <w:rsid w:val="006670F4"/>
    <w:rsid w:val="00671360"/>
    <w:rsid w:val="00672D1E"/>
    <w:rsid w:val="00673DEF"/>
    <w:rsid w:val="006746FC"/>
    <w:rsid w:val="00674742"/>
    <w:rsid w:val="00674864"/>
    <w:rsid w:val="00674E01"/>
    <w:rsid w:val="00680DB8"/>
    <w:rsid w:val="0068131D"/>
    <w:rsid w:val="00681832"/>
    <w:rsid w:val="00682508"/>
    <w:rsid w:val="006825B3"/>
    <w:rsid w:val="00684928"/>
    <w:rsid w:val="00685E65"/>
    <w:rsid w:val="00686506"/>
    <w:rsid w:val="006878A0"/>
    <w:rsid w:val="006903FC"/>
    <w:rsid w:val="00690846"/>
    <w:rsid w:val="00691C2D"/>
    <w:rsid w:val="00692DBC"/>
    <w:rsid w:val="006944F6"/>
    <w:rsid w:val="0069485F"/>
    <w:rsid w:val="00695394"/>
    <w:rsid w:val="006956A1"/>
    <w:rsid w:val="00696948"/>
    <w:rsid w:val="00696A39"/>
    <w:rsid w:val="006972D1"/>
    <w:rsid w:val="006976B3"/>
    <w:rsid w:val="00697B91"/>
    <w:rsid w:val="006A1EC1"/>
    <w:rsid w:val="006A2DC6"/>
    <w:rsid w:val="006A3158"/>
    <w:rsid w:val="006A523C"/>
    <w:rsid w:val="006A53E5"/>
    <w:rsid w:val="006A5461"/>
    <w:rsid w:val="006A5DCA"/>
    <w:rsid w:val="006A6145"/>
    <w:rsid w:val="006A6C17"/>
    <w:rsid w:val="006B0676"/>
    <w:rsid w:val="006B0E4E"/>
    <w:rsid w:val="006B165B"/>
    <w:rsid w:val="006B19EB"/>
    <w:rsid w:val="006B1B6B"/>
    <w:rsid w:val="006B2149"/>
    <w:rsid w:val="006B2CD5"/>
    <w:rsid w:val="006B2F71"/>
    <w:rsid w:val="006B6F55"/>
    <w:rsid w:val="006B7313"/>
    <w:rsid w:val="006B7988"/>
    <w:rsid w:val="006C03FE"/>
    <w:rsid w:val="006C05F4"/>
    <w:rsid w:val="006C0751"/>
    <w:rsid w:val="006C1DE0"/>
    <w:rsid w:val="006C44FE"/>
    <w:rsid w:val="006C4904"/>
    <w:rsid w:val="006C5676"/>
    <w:rsid w:val="006C6083"/>
    <w:rsid w:val="006C66E8"/>
    <w:rsid w:val="006C6A85"/>
    <w:rsid w:val="006D0000"/>
    <w:rsid w:val="006D01B1"/>
    <w:rsid w:val="006D0559"/>
    <w:rsid w:val="006D0F1C"/>
    <w:rsid w:val="006D14EE"/>
    <w:rsid w:val="006D1A94"/>
    <w:rsid w:val="006D2492"/>
    <w:rsid w:val="006D3915"/>
    <w:rsid w:val="006D4156"/>
    <w:rsid w:val="006D4A0B"/>
    <w:rsid w:val="006D4A8D"/>
    <w:rsid w:val="006D4F96"/>
    <w:rsid w:val="006D54FB"/>
    <w:rsid w:val="006E0F8A"/>
    <w:rsid w:val="006E0FF4"/>
    <w:rsid w:val="006E102B"/>
    <w:rsid w:val="006E362A"/>
    <w:rsid w:val="006E36C9"/>
    <w:rsid w:val="006E5026"/>
    <w:rsid w:val="006E5D64"/>
    <w:rsid w:val="006E5E73"/>
    <w:rsid w:val="006E6534"/>
    <w:rsid w:val="006E69B5"/>
    <w:rsid w:val="006E6F53"/>
    <w:rsid w:val="006E7D7B"/>
    <w:rsid w:val="006E7E98"/>
    <w:rsid w:val="006F018D"/>
    <w:rsid w:val="006F10C3"/>
    <w:rsid w:val="006F1192"/>
    <w:rsid w:val="006F149E"/>
    <w:rsid w:val="006F1A31"/>
    <w:rsid w:val="006F1D6D"/>
    <w:rsid w:val="006F26E4"/>
    <w:rsid w:val="006F2966"/>
    <w:rsid w:val="006F30BB"/>
    <w:rsid w:val="006F5C0D"/>
    <w:rsid w:val="007003C4"/>
    <w:rsid w:val="00701318"/>
    <w:rsid w:val="0070144F"/>
    <w:rsid w:val="0070268D"/>
    <w:rsid w:val="00703C8F"/>
    <w:rsid w:val="0070400B"/>
    <w:rsid w:val="0070438F"/>
    <w:rsid w:val="00704710"/>
    <w:rsid w:val="007057C3"/>
    <w:rsid w:val="00705A43"/>
    <w:rsid w:val="00707B0C"/>
    <w:rsid w:val="00710360"/>
    <w:rsid w:val="0071339A"/>
    <w:rsid w:val="007134E4"/>
    <w:rsid w:val="00713BB3"/>
    <w:rsid w:val="00713DB2"/>
    <w:rsid w:val="00713EC0"/>
    <w:rsid w:val="00713EEF"/>
    <w:rsid w:val="007153F4"/>
    <w:rsid w:val="00715DDE"/>
    <w:rsid w:val="007174EE"/>
    <w:rsid w:val="00717A7B"/>
    <w:rsid w:val="007220BA"/>
    <w:rsid w:val="00722668"/>
    <w:rsid w:val="007227E8"/>
    <w:rsid w:val="007228C9"/>
    <w:rsid w:val="00723130"/>
    <w:rsid w:val="00725396"/>
    <w:rsid w:val="00727D21"/>
    <w:rsid w:val="00727E3F"/>
    <w:rsid w:val="007313FC"/>
    <w:rsid w:val="007339E7"/>
    <w:rsid w:val="00735C3D"/>
    <w:rsid w:val="00735E8D"/>
    <w:rsid w:val="00737C57"/>
    <w:rsid w:val="00737F4A"/>
    <w:rsid w:val="00740002"/>
    <w:rsid w:val="0074069A"/>
    <w:rsid w:val="007421DF"/>
    <w:rsid w:val="007422F0"/>
    <w:rsid w:val="0074384C"/>
    <w:rsid w:val="00744BDD"/>
    <w:rsid w:val="00744EA5"/>
    <w:rsid w:val="00747046"/>
    <w:rsid w:val="00747071"/>
    <w:rsid w:val="00747B8C"/>
    <w:rsid w:val="00750126"/>
    <w:rsid w:val="00751573"/>
    <w:rsid w:val="00751951"/>
    <w:rsid w:val="00753085"/>
    <w:rsid w:val="00754874"/>
    <w:rsid w:val="007549ED"/>
    <w:rsid w:val="00755295"/>
    <w:rsid w:val="00756C9C"/>
    <w:rsid w:val="00756D25"/>
    <w:rsid w:val="0075703B"/>
    <w:rsid w:val="00757933"/>
    <w:rsid w:val="00757BA3"/>
    <w:rsid w:val="00757F2E"/>
    <w:rsid w:val="00760A84"/>
    <w:rsid w:val="00760D47"/>
    <w:rsid w:val="00761046"/>
    <w:rsid w:val="00761E0F"/>
    <w:rsid w:val="007621D2"/>
    <w:rsid w:val="0076235C"/>
    <w:rsid w:val="0076343E"/>
    <w:rsid w:val="00764C6B"/>
    <w:rsid w:val="0076772E"/>
    <w:rsid w:val="00770951"/>
    <w:rsid w:val="0077169D"/>
    <w:rsid w:val="00771F9C"/>
    <w:rsid w:val="00772036"/>
    <w:rsid w:val="00773C9C"/>
    <w:rsid w:val="00773CB7"/>
    <w:rsid w:val="007759D2"/>
    <w:rsid w:val="00775DCA"/>
    <w:rsid w:val="00775E92"/>
    <w:rsid w:val="00780FBD"/>
    <w:rsid w:val="00781750"/>
    <w:rsid w:val="00786F51"/>
    <w:rsid w:val="007908A4"/>
    <w:rsid w:val="00791DF6"/>
    <w:rsid w:val="00792657"/>
    <w:rsid w:val="00792CC6"/>
    <w:rsid w:val="00793AFD"/>
    <w:rsid w:val="00793F89"/>
    <w:rsid w:val="00795E5D"/>
    <w:rsid w:val="00795F8B"/>
    <w:rsid w:val="007972DB"/>
    <w:rsid w:val="007A0761"/>
    <w:rsid w:val="007A377B"/>
    <w:rsid w:val="007A3C63"/>
    <w:rsid w:val="007A4D38"/>
    <w:rsid w:val="007A5E6D"/>
    <w:rsid w:val="007A6598"/>
    <w:rsid w:val="007A6F87"/>
    <w:rsid w:val="007A7B20"/>
    <w:rsid w:val="007B08D6"/>
    <w:rsid w:val="007B2821"/>
    <w:rsid w:val="007B4147"/>
    <w:rsid w:val="007B4458"/>
    <w:rsid w:val="007B5476"/>
    <w:rsid w:val="007B5570"/>
    <w:rsid w:val="007B7039"/>
    <w:rsid w:val="007B71F2"/>
    <w:rsid w:val="007C00A3"/>
    <w:rsid w:val="007C1C2F"/>
    <w:rsid w:val="007C3171"/>
    <w:rsid w:val="007C4AF5"/>
    <w:rsid w:val="007C4FCF"/>
    <w:rsid w:val="007C52B5"/>
    <w:rsid w:val="007C6617"/>
    <w:rsid w:val="007C6865"/>
    <w:rsid w:val="007D03E0"/>
    <w:rsid w:val="007D16F7"/>
    <w:rsid w:val="007D1B88"/>
    <w:rsid w:val="007D1D1E"/>
    <w:rsid w:val="007D275A"/>
    <w:rsid w:val="007D401A"/>
    <w:rsid w:val="007D410B"/>
    <w:rsid w:val="007D61F0"/>
    <w:rsid w:val="007D6D1F"/>
    <w:rsid w:val="007D7276"/>
    <w:rsid w:val="007D74FC"/>
    <w:rsid w:val="007D7836"/>
    <w:rsid w:val="007D7C51"/>
    <w:rsid w:val="007E0D90"/>
    <w:rsid w:val="007E12BA"/>
    <w:rsid w:val="007E2ADC"/>
    <w:rsid w:val="007E2E92"/>
    <w:rsid w:val="007E38E4"/>
    <w:rsid w:val="007E3EA5"/>
    <w:rsid w:val="007E475A"/>
    <w:rsid w:val="007E546C"/>
    <w:rsid w:val="007E5AA8"/>
    <w:rsid w:val="007E6BB3"/>
    <w:rsid w:val="007E6EF8"/>
    <w:rsid w:val="007E7189"/>
    <w:rsid w:val="007E7CEF"/>
    <w:rsid w:val="007E7F87"/>
    <w:rsid w:val="007F0E0A"/>
    <w:rsid w:val="007F3108"/>
    <w:rsid w:val="007F6785"/>
    <w:rsid w:val="00802647"/>
    <w:rsid w:val="008027F9"/>
    <w:rsid w:val="008044A1"/>
    <w:rsid w:val="0080459E"/>
    <w:rsid w:val="00804CAE"/>
    <w:rsid w:val="0080728A"/>
    <w:rsid w:val="00810E73"/>
    <w:rsid w:val="00814926"/>
    <w:rsid w:val="00814F1C"/>
    <w:rsid w:val="00816179"/>
    <w:rsid w:val="00816CA5"/>
    <w:rsid w:val="00816DEC"/>
    <w:rsid w:val="00816E73"/>
    <w:rsid w:val="00816F7C"/>
    <w:rsid w:val="008178B4"/>
    <w:rsid w:val="008212C4"/>
    <w:rsid w:val="008223DE"/>
    <w:rsid w:val="0082359C"/>
    <w:rsid w:val="0082426D"/>
    <w:rsid w:val="00824C4E"/>
    <w:rsid w:val="00825FE9"/>
    <w:rsid w:val="008265CB"/>
    <w:rsid w:val="0082765E"/>
    <w:rsid w:val="008315B6"/>
    <w:rsid w:val="00832824"/>
    <w:rsid w:val="00832A4C"/>
    <w:rsid w:val="0083302F"/>
    <w:rsid w:val="008353A1"/>
    <w:rsid w:val="0084060E"/>
    <w:rsid w:val="00841101"/>
    <w:rsid w:val="0084184F"/>
    <w:rsid w:val="00841A57"/>
    <w:rsid w:val="0084268C"/>
    <w:rsid w:val="008435BB"/>
    <w:rsid w:val="008438A2"/>
    <w:rsid w:val="0084555B"/>
    <w:rsid w:val="00846162"/>
    <w:rsid w:val="00846A22"/>
    <w:rsid w:val="00847BFE"/>
    <w:rsid w:val="00850276"/>
    <w:rsid w:val="0085028C"/>
    <w:rsid w:val="008506C0"/>
    <w:rsid w:val="00852F2E"/>
    <w:rsid w:val="008533E1"/>
    <w:rsid w:val="00854633"/>
    <w:rsid w:val="008566C0"/>
    <w:rsid w:val="00857448"/>
    <w:rsid w:val="0086021C"/>
    <w:rsid w:val="00860AD7"/>
    <w:rsid w:val="00860E93"/>
    <w:rsid w:val="00861015"/>
    <w:rsid w:val="008619EB"/>
    <w:rsid w:val="0086305C"/>
    <w:rsid w:val="008649A9"/>
    <w:rsid w:val="008667EE"/>
    <w:rsid w:val="0086706A"/>
    <w:rsid w:val="0086799C"/>
    <w:rsid w:val="008700E9"/>
    <w:rsid w:val="0087095F"/>
    <w:rsid w:val="00870AAC"/>
    <w:rsid w:val="00870C92"/>
    <w:rsid w:val="00872126"/>
    <w:rsid w:val="00872686"/>
    <w:rsid w:val="00872792"/>
    <w:rsid w:val="00873C02"/>
    <w:rsid w:val="00874EB4"/>
    <w:rsid w:val="008768AB"/>
    <w:rsid w:val="008768FC"/>
    <w:rsid w:val="0087728B"/>
    <w:rsid w:val="008779A1"/>
    <w:rsid w:val="00881BE6"/>
    <w:rsid w:val="00882587"/>
    <w:rsid w:val="00883EEB"/>
    <w:rsid w:val="00884407"/>
    <w:rsid w:val="008846A6"/>
    <w:rsid w:val="00884D99"/>
    <w:rsid w:val="00887555"/>
    <w:rsid w:val="00887985"/>
    <w:rsid w:val="008901B1"/>
    <w:rsid w:val="008915BF"/>
    <w:rsid w:val="008924A9"/>
    <w:rsid w:val="00892C14"/>
    <w:rsid w:val="008948A9"/>
    <w:rsid w:val="00894D37"/>
    <w:rsid w:val="0089512F"/>
    <w:rsid w:val="00895C03"/>
    <w:rsid w:val="00895FEC"/>
    <w:rsid w:val="00896AE2"/>
    <w:rsid w:val="008A192B"/>
    <w:rsid w:val="008A19F1"/>
    <w:rsid w:val="008A1A09"/>
    <w:rsid w:val="008A1EF9"/>
    <w:rsid w:val="008A49B4"/>
    <w:rsid w:val="008A56D3"/>
    <w:rsid w:val="008A5A3D"/>
    <w:rsid w:val="008A5E7D"/>
    <w:rsid w:val="008A75CA"/>
    <w:rsid w:val="008A7CCE"/>
    <w:rsid w:val="008B074E"/>
    <w:rsid w:val="008B1150"/>
    <w:rsid w:val="008B1153"/>
    <w:rsid w:val="008B1178"/>
    <w:rsid w:val="008B1C06"/>
    <w:rsid w:val="008B2064"/>
    <w:rsid w:val="008B3722"/>
    <w:rsid w:val="008B400D"/>
    <w:rsid w:val="008B4AE0"/>
    <w:rsid w:val="008B55E9"/>
    <w:rsid w:val="008B6B96"/>
    <w:rsid w:val="008C00C2"/>
    <w:rsid w:val="008C08C8"/>
    <w:rsid w:val="008C0ABD"/>
    <w:rsid w:val="008C1548"/>
    <w:rsid w:val="008C1620"/>
    <w:rsid w:val="008C1DDB"/>
    <w:rsid w:val="008C22F9"/>
    <w:rsid w:val="008C4176"/>
    <w:rsid w:val="008C5D36"/>
    <w:rsid w:val="008C5E4A"/>
    <w:rsid w:val="008C6C9B"/>
    <w:rsid w:val="008C7D14"/>
    <w:rsid w:val="008D06FE"/>
    <w:rsid w:val="008D0928"/>
    <w:rsid w:val="008D0E06"/>
    <w:rsid w:val="008D15A7"/>
    <w:rsid w:val="008D1827"/>
    <w:rsid w:val="008D1C2A"/>
    <w:rsid w:val="008D236C"/>
    <w:rsid w:val="008D2808"/>
    <w:rsid w:val="008D31B4"/>
    <w:rsid w:val="008D3453"/>
    <w:rsid w:val="008D4E51"/>
    <w:rsid w:val="008D5755"/>
    <w:rsid w:val="008E1171"/>
    <w:rsid w:val="008E1526"/>
    <w:rsid w:val="008E30A8"/>
    <w:rsid w:val="008E42F4"/>
    <w:rsid w:val="008E54AC"/>
    <w:rsid w:val="008E667A"/>
    <w:rsid w:val="008E72E4"/>
    <w:rsid w:val="008E7594"/>
    <w:rsid w:val="008E75F8"/>
    <w:rsid w:val="008F00C4"/>
    <w:rsid w:val="008F0459"/>
    <w:rsid w:val="008F1337"/>
    <w:rsid w:val="008F16E6"/>
    <w:rsid w:val="008F1D62"/>
    <w:rsid w:val="008F38E8"/>
    <w:rsid w:val="008F39A1"/>
    <w:rsid w:val="008F3DAB"/>
    <w:rsid w:val="008F4707"/>
    <w:rsid w:val="008F57CB"/>
    <w:rsid w:val="008F6DDB"/>
    <w:rsid w:val="008F6ED0"/>
    <w:rsid w:val="0090032B"/>
    <w:rsid w:val="00900F6B"/>
    <w:rsid w:val="0090122E"/>
    <w:rsid w:val="00903379"/>
    <w:rsid w:val="009035BF"/>
    <w:rsid w:val="00903CFB"/>
    <w:rsid w:val="009042CF"/>
    <w:rsid w:val="00904805"/>
    <w:rsid w:val="009058A1"/>
    <w:rsid w:val="00906DBE"/>
    <w:rsid w:val="00910222"/>
    <w:rsid w:val="00910BB6"/>
    <w:rsid w:val="00910CCD"/>
    <w:rsid w:val="00911F34"/>
    <w:rsid w:val="009138ED"/>
    <w:rsid w:val="00914107"/>
    <w:rsid w:val="00914211"/>
    <w:rsid w:val="00914BF1"/>
    <w:rsid w:val="0091515B"/>
    <w:rsid w:val="0091647C"/>
    <w:rsid w:val="00916EBC"/>
    <w:rsid w:val="00920863"/>
    <w:rsid w:val="00921F2D"/>
    <w:rsid w:val="00922326"/>
    <w:rsid w:val="009223E1"/>
    <w:rsid w:val="009236F0"/>
    <w:rsid w:val="00924551"/>
    <w:rsid w:val="009250F8"/>
    <w:rsid w:val="0092569B"/>
    <w:rsid w:val="00926A4D"/>
    <w:rsid w:val="00927A5E"/>
    <w:rsid w:val="00930E69"/>
    <w:rsid w:val="009313E3"/>
    <w:rsid w:val="00932D9D"/>
    <w:rsid w:val="009341C5"/>
    <w:rsid w:val="0093489C"/>
    <w:rsid w:val="00940A38"/>
    <w:rsid w:val="00940FFE"/>
    <w:rsid w:val="009415AA"/>
    <w:rsid w:val="00941C1A"/>
    <w:rsid w:val="00942704"/>
    <w:rsid w:val="009427A8"/>
    <w:rsid w:val="00945735"/>
    <w:rsid w:val="009460B1"/>
    <w:rsid w:val="00950442"/>
    <w:rsid w:val="00950D5E"/>
    <w:rsid w:val="00951B84"/>
    <w:rsid w:val="00954A08"/>
    <w:rsid w:val="009552B4"/>
    <w:rsid w:val="009554B6"/>
    <w:rsid w:val="00955CB5"/>
    <w:rsid w:val="00960481"/>
    <w:rsid w:val="00961819"/>
    <w:rsid w:val="009634DC"/>
    <w:rsid w:val="00964852"/>
    <w:rsid w:val="00965495"/>
    <w:rsid w:val="0096646A"/>
    <w:rsid w:val="009666DA"/>
    <w:rsid w:val="009672A4"/>
    <w:rsid w:val="00972572"/>
    <w:rsid w:val="00972DA6"/>
    <w:rsid w:val="009751ED"/>
    <w:rsid w:val="00976C03"/>
    <w:rsid w:val="009805CA"/>
    <w:rsid w:val="0098066C"/>
    <w:rsid w:val="009825C1"/>
    <w:rsid w:val="00982A50"/>
    <w:rsid w:val="00982DA1"/>
    <w:rsid w:val="00983DFE"/>
    <w:rsid w:val="00984313"/>
    <w:rsid w:val="00984D25"/>
    <w:rsid w:val="009856DB"/>
    <w:rsid w:val="0098595C"/>
    <w:rsid w:val="009875F5"/>
    <w:rsid w:val="00990132"/>
    <w:rsid w:val="009901F3"/>
    <w:rsid w:val="00991CD5"/>
    <w:rsid w:val="00994976"/>
    <w:rsid w:val="00994D8A"/>
    <w:rsid w:val="00995947"/>
    <w:rsid w:val="009959D9"/>
    <w:rsid w:val="00996746"/>
    <w:rsid w:val="00996E7A"/>
    <w:rsid w:val="009A13F0"/>
    <w:rsid w:val="009A28F3"/>
    <w:rsid w:val="009A2F0C"/>
    <w:rsid w:val="009A32E4"/>
    <w:rsid w:val="009A420E"/>
    <w:rsid w:val="009B058B"/>
    <w:rsid w:val="009B0D3F"/>
    <w:rsid w:val="009B2204"/>
    <w:rsid w:val="009B2920"/>
    <w:rsid w:val="009B2FC9"/>
    <w:rsid w:val="009B39FB"/>
    <w:rsid w:val="009B448E"/>
    <w:rsid w:val="009B48D0"/>
    <w:rsid w:val="009B55D1"/>
    <w:rsid w:val="009B5C5A"/>
    <w:rsid w:val="009B5C5B"/>
    <w:rsid w:val="009C05D4"/>
    <w:rsid w:val="009C0898"/>
    <w:rsid w:val="009C0B27"/>
    <w:rsid w:val="009C1480"/>
    <w:rsid w:val="009C1DC7"/>
    <w:rsid w:val="009C2AD4"/>
    <w:rsid w:val="009C57DF"/>
    <w:rsid w:val="009C60E4"/>
    <w:rsid w:val="009C7CDC"/>
    <w:rsid w:val="009D17F2"/>
    <w:rsid w:val="009D23CA"/>
    <w:rsid w:val="009D272E"/>
    <w:rsid w:val="009D3432"/>
    <w:rsid w:val="009D56BA"/>
    <w:rsid w:val="009D70E9"/>
    <w:rsid w:val="009E0595"/>
    <w:rsid w:val="009E0F5C"/>
    <w:rsid w:val="009E1604"/>
    <w:rsid w:val="009E42E1"/>
    <w:rsid w:val="009E514E"/>
    <w:rsid w:val="009E73D3"/>
    <w:rsid w:val="009E7E05"/>
    <w:rsid w:val="009F04DE"/>
    <w:rsid w:val="009F0631"/>
    <w:rsid w:val="009F0E52"/>
    <w:rsid w:val="009F2815"/>
    <w:rsid w:val="009F2DBA"/>
    <w:rsid w:val="009F4388"/>
    <w:rsid w:val="009F4AA1"/>
    <w:rsid w:val="009F4FDB"/>
    <w:rsid w:val="009F6BF4"/>
    <w:rsid w:val="009F7A12"/>
    <w:rsid w:val="00A01406"/>
    <w:rsid w:val="00A02BCF"/>
    <w:rsid w:val="00A05102"/>
    <w:rsid w:val="00A052D7"/>
    <w:rsid w:val="00A06D10"/>
    <w:rsid w:val="00A128D7"/>
    <w:rsid w:val="00A130B6"/>
    <w:rsid w:val="00A141A2"/>
    <w:rsid w:val="00A14473"/>
    <w:rsid w:val="00A14570"/>
    <w:rsid w:val="00A157E3"/>
    <w:rsid w:val="00A17270"/>
    <w:rsid w:val="00A20162"/>
    <w:rsid w:val="00A203AF"/>
    <w:rsid w:val="00A20CB1"/>
    <w:rsid w:val="00A21CEF"/>
    <w:rsid w:val="00A234DF"/>
    <w:rsid w:val="00A236B3"/>
    <w:rsid w:val="00A23890"/>
    <w:rsid w:val="00A258B3"/>
    <w:rsid w:val="00A270E9"/>
    <w:rsid w:val="00A27605"/>
    <w:rsid w:val="00A306E9"/>
    <w:rsid w:val="00A307B6"/>
    <w:rsid w:val="00A30928"/>
    <w:rsid w:val="00A30B52"/>
    <w:rsid w:val="00A311EC"/>
    <w:rsid w:val="00A31602"/>
    <w:rsid w:val="00A31C51"/>
    <w:rsid w:val="00A330DC"/>
    <w:rsid w:val="00A33F10"/>
    <w:rsid w:val="00A33F59"/>
    <w:rsid w:val="00A344A1"/>
    <w:rsid w:val="00A34DC5"/>
    <w:rsid w:val="00A34FA5"/>
    <w:rsid w:val="00A35002"/>
    <w:rsid w:val="00A36585"/>
    <w:rsid w:val="00A368A2"/>
    <w:rsid w:val="00A37A5E"/>
    <w:rsid w:val="00A37F49"/>
    <w:rsid w:val="00A43D0F"/>
    <w:rsid w:val="00A443F3"/>
    <w:rsid w:val="00A44893"/>
    <w:rsid w:val="00A44BD9"/>
    <w:rsid w:val="00A44DA1"/>
    <w:rsid w:val="00A47F26"/>
    <w:rsid w:val="00A51559"/>
    <w:rsid w:val="00A52890"/>
    <w:rsid w:val="00A52BB8"/>
    <w:rsid w:val="00A52FF5"/>
    <w:rsid w:val="00A54737"/>
    <w:rsid w:val="00A568F7"/>
    <w:rsid w:val="00A5693D"/>
    <w:rsid w:val="00A57B87"/>
    <w:rsid w:val="00A60A3A"/>
    <w:rsid w:val="00A60B6F"/>
    <w:rsid w:val="00A60C26"/>
    <w:rsid w:val="00A61955"/>
    <w:rsid w:val="00A6219C"/>
    <w:rsid w:val="00A63781"/>
    <w:rsid w:val="00A63B00"/>
    <w:rsid w:val="00A63E3A"/>
    <w:rsid w:val="00A64445"/>
    <w:rsid w:val="00A6477A"/>
    <w:rsid w:val="00A651A9"/>
    <w:rsid w:val="00A65F47"/>
    <w:rsid w:val="00A661F5"/>
    <w:rsid w:val="00A66201"/>
    <w:rsid w:val="00A672CC"/>
    <w:rsid w:val="00A678F7"/>
    <w:rsid w:val="00A704A4"/>
    <w:rsid w:val="00A724FF"/>
    <w:rsid w:val="00A72BD1"/>
    <w:rsid w:val="00A737F2"/>
    <w:rsid w:val="00A73D80"/>
    <w:rsid w:val="00A7428E"/>
    <w:rsid w:val="00A74955"/>
    <w:rsid w:val="00A75580"/>
    <w:rsid w:val="00A75F98"/>
    <w:rsid w:val="00A76865"/>
    <w:rsid w:val="00A811E2"/>
    <w:rsid w:val="00A81E83"/>
    <w:rsid w:val="00A828FA"/>
    <w:rsid w:val="00A82DF0"/>
    <w:rsid w:val="00A84BCC"/>
    <w:rsid w:val="00A858FA"/>
    <w:rsid w:val="00A85953"/>
    <w:rsid w:val="00A86218"/>
    <w:rsid w:val="00A86B61"/>
    <w:rsid w:val="00A92980"/>
    <w:rsid w:val="00A92B40"/>
    <w:rsid w:val="00A9464C"/>
    <w:rsid w:val="00A97FAB"/>
    <w:rsid w:val="00AA0107"/>
    <w:rsid w:val="00AA057B"/>
    <w:rsid w:val="00AA08CA"/>
    <w:rsid w:val="00AA1ACE"/>
    <w:rsid w:val="00AA1DA1"/>
    <w:rsid w:val="00AA1E61"/>
    <w:rsid w:val="00AA30AD"/>
    <w:rsid w:val="00AA556C"/>
    <w:rsid w:val="00AA6C22"/>
    <w:rsid w:val="00AA7367"/>
    <w:rsid w:val="00AB043F"/>
    <w:rsid w:val="00AB0FF5"/>
    <w:rsid w:val="00AB205A"/>
    <w:rsid w:val="00AB2589"/>
    <w:rsid w:val="00AB265A"/>
    <w:rsid w:val="00AB34A3"/>
    <w:rsid w:val="00AB4B2D"/>
    <w:rsid w:val="00AB4DCE"/>
    <w:rsid w:val="00AB5551"/>
    <w:rsid w:val="00AB61A7"/>
    <w:rsid w:val="00AB7157"/>
    <w:rsid w:val="00AB75FC"/>
    <w:rsid w:val="00AC165C"/>
    <w:rsid w:val="00AC1F4E"/>
    <w:rsid w:val="00AC2BD9"/>
    <w:rsid w:val="00AC43EE"/>
    <w:rsid w:val="00AC46A0"/>
    <w:rsid w:val="00AC4C0A"/>
    <w:rsid w:val="00AC5AE6"/>
    <w:rsid w:val="00AC7643"/>
    <w:rsid w:val="00AD074A"/>
    <w:rsid w:val="00AD206A"/>
    <w:rsid w:val="00AD3384"/>
    <w:rsid w:val="00AD537B"/>
    <w:rsid w:val="00AD54EB"/>
    <w:rsid w:val="00AD6698"/>
    <w:rsid w:val="00AD6AB8"/>
    <w:rsid w:val="00AD783F"/>
    <w:rsid w:val="00AE1DCA"/>
    <w:rsid w:val="00AE3633"/>
    <w:rsid w:val="00AE41AB"/>
    <w:rsid w:val="00AE67A4"/>
    <w:rsid w:val="00AF3211"/>
    <w:rsid w:val="00AF43A9"/>
    <w:rsid w:val="00AF556E"/>
    <w:rsid w:val="00AF7150"/>
    <w:rsid w:val="00B0015D"/>
    <w:rsid w:val="00B0055C"/>
    <w:rsid w:val="00B00942"/>
    <w:rsid w:val="00B009D0"/>
    <w:rsid w:val="00B020DE"/>
    <w:rsid w:val="00B02FE2"/>
    <w:rsid w:val="00B03D40"/>
    <w:rsid w:val="00B06B4B"/>
    <w:rsid w:val="00B0775D"/>
    <w:rsid w:val="00B10DA5"/>
    <w:rsid w:val="00B13BE2"/>
    <w:rsid w:val="00B13F7D"/>
    <w:rsid w:val="00B1489E"/>
    <w:rsid w:val="00B15985"/>
    <w:rsid w:val="00B165F7"/>
    <w:rsid w:val="00B17EE4"/>
    <w:rsid w:val="00B20B8D"/>
    <w:rsid w:val="00B210F6"/>
    <w:rsid w:val="00B214E0"/>
    <w:rsid w:val="00B21E24"/>
    <w:rsid w:val="00B227D6"/>
    <w:rsid w:val="00B24534"/>
    <w:rsid w:val="00B24CE0"/>
    <w:rsid w:val="00B24F65"/>
    <w:rsid w:val="00B264E2"/>
    <w:rsid w:val="00B27324"/>
    <w:rsid w:val="00B2798C"/>
    <w:rsid w:val="00B30123"/>
    <w:rsid w:val="00B30448"/>
    <w:rsid w:val="00B307DE"/>
    <w:rsid w:val="00B3090E"/>
    <w:rsid w:val="00B30B6E"/>
    <w:rsid w:val="00B31BDD"/>
    <w:rsid w:val="00B32609"/>
    <w:rsid w:val="00B3378E"/>
    <w:rsid w:val="00B3401F"/>
    <w:rsid w:val="00B34A3A"/>
    <w:rsid w:val="00B35DD7"/>
    <w:rsid w:val="00B362C7"/>
    <w:rsid w:val="00B36FC9"/>
    <w:rsid w:val="00B37AC9"/>
    <w:rsid w:val="00B37BFD"/>
    <w:rsid w:val="00B41547"/>
    <w:rsid w:val="00B42475"/>
    <w:rsid w:val="00B42D1B"/>
    <w:rsid w:val="00B446DD"/>
    <w:rsid w:val="00B4492D"/>
    <w:rsid w:val="00B45AB5"/>
    <w:rsid w:val="00B45BE6"/>
    <w:rsid w:val="00B45CC0"/>
    <w:rsid w:val="00B462BF"/>
    <w:rsid w:val="00B50CD7"/>
    <w:rsid w:val="00B5206F"/>
    <w:rsid w:val="00B55042"/>
    <w:rsid w:val="00B55B73"/>
    <w:rsid w:val="00B55DC0"/>
    <w:rsid w:val="00B56A64"/>
    <w:rsid w:val="00B607A6"/>
    <w:rsid w:val="00B60A6A"/>
    <w:rsid w:val="00B6279D"/>
    <w:rsid w:val="00B629A6"/>
    <w:rsid w:val="00B63F4A"/>
    <w:rsid w:val="00B64053"/>
    <w:rsid w:val="00B649A1"/>
    <w:rsid w:val="00B67665"/>
    <w:rsid w:val="00B67AAB"/>
    <w:rsid w:val="00B701BC"/>
    <w:rsid w:val="00B71439"/>
    <w:rsid w:val="00B7240E"/>
    <w:rsid w:val="00B73B16"/>
    <w:rsid w:val="00B74324"/>
    <w:rsid w:val="00B753F2"/>
    <w:rsid w:val="00B7708E"/>
    <w:rsid w:val="00B80695"/>
    <w:rsid w:val="00B8087D"/>
    <w:rsid w:val="00B81102"/>
    <w:rsid w:val="00B817C8"/>
    <w:rsid w:val="00B83021"/>
    <w:rsid w:val="00B83752"/>
    <w:rsid w:val="00B8429B"/>
    <w:rsid w:val="00B847BD"/>
    <w:rsid w:val="00B84A02"/>
    <w:rsid w:val="00B855A6"/>
    <w:rsid w:val="00B8570E"/>
    <w:rsid w:val="00B86049"/>
    <w:rsid w:val="00B9388A"/>
    <w:rsid w:val="00B93ADB"/>
    <w:rsid w:val="00B9404E"/>
    <w:rsid w:val="00B959E1"/>
    <w:rsid w:val="00B9609D"/>
    <w:rsid w:val="00B96CCD"/>
    <w:rsid w:val="00B97E39"/>
    <w:rsid w:val="00BA0714"/>
    <w:rsid w:val="00BA43E6"/>
    <w:rsid w:val="00BA5878"/>
    <w:rsid w:val="00BA5883"/>
    <w:rsid w:val="00BA6083"/>
    <w:rsid w:val="00BA62E7"/>
    <w:rsid w:val="00BA6647"/>
    <w:rsid w:val="00BB0170"/>
    <w:rsid w:val="00BB1154"/>
    <w:rsid w:val="00BB1336"/>
    <w:rsid w:val="00BB15F2"/>
    <w:rsid w:val="00BB1706"/>
    <w:rsid w:val="00BB1C0A"/>
    <w:rsid w:val="00BB265B"/>
    <w:rsid w:val="00BB2A70"/>
    <w:rsid w:val="00BB396A"/>
    <w:rsid w:val="00BB3C81"/>
    <w:rsid w:val="00BB419E"/>
    <w:rsid w:val="00BB470C"/>
    <w:rsid w:val="00BB62ED"/>
    <w:rsid w:val="00BB6B78"/>
    <w:rsid w:val="00BC35FA"/>
    <w:rsid w:val="00BC375D"/>
    <w:rsid w:val="00BC478A"/>
    <w:rsid w:val="00BC6307"/>
    <w:rsid w:val="00BC69C3"/>
    <w:rsid w:val="00BD0F7C"/>
    <w:rsid w:val="00BD4675"/>
    <w:rsid w:val="00BD5F2C"/>
    <w:rsid w:val="00BE0546"/>
    <w:rsid w:val="00BE0F3F"/>
    <w:rsid w:val="00BE11D8"/>
    <w:rsid w:val="00BE2280"/>
    <w:rsid w:val="00BE2434"/>
    <w:rsid w:val="00BE29AB"/>
    <w:rsid w:val="00BE3C22"/>
    <w:rsid w:val="00BE400C"/>
    <w:rsid w:val="00BE53CB"/>
    <w:rsid w:val="00BE5B42"/>
    <w:rsid w:val="00BE6F6C"/>
    <w:rsid w:val="00BE7257"/>
    <w:rsid w:val="00BE73A6"/>
    <w:rsid w:val="00BF250E"/>
    <w:rsid w:val="00BF2CF1"/>
    <w:rsid w:val="00BF3CF3"/>
    <w:rsid w:val="00BF5EB6"/>
    <w:rsid w:val="00BF7CC6"/>
    <w:rsid w:val="00C011BA"/>
    <w:rsid w:val="00C023C3"/>
    <w:rsid w:val="00C024E0"/>
    <w:rsid w:val="00C02D15"/>
    <w:rsid w:val="00C0368E"/>
    <w:rsid w:val="00C03DC6"/>
    <w:rsid w:val="00C04867"/>
    <w:rsid w:val="00C048B5"/>
    <w:rsid w:val="00C108EE"/>
    <w:rsid w:val="00C11639"/>
    <w:rsid w:val="00C13105"/>
    <w:rsid w:val="00C13C7C"/>
    <w:rsid w:val="00C13EA6"/>
    <w:rsid w:val="00C13EEE"/>
    <w:rsid w:val="00C147A0"/>
    <w:rsid w:val="00C1505A"/>
    <w:rsid w:val="00C17A12"/>
    <w:rsid w:val="00C17C0C"/>
    <w:rsid w:val="00C17CFB"/>
    <w:rsid w:val="00C2063C"/>
    <w:rsid w:val="00C2109E"/>
    <w:rsid w:val="00C21934"/>
    <w:rsid w:val="00C23047"/>
    <w:rsid w:val="00C2393E"/>
    <w:rsid w:val="00C23B6D"/>
    <w:rsid w:val="00C24F6D"/>
    <w:rsid w:val="00C25EAF"/>
    <w:rsid w:val="00C26F4C"/>
    <w:rsid w:val="00C2746A"/>
    <w:rsid w:val="00C27EDE"/>
    <w:rsid w:val="00C3000C"/>
    <w:rsid w:val="00C300E3"/>
    <w:rsid w:val="00C30DCF"/>
    <w:rsid w:val="00C3167E"/>
    <w:rsid w:val="00C31A75"/>
    <w:rsid w:val="00C32F05"/>
    <w:rsid w:val="00C333B1"/>
    <w:rsid w:val="00C35ABD"/>
    <w:rsid w:val="00C35FB7"/>
    <w:rsid w:val="00C36FFB"/>
    <w:rsid w:val="00C3728D"/>
    <w:rsid w:val="00C37701"/>
    <w:rsid w:val="00C37F8A"/>
    <w:rsid w:val="00C412B3"/>
    <w:rsid w:val="00C43B35"/>
    <w:rsid w:val="00C43F49"/>
    <w:rsid w:val="00C44B27"/>
    <w:rsid w:val="00C45C93"/>
    <w:rsid w:val="00C47D23"/>
    <w:rsid w:val="00C508FC"/>
    <w:rsid w:val="00C51A5F"/>
    <w:rsid w:val="00C51CE3"/>
    <w:rsid w:val="00C53120"/>
    <w:rsid w:val="00C55092"/>
    <w:rsid w:val="00C551A4"/>
    <w:rsid w:val="00C56283"/>
    <w:rsid w:val="00C56E2F"/>
    <w:rsid w:val="00C60526"/>
    <w:rsid w:val="00C62F7F"/>
    <w:rsid w:val="00C653F6"/>
    <w:rsid w:val="00C66362"/>
    <w:rsid w:val="00C66980"/>
    <w:rsid w:val="00C66EA0"/>
    <w:rsid w:val="00C67176"/>
    <w:rsid w:val="00C67A65"/>
    <w:rsid w:val="00C71557"/>
    <w:rsid w:val="00C72FE0"/>
    <w:rsid w:val="00C74C94"/>
    <w:rsid w:val="00C75813"/>
    <w:rsid w:val="00C759F7"/>
    <w:rsid w:val="00C77D6C"/>
    <w:rsid w:val="00C77D96"/>
    <w:rsid w:val="00C82200"/>
    <w:rsid w:val="00C829EA"/>
    <w:rsid w:val="00C82DB8"/>
    <w:rsid w:val="00C82E5A"/>
    <w:rsid w:val="00C84C4D"/>
    <w:rsid w:val="00C85B1C"/>
    <w:rsid w:val="00C8610A"/>
    <w:rsid w:val="00C86A94"/>
    <w:rsid w:val="00C86BB6"/>
    <w:rsid w:val="00C874F3"/>
    <w:rsid w:val="00C9004C"/>
    <w:rsid w:val="00C9027E"/>
    <w:rsid w:val="00C9313D"/>
    <w:rsid w:val="00C935A5"/>
    <w:rsid w:val="00C935EA"/>
    <w:rsid w:val="00C94503"/>
    <w:rsid w:val="00C96312"/>
    <w:rsid w:val="00C97302"/>
    <w:rsid w:val="00C97DD1"/>
    <w:rsid w:val="00CA07CB"/>
    <w:rsid w:val="00CA246B"/>
    <w:rsid w:val="00CA30C7"/>
    <w:rsid w:val="00CA4FA3"/>
    <w:rsid w:val="00CA5DE5"/>
    <w:rsid w:val="00CA6A46"/>
    <w:rsid w:val="00CA6F0D"/>
    <w:rsid w:val="00CA7027"/>
    <w:rsid w:val="00CB1522"/>
    <w:rsid w:val="00CB2934"/>
    <w:rsid w:val="00CB33D0"/>
    <w:rsid w:val="00CB3CED"/>
    <w:rsid w:val="00CB3E12"/>
    <w:rsid w:val="00CB4B49"/>
    <w:rsid w:val="00CB5EC1"/>
    <w:rsid w:val="00CB6D66"/>
    <w:rsid w:val="00CC120F"/>
    <w:rsid w:val="00CC1681"/>
    <w:rsid w:val="00CC37BA"/>
    <w:rsid w:val="00CC42A9"/>
    <w:rsid w:val="00CC4EB3"/>
    <w:rsid w:val="00CC58BE"/>
    <w:rsid w:val="00CC6AC4"/>
    <w:rsid w:val="00CC7011"/>
    <w:rsid w:val="00CC7ADA"/>
    <w:rsid w:val="00CD28B6"/>
    <w:rsid w:val="00CD332C"/>
    <w:rsid w:val="00CD4CBF"/>
    <w:rsid w:val="00CD507E"/>
    <w:rsid w:val="00CD690F"/>
    <w:rsid w:val="00CD6F83"/>
    <w:rsid w:val="00CE0D5B"/>
    <w:rsid w:val="00CE271F"/>
    <w:rsid w:val="00CE3FD8"/>
    <w:rsid w:val="00CE428E"/>
    <w:rsid w:val="00CE4AB1"/>
    <w:rsid w:val="00CE4E90"/>
    <w:rsid w:val="00CE5398"/>
    <w:rsid w:val="00CE5804"/>
    <w:rsid w:val="00CE7924"/>
    <w:rsid w:val="00CF12A5"/>
    <w:rsid w:val="00CF1473"/>
    <w:rsid w:val="00CF19EC"/>
    <w:rsid w:val="00CF3CAE"/>
    <w:rsid w:val="00CF4631"/>
    <w:rsid w:val="00CF5A4C"/>
    <w:rsid w:val="00CF7486"/>
    <w:rsid w:val="00CF7CB7"/>
    <w:rsid w:val="00D0094E"/>
    <w:rsid w:val="00D01D11"/>
    <w:rsid w:val="00D041FE"/>
    <w:rsid w:val="00D04A2D"/>
    <w:rsid w:val="00D04EA6"/>
    <w:rsid w:val="00D0504A"/>
    <w:rsid w:val="00D055C3"/>
    <w:rsid w:val="00D05BDD"/>
    <w:rsid w:val="00D06133"/>
    <w:rsid w:val="00D0799F"/>
    <w:rsid w:val="00D11EB1"/>
    <w:rsid w:val="00D127C4"/>
    <w:rsid w:val="00D12C32"/>
    <w:rsid w:val="00D162BD"/>
    <w:rsid w:val="00D17A01"/>
    <w:rsid w:val="00D17C81"/>
    <w:rsid w:val="00D201DC"/>
    <w:rsid w:val="00D24509"/>
    <w:rsid w:val="00D24A51"/>
    <w:rsid w:val="00D25DA9"/>
    <w:rsid w:val="00D279CA"/>
    <w:rsid w:val="00D27CF0"/>
    <w:rsid w:val="00D30144"/>
    <w:rsid w:val="00D3028C"/>
    <w:rsid w:val="00D30A5D"/>
    <w:rsid w:val="00D30E6A"/>
    <w:rsid w:val="00D32CAA"/>
    <w:rsid w:val="00D32CFF"/>
    <w:rsid w:val="00D3352F"/>
    <w:rsid w:val="00D3420B"/>
    <w:rsid w:val="00D35DB8"/>
    <w:rsid w:val="00D364B3"/>
    <w:rsid w:val="00D368EC"/>
    <w:rsid w:val="00D37A50"/>
    <w:rsid w:val="00D37F4C"/>
    <w:rsid w:val="00D40AC3"/>
    <w:rsid w:val="00D40E00"/>
    <w:rsid w:val="00D4130E"/>
    <w:rsid w:val="00D41F19"/>
    <w:rsid w:val="00D42E84"/>
    <w:rsid w:val="00D43203"/>
    <w:rsid w:val="00D44728"/>
    <w:rsid w:val="00D4482B"/>
    <w:rsid w:val="00D44ECD"/>
    <w:rsid w:val="00D45127"/>
    <w:rsid w:val="00D457E7"/>
    <w:rsid w:val="00D45FB4"/>
    <w:rsid w:val="00D51771"/>
    <w:rsid w:val="00D51FA2"/>
    <w:rsid w:val="00D531E0"/>
    <w:rsid w:val="00D53406"/>
    <w:rsid w:val="00D546B4"/>
    <w:rsid w:val="00D548D1"/>
    <w:rsid w:val="00D559EE"/>
    <w:rsid w:val="00D5682B"/>
    <w:rsid w:val="00D569DD"/>
    <w:rsid w:val="00D614AF"/>
    <w:rsid w:val="00D61568"/>
    <w:rsid w:val="00D6174A"/>
    <w:rsid w:val="00D621F4"/>
    <w:rsid w:val="00D62898"/>
    <w:rsid w:val="00D62F52"/>
    <w:rsid w:val="00D63BE1"/>
    <w:rsid w:val="00D64AF3"/>
    <w:rsid w:val="00D656E2"/>
    <w:rsid w:val="00D66684"/>
    <w:rsid w:val="00D67102"/>
    <w:rsid w:val="00D672AE"/>
    <w:rsid w:val="00D70087"/>
    <w:rsid w:val="00D70D24"/>
    <w:rsid w:val="00D7155C"/>
    <w:rsid w:val="00D725E6"/>
    <w:rsid w:val="00D74255"/>
    <w:rsid w:val="00D74382"/>
    <w:rsid w:val="00D74D9E"/>
    <w:rsid w:val="00D76128"/>
    <w:rsid w:val="00D770A8"/>
    <w:rsid w:val="00D77C51"/>
    <w:rsid w:val="00D8107E"/>
    <w:rsid w:val="00D81CE5"/>
    <w:rsid w:val="00D81F50"/>
    <w:rsid w:val="00D823C0"/>
    <w:rsid w:val="00D8269E"/>
    <w:rsid w:val="00D84675"/>
    <w:rsid w:val="00D848DF"/>
    <w:rsid w:val="00D852CF"/>
    <w:rsid w:val="00D86529"/>
    <w:rsid w:val="00D87051"/>
    <w:rsid w:val="00D900C5"/>
    <w:rsid w:val="00D905F8"/>
    <w:rsid w:val="00D92BA4"/>
    <w:rsid w:val="00D95AD7"/>
    <w:rsid w:val="00D96E57"/>
    <w:rsid w:val="00D970DA"/>
    <w:rsid w:val="00D97769"/>
    <w:rsid w:val="00DA1283"/>
    <w:rsid w:val="00DA1F4C"/>
    <w:rsid w:val="00DA34B2"/>
    <w:rsid w:val="00DA4887"/>
    <w:rsid w:val="00DA4B2B"/>
    <w:rsid w:val="00DA59CC"/>
    <w:rsid w:val="00DA6684"/>
    <w:rsid w:val="00DA7522"/>
    <w:rsid w:val="00DA7E31"/>
    <w:rsid w:val="00DB031D"/>
    <w:rsid w:val="00DB16EC"/>
    <w:rsid w:val="00DB2DC2"/>
    <w:rsid w:val="00DC1653"/>
    <w:rsid w:val="00DC2D9E"/>
    <w:rsid w:val="00DC5AA8"/>
    <w:rsid w:val="00DD09B3"/>
    <w:rsid w:val="00DD1167"/>
    <w:rsid w:val="00DD18F4"/>
    <w:rsid w:val="00DD2640"/>
    <w:rsid w:val="00DD43A1"/>
    <w:rsid w:val="00DD5FE3"/>
    <w:rsid w:val="00DD6418"/>
    <w:rsid w:val="00DE1094"/>
    <w:rsid w:val="00DE31E7"/>
    <w:rsid w:val="00DE560C"/>
    <w:rsid w:val="00DE5A49"/>
    <w:rsid w:val="00DE619A"/>
    <w:rsid w:val="00DE7AC9"/>
    <w:rsid w:val="00DF0C4F"/>
    <w:rsid w:val="00DF1A6A"/>
    <w:rsid w:val="00DF1DC7"/>
    <w:rsid w:val="00DF272C"/>
    <w:rsid w:val="00DF30CD"/>
    <w:rsid w:val="00DF5F6C"/>
    <w:rsid w:val="00E01913"/>
    <w:rsid w:val="00E0221C"/>
    <w:rsid w:val="00E02B23"/>
    <w:rsid w:val="00E036CF"/>
    <w:rsid w:val="00E050C8"/>
    <w:rsid w:val="00E058B1"/>
    <w:rsid w:val="00E05E9D"/>
    <w:rsid w:val="00E06DED"/>
    <w:rsid w:val="00E07372"/>
    <w:rsid w:val="00E073E7"/>
    <w:rsid w:val="00E07A60"/>
    <w:rsid w:val="00E07DC2"/>
    <w:rsid w:val="00E11D5C"/>
    <w:rsid w:val="00E12058"/>
    <w:rsid w:val="00E1273B"/>
    <w:rsid w:val="00E134DF"/>
    <w:rsid w:val="00E16659"/>
    <w:rsid w:val="00E16777"/>
    <w:rsid w:val="00E170D4"/>
    <w:rsid w:val="00E1752F"/>
    <w:rsid w:val="00E17B14"/>
    <w:rsid w:val="00E17C81"/>
    <w:rsid w:val="00E20F8B"/>
    <w:rsid w:val="00E217BE"/>
    <w:rsid w:val="00E22FA1"/>
    <w:rsid w:val="00E24234"/>
    <w:rsid w:val="00E2685F"/>
    <w:rsid w:val="00E269C3"/>
    <w:rsid w:val="00E26B8B"/>
    <w:rsid w:val="00E2722F"/>
    <w:rsid w:val="00E32799"/>
    <w:rsid w:val="00E3291F"/>
    <w:rsid w:val="00E337C2"/>
    <w:rsid w:val="00E34CC2"/>
    <w:rsid w:val="00E35F57"/>
    <w:rsid w:val="00E365CC"/>
    <w:rsid w:val="00E36C12"/>
    <w:rsid w:val="00E36D80"/>
    <w:rsid w:val="00E36FC7"/>
    <w:rsid w:val="00E372D2"/>
    <w:rsid w:val="00E40088"/>
    <w:rsid w:val="00E4059D"/>
    <w:rsid w:val="00E40D67"/>
    <w:rsid w:val="00E420C6"/>
    <w:rsid w:val="00E42595"/>
    <w:rsid w:val="00E428F4"/>
    <w:rsid w:val="00E43DC5"/>
    <w:rsid w:val="00E45BFA"/>
    <w:rsid w:val="00E4790F"/>
    <w:rsid w:val="00E509C4"/>
    <w:rsid w:val="00E50B08"/>
    <w:rsid w:val="00E51353"/>
    <w:rsid w:val="00E52920"/>
    <w:rsid w:val="00E52F19"/>
    <w:rsid w:val="00E533E3"/>
    <w:rsid w:val="00E53F41"/>
    <w:rsid w:val="00E542A2"/>
    <w:rsid w:val="00E545EA"/>
    <w:rsid w:val="00E5547D"/>
    <w:rsid w:val="00E55957"/>
    <w:rsid w:val="00E5608B"/>
    <w:rsid w:val="00E5667C"/>
    <w:rsid w:val="00E5704D"/>
    <w:rsid w:val="00E5722A"/>
    <w:rsid w:val="00E602CD"/>
    <w:rsid w:val="00E6192E"/>
    <w:rsid w:val="00E6297E"/>
    <w:rsid w:val="00E62C4C"/>
    <w:rsid w:val="00E62D06"/>
    <w:rsid w:val="00E643E2"/>
    <w:rsid w:val="00E644AC"/>
    <w:rsid w:val="00E6530F"/>
    <w:rsid w:val="00E6733C"/>
    <w:rsid w:val="00E7055E"/>
    <w:rsid w:val="00E74831"/>
    <w:rsid w:val="00E74F19"/>
    <w:rsid w:val="00E756F0"/>
    <w:rsid w:val="00E77963"/>
    <w:rsid w:val="00E81357"/>
    <w:rsid w:val="00E82C1C"/>
    <w:rsid w:val="00E82C87"/>
    <w:rsid w:val="00E834E9"/>
    <w:rsid w:val="00E83937"/>
    <w:rsid w:val="00E866A7"/>
    <w:rsid w:val="00E86B66"/>
    <w:rsid w:val="00E86C6E"/>
    <w:rsid w:val="00E872A8"/>
    <w:rsid w:val="00E87E7C"/>
    <w:rsid w:val="00E87F19"/>
    <w:rsid w:val="00E90226"/>
    <w:rsid w:val="00E91189"/>
    <w:rsid w:val="00E9124F"/>
    <w:rsid w:val="00E927A5"/>
    <w:rsid w:val="00E92986"/>
    <w:rsid w:val="00E943F8"/>
    <w:rsid w:val="00E95673"/>
    <w:rsid w:val="00E960E3"/>
    <w:rsid w:val="00E9684C"/>
    <w:rsid w:val="00E970E9"/>
    <w:rsid w:val="00E975F4"/>
    <w:rsid w:val="00E977FE"/>
    <w:rsid w:val="00E97EDA"/>
    <w:rsid w:val="00EA0EB9"/>
    <w:rsid w:val="00EA1EC1"/>
    <w:rsid w:val="00EA2E75"/>
    <w:rsid w:val="00EA51C2"/>
    <w:rsid w:val="00EA5799"/>
    <w:rsid w:val="00EA6C7E"/>
    <w:rsid w:val="00EA7298"/>
    <w:rsid w:val="00EB06AF"/>
    <w:rsid w:val="00EB0B00"/>
    <w:rsid w:val="00EB0C0A"/>
    <w:rsid w:val="00EB21EC"/>
    <w:rsid w:val="00EB2470"/>
    <w:rsid w:val="00EB2ABF"/>
    <w:rsid w:val="00EB363A"/>
    <w:rsid w:val="00EB3EB5"/>
    <w:rsid w:val="00EB427C"/>
    <w:rsid w:val="00EB466B"/>
    <w:rsid w:val="00EB498E"/>
    <w:rsid w:val="00EB56A5"/>
    <w:rsid w:val="00EB56F3"/>
    <w:rsid w:val="00EB5AEF"/>
    <w:rsid w:val="00EC03E9"/>
    <w:rsid w:val="00EC09DC"/>
    <w:rsid w:val="00EC0C18"/>
    <w:rsid w:val="00EC0F2F"/>
    <w:rsid w:val="00EC1822"/>
    <w:rsid w:val="00EC1985"/>
    <w:rsid w:val="00EC3D41"/>
    <w:rsid w:val="00EC3FA4"/>
    <w:rsid w:val="00EC5F4C"/>
    <w:rsid w:val="00EC66D9"/>
    <w:rsid w:val="00EC6F6D"/>
    <w:rsid w:val="00EC77E3"/>
    <w:rsid w:val="00ED0F8B"/>
    <w:rsid w:val="00ED121C"/>
    <w:rsid w:val="00ED2240"/>
    <w:rsid w:val="00ED27F0"/>
    <w:rsid w:val="00ED3890"/>
    <w:rsid w:val="00ED3EE1"/>
    <w:rsid w:val="00ED437F"/>
    <w:rsid w:val="00ED5B71"/>
    <w:rsid w:val="00ED6BBE"/>
    <w:rsid w:val="00ED77C3"/>
    <w:rsid w:val="00ED7DD3"/>
    <w:rsid w:val="00EE0A20"/>
    <w:rsid w:val="00EE2A13"/>
    <w:rsid w:val="00EE330F"/>
    <w:rsid w:val="00EE409D"/>
    <w:rsid w:val="00EE736B"/>
    <w:rsid w:val="00EF1C00"/>
    <w:rsid w:val="00EF22CD"/>
    <w:rsid w:val="00EF2906"/>
    <w:rsid w:val="00EF4093"/>
    <w:rsid w:val="00EF575C"/>
    <w:rsid w:val="00EF5EA0"/>
    <w:rsid w:val="00EF7452"/>
    <w:rsid w:val="00F01E32"/>
    <w:rsid w:val="00F03289"/>
    <w:rsid w:val="00F039F1"/>
    <w:rsid w:val="00F04F8C"/>
    <w:rsid w:val="00F052A6"/>
    <w:rsid w:val="00F05CF8"/>
    <w:rsid w:val="00F05DF9"/>
    <w:rsid w:val="00F069F8"/>
    <w:rsid w:val="00F06AC2"/>
    <w:rsid w:val="00F06CFD"/>
    <w:rsid w:val="00F0704E"/>
    <w:rsid w:val="00F0717C"/>
    <w:rsid w:val="00F07593"/>
    <w:rsid w:val="00F07B7C"/>
    <w:rsid w:val="00F10251"/>
    <w:rsid w:val="00F10DF8"/>
    <w:rsid w:val="00F11427"/>
    <w:rsid w:val="00F150C7"/>
    <w:rsid w:val="00F15AB7"/>
    <w:rsid w:val="00F16B03"/>
    <w:rsid w:val="00F174F0"/>
    <w:rsid w:val="00F17A0E"/>
    <w:rsid w:val="00F20928"/>
    <w:rsid w:val="00F230EA"/>
    <w:rsid w:val="00F24D67"/>
    <w:rsid w:val="00F24E94"/>
    <w:rsid w:val="00F252B7"/>
    <w:rsid w:val="00F25E79"/>
    <w:rsid w:val="00F27934"/>
    <w:rsid w:val="00F3000F"/>
    <w:rsid w:val="00F301AE"/>
    <w:rsid w:val="00F31DFE"/>
    <w:rsid w:val="00F3315A"/>
    <w:rsid w:val="00F337BD"/>
    <w:rsid w:val="00F33AC4"/>
    <w:rsid w:val="00F35F57"/>
    <w:rsid w:val="00F3699C"/>
    <w:rsid w:val="00F37592"/>
    <w:rsid w:val="00F405C9"/>
    <w:rsid w:val="00F41563"/>
    <w:rsid w:val="00F416B3"/>
    <w:rsid w:val="00F41B56"/>
    <w:rsid w:val="00F46D5C"/>
    <w:rsid w:val="00F47448"/>
    <w:rsid w:val="00F47E41"/>
    <w:rsid w:val="00F51258"/>
    <w:rsid w:val="00F51920"/>
    <w:rsid w:val="00F5282C"/>
    <w:rsid w:val="00F52C14"/>
    <w:rsid w:val="00F531A3"/>
    <w:rsid w:val="00F53628"/>
    <w:rsid w:val="00F5415D"/>
    <w:rsid w:val="00F5468E"/>
    <w:rsid w:val="00F5525F"/>
    <w:rsid w:val="00F55785"/>
    <w:rsid w:val="00F560E5"/>
    <w:rsid w:val="00F56227"/>
    <w:rsid w:val="00F5759F"/>
    <w:rsid w:val="00F60449"/>
    <w:rsid w:val="00F61219"/>
    <w:rsid w:val="00F62181"/>
    <w:rsid w:val="00F62837"/>
    <w:rsid w:val="00F6338B"/>
    <w:rsid w:val="00F64B95"/>
    <w:rsid w:val="00F65167"/>
    <w:rsid w:val="00F666A3"/>
    <w:rsid w:val="00F6702E"/>
    <w:rsid w:val="00F721FA"/>
    <w:rsid w:val="00F735B4"/>
    <w:rsid w:val="00F74D4D"/>
    <w:rsid w:val="00F769F1"/>
    <w:rsid w:val="00F76C7A"/>
    <w:rsid w:val="00F80404"/>
    <w:rsid w:val="00F804C4"/>
    <w:rsid w:val="00F804CB"/>
    <w:rsid w:val="00F80FCC"/>
    <w:rsid w:val="00F82222"/>
    <w:rsid w:val="00F83815"/>
    <w:rsid w:val="00F83F60"/>
    <w:rsid w:val="00F85CE5"/>
    <w:rsid w:val="00F866C9"/>
    <w:rsid w:val="00F87B26"/>
    <w:rsid w:val="00F90EE7"/>
    <w:rsid w:val="00F9383F"/>
    <w:rsid w:val="00F94586"/>
    <w:rsid w:val="00F949BF"/>
    <w:rsid w:val="00F9559E"/>
    <w:rsid w:val="00F96A11"/>
    <w:rsid w:val="00F97938"/>
    <w:rsid w:val="00FA10A0"/>
    <w:rsid w:val="00FA1537"/>
    <w:rsid w:val="00FA3D6D"/>
    <w:rsid w:val="00FA56A0"/>
    <w:rsid w:val="00FA5998"/>
    <w:rsid w:val="00FA5FCE"/>
    <w:rsid w:val="00FB2DB2"/>
    <w:rsid w:val="00FB3435"/>
    <w:rsid w:val="00FB3A17"/>
    <w:rsid w:val="00FB4359"/>
    <w:rsid w:val="00FB43DF"/>
    <w:rsid w:val="00FB4DEA"/>
    <w:rsid w:val="00FB6454"/>
    <w:rsid w:val="00FB7652"/>
    <w:rsid w:val="00FC0A41"/>
    <w:rsid w:val="00FC1C35"/>
    <w:rsid w:val="00FC2812"/>
    <w:rsid w:val="00FC441A"/>
    <w:rsid w:val="00FC4CCD"/>
    <w:rsid w:val="00FC52B4"/>
    <w:rsid w:val="00FC5D71"/>
    <w:rsid w:val="00FC65C2"/>
    <w:rsid w:val="00FC6AF5"/>
    <w:rsid w:val="00FC6D3A"/>
    <w:rsid w:val="00FC7653"/>
    <w:rsid w:val="00FD0896"/>
    <w:rsid w:val="00FD113B"/>
    <w:rsid w:val="00FD1DBC"/>
    <w:rsid w:val="00FD2027"/>
    <w:rsid w:val="00FD2EC3"/>
    <w:rsid w:val="00FD4BCA"/>
    <w:rsid w:val="00FD608C"/>
    <w:rsid w:val="00FD6B26"/>
    <w:rsid w:val="00FD7139"/>
    <w:rsid w:val="00FE032A"/>
    <w:rsid w:val="00FE2392"/>
    <w:rsid w:val="00FE4138"/>
    <w:rsid w:val="00FE4C98"/>
    <w:rsid w:val="00FE4E25"/>
    <w:rsid w:val="00FF0936"/>
    <w:rsid w:val="00FF0B98"/>
    <w:rsid w:val="00FF1292"/>
    <w:rsid w:val="00FF27A5"/>
    <w:rsid w:val="00FF318C"/>
    <w:rsid w:val="00FF3DDD"/>
    <w:rsid w:val="00FF4577"/>
    <w:rsid w:val="00FF627B"/>
    <w:rsid w:val="00FF6FD8"/>
    <w:rsid w:val="00FF7EB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e">
    <w:name w:val="Normal"/>
    <w:qFormat/>
    <w:rsid w:val="006D54FB"/>
    <w:pPr>
      <w:spacing w:after="200"/>
      <w:jc w:val="both"/>
    </w:pPr>
    <w:rPr>
      <w:rFonts w:ascii="Arial" w:hAnsi="Arial" w:cs="Arial"/>
      <w:lang w:eastAsia="en-US"/>
    </w:rPr>
  </w:style>
  <w:style w:type="paragraph" w:styleId="Titolo1">
    <w:name w:val="heading 1"/>
    <w:basedOn w:val="Normale"/>
    <w:next w:val="Normale"/>
    <w:link w:val="Titolo1Carattere"/>
    <w:uiPriority w:val="99"/>
    <w:qFormat/>
    <w:rsid w:val="00930E69"/>
    <w:pPr>
      <w:keepNext/>
      <w:keepLines/>
      <w:spacing w:after="0"/>
      <w:outlineLvl w:val="0"/>
    </w:pPr>
    <w:rPr>
      <w:rFonts w:ascii="Helvetica" w:hAnsi="Helvetica" w:cs="Times New Roman"/>
      <w:b/>
      <w:bCs/>
      <w:sz w:val="22"/>
      <w:szCs w:val="22"/>
      <w:lang/>
    </w:rPr>
  </w:style>
  <w:style w:type="paragraph" w:styleId="Titolo2">
    <w:name w:val="heading 2"/>
    <w:basedOn w:val="Normale"/>
    <w:next w:val="Normale"/>
    <w:link w:val="Titolo2Carattere"/>
    <w:uiPriority w:val="9"/>
    <w:qFormat/>
    <w:rsid w:val="00CC42A9"/>
    <w:pPr>
      <w:keepNext/>
      <w:keepLines/>
      <w:spacing w:before="200" w:after="0"/>
      <w:outlineLvl w:val="1"/>
    </w:pPr>
    <w:rPr>
      <w:rFonts w:cs="Times New Roman"/>
      <w:b/>
      <w:bCs/>
      <w:sz w:val="26"/>
      <w:szCs w:val="26"/>
      <w:lang/>
    </w:rPr>
  </w:style>
  <w:style w:type="paragraph" w:styleId="Titolo3">
    <w:name w:val="heading 3"/>
    <w:basedOn w:val="Normale"/>
    <w:next w:val="Normale"/>
    <w:link w:val="Titolo3Carattere"/>
    <w:uiPriority w:val="99"/>
    <w:qFormat/>
    <w:rsid w:val="00CC42A9"/>
    <w:pPr>
      <w:keepNext/>
      <w:keepLines/>
      <w:spacing w:before="200" w:after="0"/>
      <w:outlineLvl w:val="2"/>
    </w:pPr>
    <w:rPr>
      <w:rFonts w:cs="Times New Roman"/>
      <w:b/>
      <w:bCs/>
      <w:lang/>
    </w:rPr>
  </w:style>
  <w:style w:type="paragraph" w:styleId="Titolo4">
    <w:name w:val="heading 4"/>
    <w:basedOn w:val="Normale"/>
    <w:next w:val="Normale"/>
    <w:link w:val="Titolo4Carattere"/>
    <w:uiPriority w:val="99"/>
    <w:qFormat/>
    <w:rsid w:val="00CC42A9"/>
    <w:pPr>
      <w:keepNext/>
      <w:keepLines/>
      <w:spacing w:before="200" w:after="0"/>
      <w:outlineLvl w:val="3"/>
    </w:pPr>
    <w:rPr>
      <w:rFonts w:cs="Times New Roman"/>
      <w:b/>
      <w:bCs/>
      <w:i/>
      <w:iCs/>
      <w:lang/>
    </w:rPr>
  </w:style>
  <w:style w:type="paragraph" w:styleId="Titolo5">
    <w:name w:val="heading 5"/>
    <w:basedOn w:val="Normale"/>
    <w:next w:val="Normale"/>
    <w:link w:val="Titolo5Carattere"/>
    <w:uiPriority w:val="99"/>
    <w:qFormat/>
    <w:rsid w:val="00AC4C0A"/>
    <w:pPr>
      <w:keepNext/>
      <w:keepLines/>
      <w:spacing w:before="200" w:after="0"/>
      <w:outlineLvl w:val="4"/>
    </w:pPr>
    <w:rPr>
      <w:rFonts w:ascii="Cambria" w:hAnsi="Cambria" w:cs="Times New Roman"/>
      <w:color w:val="243F60"/>
      <w:lang/>
    </w:rPr>
  </w:style>
  <w:style w:type="paragraph" w:styleId="Titolo6">
    <w:name w:val="heading 6"/>
    <w:basedOn w:val="Normale"/>
    <w:next w:val="Normale"/>
    <w:link w:val="Titolo6Carattere"/>
    <w:uiPriority w:val="99"/>
    <w:qFormat/>
    <w:rsid w:val="00AC4C0A"/>
    <w:pPr>
      <w:keepNext/>
      <w:keepLines/>
      <w:spacing w:before="200" w:after="0"/>
      <w:outlineLvl w:val="5"/>
    </w:pPr>
    <w:rPr>
      <w:rFonts w:ascii="Cambria" w:hAnsi="Cambria" w:cs="Times New Roman"/>
      <w:i/>
      <w:iCs/>
      <w:color w:val="243F60"/>
      <w:lang/>
    </w:rPr>
  </w:style>
  <w:style w:type="paragraph" w:styleId="Titolo7">
    <w:name w:val="heading 7"/>
    <w:basedOn w:val="Normale"/>
    <w:next w:val="Normale"/>
    <w:link w:val="Titolo7Carattere"/>
    <w:uiPriority w:val="99"/>
    <w:qFormat/>
    <w:rsid w:val="00AC4C0A"/>
    <w:pPr>
      <w:keepNext/>
      <w:keepLines/>
      <w:spacing w:before="200" w:after="0"/>
      <w:outlineLvl w:val="6"/>
    </w:pPr>
    <w:rPr>
      <w:rFonts w:ascii="Cambria" w:hAnsi="Cambria" w:cs="Times New Roman"/>
      <w:i/>
      <w:iCs/>
      <w:color w:val="404040"/>
      <w:lang/>
    </w:rPr>
  </w:style>
  <w:style w:type="paragraph" w:styleId="Titolo8">
    <w:name w:val="heading 8"/>
    <w:basedOn w:val="Normale"/>
    <w:next w:val="Normale"/>
    <w:link w:val="Titolo8Carattere"/>
    <w:uiPriority w:val="99"/>
    <w:qFormat/>
    <w:rsid w:val="00AC4C0A"/>
    <w:pPr>
      <w:keepNext/>
      <w:keepLines/>
      <w:spacing w:before="200" w:after="0"/>
      <w:outlineLvl w:val="7"/>
    </w:pPr>
    <w:rPr>
      <w:rFonts w:ascii="Cambria" w:hAnsi="Cambria" w:cs="Times New Roman"/>
      <w:color w:val="4F81BD"/>
      <w:lang/>
    </w:rPr>
  </w:style>
  <w:style w:type="paragraph" w:styleId="Titolo9">
    <w:name w:val="heading 9"/>
    <w:basedOn w:val="Normale"/>
    <w:next w:val="Normale"/>
    <w:link w:val="Titolo9Carattere"/>
    <w:uiPriority w:val="99"/>
    <w:qFormat/>
    <w:rsid w:val="00AC4C0A"/>
    <w:pPr>
      <w:keepNext/>
      <w:keepLines/>
      <w:spacing w:before="200" w:after="0"/>
      <w:outlineLvl w:val="8"/>
    </w:pPr>
    <w:rPr>
      <w:rFonts w:ascii="Cambria" w:hAnsi="Cambria" w:cs="Times New Roman"/>
      <w:i/>
      <w:iCs/>
      <w:color w:val="404040"/>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30E69"/>
    <w:rPr>
      <w:rFonts w:ascii="Helvetica" w:hAnsi="Helvetica"/>
      <w:b/>
      <w:bCs/>
      <w:sz w:val="22"/>
      <w:szCs w:val="22"/>
      <w:lang w:eastAsia="en-US"/>
    </w:rPr>
  </w:style>
  <w:style w:type="character" w:customStyle="1" w:styleId="Titolo2Carattere">
    <w:name w:val="Titolo 2 Carattere"/>
    <w:link w:val="Titolo2"/>
    <w:uiPriority w:val="9"/>
    <w:locked/>
    <w:rsid w:val="00CC42A9"/>
    <w:rPr>
      <w:rFonts w:ascii="Arial" w:hAnsi="Arial" w:cs="Arial"/>
      <w:b/>
      <w:bCs/>
      <w:sz w:val="26"/>
      <w:szCs w:val="26"/>
    </w:rPr>
  </w:style>
  <w:style w:type="character" w:customStyle="1" w:styleId="Titolo3Carattere">
    <w:name w:val="Titolo 3 Carattere"/>
    <w:link w:val="Titolo3"/>
    <w:uiPriority w:val="99"/>
    <w:locked/>
    <w:rsid w:val="00CC42A9"/>
    <w:rPr>
      <w:rFonts w:ascii="Arial" w:hAnsi="Arial" w:cs="Arial"/>
      <w:b/>
      <w:bCs/>
      <w:sz w:val="20"/>
      <w:szCs w:val="20"/>
    </w:rPr>
  </w:style>
  <w:style w:type="character" w:customStyle="1" w:styleId="Titolo4Carattere">
    <w:name w:val="Titolo 4 Carattere"/>
    <w:link w:val="Titolo4"/>
    <w:uiPriority w:val="99"/>
    <w:locked/>
    <w:rsid w:val="00CC42A9"/>
    <w:rPr>
      <w:rFonts w:ascii="Arial" w:hAnsi="Arial" w:cs="Arial"/>
      <w:b/>
      <w:bCs/>
      <w:i/>
      <w:iCs/>
      <w:sz w:val="20"/>
      <w:szCs w:val="20"/>
    </w:rPr>
  </w:style>
  <w:style w:type="character" w:customStyle="1" w:styleId="Titolo5Carattere">
    <w:name w:val="Titolo 5 Carattere"/>
    <w:link w:val="Titolo5"/>
    <w:uiPriority w:val="99"/>
    <w:locked/>
    <w:rsid w:val="00AC4C0A"/>
    <w:rPr>
      <w:rFonts w:ascii="Cambria" w:hAnsi="Cambria" w:cs="Cambria"/>
      <w:color w:val="243F60"/>
    </w:rPr>
  </w:style>
  <w:style w:type="character" w:customStyle="1" w:styleId="Titolo6Carattere">
    <w:name w:val="Titolo 6 Carattere"/>
    <w:link w:val="Titolo6"/>
    <w:uiPriority w:val="99"/>
    <w:locked/>
    <w:rsid w:val="00AC4C0A"/>
    <w:rPr>
      <w:rFonts w:ascii="Cambria" w:hAnsi="Cambria" w:cs="Cambria"/>
      <w:i/>
      <w:iCs/>
      <w:color w:val="243F60"/>
    </w:rPr>
  </w:style>
  <w:style w:type="character" w:customStyle="1" w:styleId="Titolo7Carattere">
    <w:name w:val="Titolo 7 Carattere"/>
    <w:link w:val="Titolo7"/>
    <w:uiPriority w:val="99"/>
    <w:locked/>
    <w:rsid w:val="00AC4C0A"/>
    <w:rPr>
      <w:rFonts w:ascii="Cambria" w:hAnsi="Cambria" w:cs="Cambria"/>
      <w:i/>
      <w:iCs/>
      <w:color w:val="404040"/>
    </w:rPr>
  </w:style>
  <w:style w:type="character" w:customStyle="1" w:styleId="Titolo8Carattere">
    <w:name w:val="Titolo 8 Carattere"/>
    <w:link w:val="Titolo8"/>
    <w:uiPriority w:val="99"/>
    <w:locked/>
    <w:rsid w:val="00AC4C0A"/>
    <w:rPr>
      <w:rFonts w:ascii="Cambria" w:hAnsi="Cambria" w:cs="Cambria"/>
      <w:color w:val="4F81BD"/>
      <w:sz w:val="20"/>
      <w:szCs w:val="20"/>
    </w:rPr>
  </w:style>
  <w:style w:type="character" w:customStyle="1" w:styleId="Titolo9Carattere">
    <w:name w:val="Titolo 9 Carattere"/>
    <w:link w:val="Titolo9"/>
    <w:uiPriority w:val="99"/>
    <w:locked/>
    <w:rsid w:val="00AC4C0A"/>
    <w:rPr>
      <w:rFonts w:ascii="Cambria" w:hAnsi="Cambria" w:cs="Cambria"/>
      <w:i/>
      <w:iCs/>
      <w:color w:val="404040"/>
      <w:sz w:val="20"/>
      <w:szCs w:val="20"/>
    </w:rPr>
  </w:style>
  <w:style w:type="paragraph" w:styleId="Didascalia">
    <w:name w:val="caption"/>
    <w:basedOn w:val="Normale"/>
    <w:next w:val="Normale"/>
    <w:uiPriority w:val="99"/>
    <w:qFormat/>
    <w:rsid w:val="00AC4C0A"/>
    <w:rPr>
      <w:b/>
      <w:bCs/>
      <w:color w:val="4F81BD"/>
      <w:sz w:val="18"/>
      <w:szCs w:val="18"/>
    </w:rPr>
  </w:style>
  <w:style w:type="paragraph" w:styleId="Titolo">
    <w:name w:val="Title"/>
    <w:basedOn w:val="Normale"/>
    <w:next w:val="Normale"/>
    <w:link w:val="TitoloCarattere"/>
    <w:uiPriority w:val="99"/>
    <w:qFormat/>
    <w:rsid w:val="00AC4C0A"/>
    <w:pPr>
      <w:pBdr>
        <w:bottom w:val="single" w:sz="8" w:space="4" w:color="4F81BD"/>
      </w:pBdr>
      <w:spacing w:after="300"/>
    </w:pPr>
    <w:rPr>
      <w:rFonts w:ascii="Cambria" w:hAnsi="Cambria" w:cs="Times New Roman"/>
      <w:color w:val="17365D"/>
      <w:spacing w:val="5"/>
      <w:kern w:val="28"/>
      <w:sz w:val="52"/>
      <w:szCs w:val="52"/>
      <w:lang/>
    </w:rPr>
  </w:style>
  <w:style w:type="character" w:customStyle="1" w:styleId="TitoloCarattere">
    <w:name w:val="Titolo Carattere"/>
    <w:link w:val="Titolo"/>
    <w:uiPriority w:val="99"/>
    <w:locked/>
    <w:rsid w:val="00AC4C0A"/>
    <w:rPr>
      <w:rFonts w:ascii="Cambria" w:hAnsi="Cambria" w:cs="Cambria"/>
      <w:color w:val="17365D"/>
      <w:spacing w:val="5"/>
      <w:kern w:val="28"/>
      <w:sz w:val="52"/>
      <w:szCs w:val="52"/>
    </w:rPr>
  </w:style>
  <w:style w:type="paragraph" w:styleId="Sottotitolo">
    <w:name w:val="Subtitle"/>
    <w:basedOn w:val="Normale"/>
    <w:next w:val="Normale"/>
    <w:link w:val="SottotitoloCarattere"/>
    <w:uiPriority w:val="99"/>
    <w:qFormat/>
    <w:rsid w:val="00AC4C0A"/>
    <w:pPr>
      <w:numPr>
        <w:ilvl w:val="1"/>
      </w:numPr>
    </w:pPr>
    <w:rPr>
      <w:rFonts w:ascii="Cambria" w:hAnsi="Cambria" w:cs="Times New Roman"/>
      <w:i/>
      <w:iCs/>
      <w:color w:val="4F81BD"/>
      <w:spacing w:val="15"/>
      <w:sz w:val="24"/>
      <w:szCs w:val="24"/>
      <w:lang/>
    </w:rPr>
  </w:style>
  <w:style w:type="character" w:customStyle="1" w:styleId="SottotitoloCarattere">
    <w:name w:val="Sottotitolo Carattere"/>
    <w:link w:val="Sottotitolo"/>
    <w:uiPriority w:val="99"/>
    <w:locked/>
    <w:rsid w:val="00AC4C0A"/>
    <w:rPr>
      <w:rFonts w:ascii="Cambria" w:hAnsi="Cambria" w:cs="Cambria"/>
      <w:i/>
      <w:iCs/>
      <w:color w:val="4F81BD"/>
      <w:spacing w:val="15"/>
      <w:sz w:val="24"/>
      <w:szCs w:val="24"/>
    </w:rPr>
  </w:style>
  <w:style w:type="character" w:styleId="Enfasigrassetto">
    <w:name w:val="Strong"/>
    <w:uiPriority w:val="99"/>
    <w:qFormat/>
    <w:rsid w:val="00AC4C0A"/>
    <w:rPr>
      <w:rFonts w:cs="Times New Roman"/>
      <w:b/>
      <w:bCs/>
    </w:rPr>
  </w:style>
  <w:style w:type="character" w:styleId="Enfasicorsivo">
    <w:name w:val="Emphasis"/>
    <w:uiPriority w:val="99"/>
    <w:qFormat/>
    <w:rsid w:val="00AC4C0A"/>
    <w:rPr>
      <w:rFonts w:cs="Times New Roman"/>
      <w:i/>
      <w:iCs/>
    </w:rPr>
  </w:style>
  <w:style w:type="paragraph" w:styleId="Nessunaspaziatura">
    <w:name w:val="No Spacing"/>
    <w:uiPriority w:val="1"/>
    <w:qFormat/>
    <w:rsid w:val="00AC4C0A"/>
    <w:rPr>
      <w:rFonts w:cs="Calibri"/>
      <w:sz w:val="22"/>
      <w:szCs w:val="22"/>
      <w:lang w:val="en-US" w:eastAsia="en-US"/>
    </w:rPr>
  </w:style>
  <w:style w:type="paragraph" w:styleId="Paragrafoelenco">
    <w:name w:val="List Paragraph"/>
    <w:aliases w:val="Testo_tabella"/>
    <w:basedOn w:val="Normale"/>
    <w:link w:val="ParagrafoelencoCarattere"/>
    <w:uiPriority w:val="34"/>
    <w:qFormat/>
    <w:rsid w:val="00AC4C0A"/>
    <w:pPr>
      <w:ind w:left="720"/>
    </w:pPr>
    <w:rPr>
      <w:rFonts w:cs="Times New Roman"/>
      <w:lang/>
    </w:rPr>
  </w:style>
  <w:style w:type="paragraph" w:styleId="Citazione">
    <w:name w:val="Quote"/>
    <w:basedOn w:val="Normale"/>
    <w:next w:val="Normale"/>
    <w:link w:val="CitazioneCarattere"/>
    <w:uiPriority w:val="99"/>
    <w:qFormat/>
    <w:rsid w:val="00AC4C0A"/>
    <w:rPr>
      <w:rFonts w:ascii="Calibri" w:hAnsi="Calibri" w:cs="Times New Roman"/>
      <w:i/>
      <w:iCs/>
      <w:color w:val="000000"/>
      <w:lang/>
    </w:rPr>
  </w:style>
  <w:style w:type="character" w:customStyle="1" w:styleId="CitazioneCarattere">
    <w:name w:val="Citazione Carattere"/>
    <w:link w:val="Citazione"/>
    <w:uiPriority w:val="99"/>
    <w:locked/>
    <w:rsid w:val="00AC4C0A"/>
    <w:rPr>
      <w:rFonts w:cs="Times New Roman"/>
      <w:i/>
      <w:iCs/>
      <w:color w:val="000000"/>
    </w:rPr>
  </w:style>
  <w:style w:type="paragraph" w:styleId="Citazioneintensa">
    <w:name w:val="Intense Quote"/>
    <w:basedOn w:val="Normale"/>
    <w:next w:val="Normale"/>
    <w:link w:val="CitazioneintensaCarattere"/>
    <w:uiPriority w:val="99"/>
    <w:qFormat/>
    <w:rsid w:val="00AC4C0A"/>
    <w:pPr>
      <w:pBdr>
        <w:bottom w:val="single" w:sz="4" w:space="4" w:color="4F81BD"/>
      </w:pBdr>
      <w:spacing w:before="200" w:after="280"/>
      <w:ind w:left="936" w:right="936"/>
    </w:pPr>
    <w:rPr>
      <w:rFonts w:ascii="Calibri" w:hAnsi="Calibri" w:cs="Times New Roman"/>
      <w:b/>
      <w:bCs/>
      <w:i/>
      <w:iCs/>
      <w:color w:val="4F81BD"/>
      <w:lang/>
    </w:rPr>
  </w:style>
  <w:style w:type="character" w:customStyle="1" w:styleId="CitazioneintensaCarattere">
    <w:name w:val="Citazione intensa Carattere"/>
    <w:link w:val="Citazioneintensa"/>
    <w:uiPriority w:val="99"/>
    <w:locked/>
    <w:rsid w:val="00AC4C0A"/>
    <w:rPr>
      <w:rFonts w:cs="Times New Roman"/>
      <w:b/>
      <w:bCs/>
      <w:i/>
      <w:iCs/>
      <w:color w:val="4F81BD"/>
    </w:rPr>
  </w:style>
  <w:style w:type="character" w:styleId="Enfasidelicata">
    <w:name w:val="Subtle Emphasis"/>
    <w:uiPriority w:val="99"/>
    <w:qFormat/>
    <w:rsid w:val="00AC4C0A"/>
    <w:rPr>
      <w:rFonts w:cs="Times New Roman"/>
      <w:i/>
      <w:iCs/>
      <w:color w:val="808080"/>
    </w:rPr>
  </w:style>
  <w:style w:type="character" w:styleId="Enfasiintensa">
    <w:name w:val="Intense Emphasis"/>
    <w:uiPriority w:val="99"/>
    <w:qFormat/>
    <w:rsid w:val="00AC4C0A"/>
    <w:rPr>
      <w:rFonts w:cs="Times New Roman"/>
      <w:b/>
      <w:bCs/>
      <w:i/>
      <w:iCs/>
      <w:color w:val="4F81BD"/>
    </w:rPr>
  </w:style>
  <w:style w:type="character" w:styleId="Riferimentodelicato">
    <w:name w:val="Subtle Reference"/>
    <w:uiPriority w:val="99"/>
    <w:qFormat/>
    <w:rsid w:val="00AC4C0A"/>
    <w:rPr>
      <w:rFonts w:cs="Times New Roman"/>
      <w:smallCaps/>
      <w:color w:val="auto"/>
      <w:u w:val="single"/>
    </w:rPr>
  </w:style>
  <w:style w:type="character" w:styleId="Riferimentointenso">
    <w:name w:val="Intense Reference"/>
    <w:uiPriority w:val="99"/>
    <w:qFormat/>
    <w:rsid w:val="00AC4C0A"/>
    <w:rPr>
      <w:rFonts w:cs="Times New Roman"/>
      <w:b/>
      <w:bCs/>
      <w:smallCaps/>
      <w:color w:val="auto"/>
      <w:spacing w:val="5"/>
      <w:u w:val="single"/>
    </w:rPr>
  </w:style>
  <w:style w:type="character" w:styleId="Titolodellibro">
    <w:name w:val="Book Title"/>
    <w:uiPriority w:val="99"/>
    <w:qFormat/>
    <w:rsid w:val="00AC4C0A"/>
    <w:rPr>
      <w:rFonts w:cs="Times New Roman"/>
      <w:b/>
      <w:bCs/>
      <w:smallCaps/>
      <w:spacing w:val="5"/>
    </w:rPr>
  </w:style>
  <w:style w:type="paragraph" w:styleId="Titolosommario">
    <w:name w:val="TOC Heading"/>
    <w:basedOn w:val="Titolo1"/>
    <w:next w:val="Normale"/>
    <w:uiPriority w:val="39"/>
    <w:qFormat/>
    <w:rsid w:val="00AC4C0A"/>
    <w:pPr>
      <w:outlineLvl w:val="9"/>
    </w:pPr>
  </w:style>
  <w:style w:type="paragraph" w:customStyle="1" w:styleId="ListParagraph1">
    <w:name w:val="List Paragraph1"/>
    <w:basedOn w:val="Normale"/>
    <w:uiPriority w:val="99"/>
    <w:rsid w:val="00960481"/>
    <w:pPr>
      <w:ind w:left="720"/>
    </w:pPr>
    <w:rPr>
      <w:sz w:val="22"/>
      <w:szCs w:val="22"/>
    </w:rPr>
  </w:style>
  <w:style w:type="paragraph" w:styleId="Intestazione">
    <w:name w:val="header"/>
    <w:basedOn w:val="Normale"/>
    <w:link w:val="IntestazioneCarattere"/>
    <w:uiPriority w:val="99"/>
    <w:rsid w:val="00960481"/>
    <w:pPr>
      <w:tabs>
        <w:tab w:val="center" w:pos="4819"/>
        <w:tab w:val="right" w:pos="9638"/>
      </w:tabs>
      <w:spacing w:after="120" w:line="360" w:lineRule="auto"/>
    </w:pPr>
    <w:rPr>
      <w:rFonts w:ascii="Times New Roman" w:hAnsi="Times New Roman" w:cs="Times New Roman"/>
      <w:sz w:val="24"/>
      <w:szCs w:val="24"/>
      <w:lang w:eastAsia="it-IT"/>
    </w:rPr>
  </w:style>
  <w:style w:type="character" w:customStyle="1" w:styleId="IntestazioneCarattere">
    <w:name w:val="Intestazione Carattere"/>
    <w:link w:val="Intestazione"/>
    <w:uiPriority w:val="99"/>
    <w:locked/>
    <w:rsid w:val="00960481"/>
    <w:rPr>
      <w:rFonts w:ascii="Times New Roman" w:hAnsi="Times New Roman" w:cs="Times New Roman"/>
      <w:sz w:val="24"/>
      <w:szCs w:val="24"/>
      <w:lang w:eastAsia="it-IT"/>
    </w:rPr>
  </w:style>
  <w:style w:type="character" w:customStyle="1" w:styleId="TestofumettoCarattere">
    <w:name w:val="Testo fumetto Carattere"/>
    <w:link w:val="Testofumetto"/>
    <w:uiPriority w:val="99"/>
    <w:semiHidden/>
    <w:locked/>
    <w:rsid w:val="00960481"/>
    <w:rPr>
      <w:rFonts w:ascii="Tahoma" w:hAnsi="Tahoma" w:cs="Tahoma"/>
      <w:i/>
      <w:iCs/>
      <w:sz w:val="16"/>
      <w:szCs w:val="16"/>
    </w:rPr>
  </w:style>
  <w:style w:type="paragraph" w:styleId="Testofumetto">
    <w:name w:val="Balloon Text"/>
    <w:basedOn w:val="Normale"/>
    <w:link w:val="TestofumettoCarattere"/>
    <w:uiPriority w:val="99"/>
    <w:semiHidden/>
    <w:rsid w:val="00960481"/>
    <w:pPr>
      <w:spacing w:after="0"/>
    </w:pPr>
    <w:rPr>
      <w:rFonts w:ascii="Tahoma" w:hAnsi="Tahoma" w:cs="Times New Roman"/>
      <w:i/>
      <w:iCs/>
      <w:sz w:val="16"/>
      <w:szCs w:val="16"/>
      <w:lang/>
    </w:rPr>
  </w:style>
  <w:style w:type="character" w:customStyle="1" w:styleId="BalloonTextChar1">
    <w:name w:val="Balloon Text Char1"/>
    <w:uiPriority w:val="99"/>
    <w:semiHidden/>
    <w:locked/>
    <w:rsid w:val="00A568F7"/>
    <w:rPr>
      <w:rFonts w:ascii="Times New Roman" w:hAnsi="Times New Roman" w:cs="Times New Roman"/>
      <w:i/>
      <w:iCs/>
      <w:sz w:val="2"/>
      <w:szCs w:val="2"/>
      <w:lang w:val="en-US" w:eastAsia="en-US"/>
    </w:rPr>
  </w:style>
  <w:style w:type="paragraph" w:styleId="Pidipagina">
    <w:name w:val="footer"/>
    <w:basedOn w:val="Normale"/>
    <w:link w:val="PidipaginaCarattere"/>
    <w:uiPriority w:val="99"/>
    <w:rsid w:val="00960481"/>
    <w:pPr>
      <w:tabs>
        <w:tab w:val="center" w:pos="4819"/>
        <w:tab w:val="right" w:pos="9638"/>
      </w:tabs>
      <w:spacing w:after="0"/>
    </w:pPr>
    <w:rPr>
      <w:rFonts w:ascii="Calibri" w:hAnsi="Calibri" w:cs="Times New Roman"/>
      <w:i/>
      <w:iCs/>
      <w:lang/>
    </w:rPr>
  </w:style>
  <w:style w:type="character" w:customStyle="1" w:styleId="PidipaginaCarattere">
    <w:name w:val="Piè di pagina Carattere"/>
    <w:link w:val="Pidipagina"/>
    <w:uiPriority w:val="99"/>
    <w:locked/>
    <w:rsid w:val="00960481"/>
    <w:rPr>
      <w:rFonts w:ascii="Calibri" w:hAnsi="Calibri" w:cs="Calibri"/>
      <w:i/>
      <w:iCs/>
      <w:sz w:val="20"/>
      <w:szCs w:val="20"/>
    </w:rPr>
  </w:style>
  <w:style w:type="character" w:customStyle="1" w:styleId="TestonotadichiusuraCarattere">
    <w:name w:val="Testo nota di chiusura Carattere"/>
    <w:link w:val="Testonotadichiusura"/>
    <w:uiPriority w:val="99"/>
    <w:semiHidden/>
    <w:locked/>
    <w:rsid w:val="00960481"/>
    <w:rPr>
      <w:rFonts w:ascii="Calibri" w:hAnsi="Calibri" w:cs="Calibri"/>
      <w:i/>
      <w:iCs/>
      <w:sz w:val="20"/>
      <w:szCs w:val="20"/>
    </w:rPr>
  </w:style>
  <w:style w:type="paragraph" w:styleId="Testonotadichiusura">
    <w:name w:val="endnote text"/>
    <w:basedOn w:val="Normale"/>
    <w:link w:val="TestonotadichiusuraCarattere"/>
    <w:uiPriority w:val="99"/>
    <w:semiHidden/>
    <w:rsid w:val="00960481"/>
    <w:pPr>
      <w:spacing w:after="0"/>
    </w:pPr>
    <w:rPr>
      <w:rFonts w:ascii="Calibri" w:hAnsi="Calibri" w:cs="Times New Roman"/>
      <w:i/>
      <w:iCs/>
      <w:lang/>
    </w:rPr>
  </w:style>
  <w:style w:type="character" w:customStyle="1" w:styleId="EndnoteTextChar1">
    <w:name w:val="Endnote Text Char1"/>
    <w:uiPriority w:val="99"/>
    <w:semiHidden/>
    <w:locked/>
    <w:rsid w:val="00A568F7"/>
    <w:rPr>
      <w:rFonts w:cs="Times New Roman"/>
      <w:i/>
      <w:iCs/>
      <w:sz w:val="20"/>
      <w:szCs w:val="20"/>
      <w:lang w:val="en-US" w:eastAsia="en-US"/>
    </w:rPr>
  </w:style>
  <w:style w:type="character" w:styleId="Collegamentoipertestuale">
    <w:name w:val="Hyperlink"/>
    <w:uiPriority w:val="99"/>
    <w:rsid w:val="00960481"/>
    <w:rPr>
      <w:rFonts w:cs="Times New Roman"/>
      <w:color w:val="0000FF"/>
      <w:u w:val="single"/>
    </w:rPr>
  </w:style>
  <w:style w:type="paragraph" w:customStyle="1" w:styleId="xl65">
    <w:name w:val="xl65"/>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it-IT"/>
    </w:rPr>
  </w:style>
  <w:style w:type="paragraph" w:customStyle="1" w:styleId="xl66">
    <w:name w:val="xl66"/>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lang w:eastAsia="it-IT"/>
    </w:rPr>
  </w:style>
  <w:style w:type="paragraph" w:customStyle="1" w:styleId="xl67">
    <w:name w:val="xl67"/>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it-IT"/>
    </w:rPr>
  </w:style>
  <w:style w:type="paragraph" w:customStyle="1" w:styleId="xl68">
    <w:name w:val="xl68"/>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it-IT"/>
    </w:rPr>
  </w:style>
  <w:style w:type="paragraph" w:customStyle="1" w:styleId="xl69">
    <w:name w:val="xl69"/>
    <w:basedOn w:val="Normale"/>
    <w:uiPriority w:val="99"/>
    <w:rsid w:val="0096048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it-IT"/>
    </w:rPr>
  </w:style>
  <w:style w:type="paragraph" w:customStyle="1" w:styleId="xl70">
    <w:name w:val="xl70"/>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it-IT"/>
    </w:rPr>
  </w:style>
  <w:style w:type="paragraph" w:customStyle="1" w:styleId="xl71">
    <w:name w:val="xl71"/>
    <w:basedOn w:val="Normale"/>
    <w:uiPriority w:val="99"/>
    <w:rsid w:val="00960481"/>
    <w:pPr>
      <w:spacing w:before="100" w:beforeAutospacing="1" w:after="100" w:afterAutospacing="1"/>
      <w:jc w:val="left"/>
    </w:pPr>
    <w:rPr>
      <w:sz w:val="18"/>
      <w:szCs w:val="18"/>
      <w:lang w:eastAsia="it-IT"/>
    </w:rPr>
  </w:style>
  <w:style w:type="paragraph" w:customStyle="1" w:styleId="xl72">
    <w:name w:val="xl72"/>
    <w:basedOn w:val="Normale"/>
    <w:uiPriority w:val="99"/>
    <w:rsid w:val="0096048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b/>
      <w:bCs/>
      <w:sz w:val="18"/>
      <w:szCs w:val="18"/>
      <w:lang w:eastAsia="it-IT"/>
    </w:rPr>
  </w:style>
  <w:style w:type="paragraph" w:customStyle="1" w:styleId="xl73">
    <w:name w:val="xl73"/>
    <w:basedOn w:val="Normale"/>
    <w:uiPriority w:val="99"/>
    <w:rsid w:val="0096048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left"/>
      <w:textAlignment w:val="center"/>
    </w:pPr>
    <w:rPr>
      <w:b/>
      <w:bCs/>
      <w:sz w:val="18"/>
      <w:szCs w:val="18"/>
      <w:lang w:eastAsia="it-IT"/>
    </w:rPr>
  </w:style>
  <w:style w:type="paragraph" w:customStyle="1" w:styleId="xl74">
    <w:name w:val="xl74"/>
    <w:basedOn w:val="Normale"/>
    <w:uiPriority w:val="99"/>
    <w:rsid w:val="0096048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b/>
      <w:bCs/>
      <w:sz w:val="18"/>
      <w:szCs w:val="18"/>
      <w:lang w:eastAsia="it-IT"/>
    </w:rPr>
  </w:style>
  <w:style w:type="paragraph" w:customStyle="1" w:styleId="xl75">
    <w:name w:val="xl75"/>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it-IT"/>
    </w:rPr>
  </w:style>
  <w:style w:type="paragraph" w:customStyle="1" w:styleId="xl76">
    <w:name w:val="xl76"/>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18"/>
      <w:szCs w:val="18"/>
      <w:lang w:eastAsia="it-IT"/>
    </w:rPr>
  </w:style>
  <w:style w:type="paragraph" w:customStyle="1" w:styleId="xl77">
    <w:name w:val="xl77"/>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lang w:eastAsia="it-IT"/>
    </w:rPr>
  </w:style>
  <w:style w:type="paragraph" w:customStyle="1" w:styleId="xl78">
    <w:name w:val="xl78"/>
    <w:basedOn w:val="Normale"/>
    <w:uiPriority w:val="99"/>
    <w:rsid w:val="0096048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left"/>
      <w:textAlignment w:val="center"/>
    </w:pPr>
    <w:rPr>
      <w:sz w:val="18"/>
      <w:szCs w:val="18"/>
      <w:lang w:eastAsia="it-IT"/>
    </w:rPr>
  </w:style>
  <w:style w:type="paragraph" w:customStyle="1" w:styleId="xl79">
    <w:name w:val="xl79"/>
    <w:basedOn w:val="Normale"/>
    <w:uiPriority w:val="99"/>
    <w:rsid w:val="0096048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18"/>
      <w:szCs w:val="18"/>
      <w:lang w:eastAsia="it-IT"/>
    </w:rPr>
  </w:style>
  <w:style w:type="paragraph" w:customStyle="1" w:styleId="xl80">
    <w:name w:val="xl80"/>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lang w:eastAsia="it-IT"/>
    </w:rPr>
  </w:style>
  <w:style w:type="paragraph" w:customStyle="1" w:styleId="xl81">
    <w:name w:val="xl81"/>
    <w:basedOn w:val="Normale"/>
    <w:uiPriority w:val="99"/>
    <w:rsid w:val="0096048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left"/>
      <w:textAlignment w:val="center"/>
    </w:pPr>
    <w:rPr>
      <w:sz w:val="18"/>
      <w:szCs w:val="18"/>
      <w:lang w:eastAsia="it-IT"/>
    </w:rPr>
  </w:style>
  <w:style w:type="paragraph" w:customStyle="1" w:styleId="xl82">
    <w:name w:val="xl82"/>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it-IT"/>
    </w:rPr>
  </w:style>
  <w:style w:type="paragraph" w:customStyle="1" w:styleId="xl83">
    <w:name w:val="xl83"/>
    <w:basedOn w:val="Normale"/>
    <w:uiPriority w:val="99"/>
    <w:rsid w:val="0096048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18"/>
      <w:szCs w:val="18"/>
      <w:lang w:eastAsia="it-IT"/>
    </w:rPr>
  </w:style>
  <w:style w:type="paragraph" w:customStyle="1" w:styleId="xl84">
    <w:name w:val="xl84"/>
    <w:basedOn w:val="Normale"/>
    <w:uiPriority w:val="99"/>
    <w:rsid w:val="0096048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b/>
      <w:bCs/>
      <w:sz w:val="18"/>
      <w:szCs w:val="18"/>
      <w:lang w:eastAsia="it-IT"/>
    </w:rPr>
  </w:style>
  <w:style w:type="paragraph" w:customStyle="1" w:styleId="xl85">
    <w:name w:val="xl85"/>
    <w:basedOn w:val="Normale"/>
    <w:uiPriority w:val="99"/>
    <w:rsid w:val="0096048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18"/>
      <w:szCs w:val="18"/>
      <w:lang w:eastAsia="it-IT"/>
    </w:rPr>
  </w:style>
  <w:style w:type="paragraph" w:customStyle="1" w:styleId="xl86">
    <w:name w:val="xl86"/>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it-IT"/>
    </w:rPr>
  </w:style>
  <w:style w:type="paragraph" w:customStyle="1" w:styleId="xl87">
    <w:name w:val="xl87"/>
    <w:basedOn w:val="Normale"/>
    <w:uiPriority w:val="99"/>
    <w:rsid w:val="0096048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sz w:val="18"/>
      <w:szCs w:val="18"/>
      <w:lang w:eastAsia="it-IT"/>
    </w:rPr>
  </w:style>
  <w:style w:type="paragraph" w:customStyle="1" w:styleId="xl88">
    <w:name w:val="xl88"/>
    <w:basedOn w:val="Normale"/>
    <w:uiPriority w:val="99"/>
    <w:rsid w:val="0096048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pPr>
    <w:rPr>
      <w:sz w:val="18"/>
      <w:szCs w:val="18"/>
      <w:lang w:eastAsia="it-IT"/>
    </w:rPr>
  </w:style>
  <w:style w:type="paragraph" w:customStyle="1" w:styleId="xl89">
    <w:name w:val="xl89"/>
    <w:basedOn w:val="Normale"/>
    <w:uiPriority w:val="99"/>
    <w:rsid w:val="0096048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18"/>
      <w:szCs w:val="18"/>
      <w:lang w:eastAsia="it-IT"/>
    </w:rPr>
  </w:style>
  <w:style w:type="paragraph" w:customStyle="1" w:styleId="xl90">
    <w:name w:val="xl90"/>
    <w:basedOn w:val="Normale"/>
    <w:uiPriority w:val="99"/>
    <w:rsid w:val="0096048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sz w:val="18"/>
      <w:szCs w:val="18"/>
      <w:lang w:eastAsia="it-IT"/>
    </w:rPr>
  </w:style>
  <w:style w:type="paragraph" w:customStyle="1" w:styleId="xl91">
    <w:name w:val="xl91"/>
    <w:basedOn w:val="Normale"/>
    <w:uiPriority w:val="99"/>
    <w:rsid w:val="0096048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lang w:eastAsia="it-IT"/>
    </w:rPr>
  </w:style>
  <w:style w:type="paragraph" w:customStyle="1" w:styleId="xl92">
    <w:name w:val="xl92"/>
    <w:basedOn w:val="Normale"/>
    <w:uiPriority w:val="99"/>
    <w:rsid w:val="00960481"/>
    <w:pPr>
      <w:pBdr>
        <w:top w:val="single" w:sz="4" w:space="0" w:color="auto"/>
        <w:bottom w:val="single" w:sz="4" w:space="0" w:color="auto"/>
        <w:right w:val="single" w:sz="4" w:space="0" w:color="auto"/>
      </w:pBdr>
      <w:spacing w:before="100" w:beforeAutospacing="1" w:after="100" w:afterAutospacing="1"/>
      <w:jc w:val="left"/>
    </w:pPr>
    <w:rPr>
      <w:sz w:val="18"/>
      <w:szCs w:val="18"/>
      <w:lang w:eastAsia="it-IT"/>
    </w:rPr>
  </w:style>
  <w:style w:type="paragraph" w:customStyle="1" w:styleId="xl93">
    <w:name w:val="xl93"/>
    <w:basedOn w:val="Normale"/>
    <w:uiPriority w:val="99"/>
    <w:rsid w:val="0096048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eastAsia="it-IT"/>
    </w:rPr>
  </w:style>
  <w:style w:type="paragraph" w:customStyle="1" w:styleId="xl94">
    <w:name w:val="xl94"/>
    <w:basedOn w:val="Normale"/>
    <w:uiPriority w:val="99"/>
    <w:rsid w:val="0096048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lang w:eastAsia="it-IT"/>
    </w:rPr>
  </w:style>
  <w:style w:type="paragraph" w:customStyle="1" w:styleId="xl95">
    <w:name w:val="xl95"/>
    <w:basedOn w:val="Normale"/>
    <w:uiPriority w:val="99"/>
    <w:rsid w:val="00960481"/>
    <w:pPr>
      <w:pBdr>
        <w:left w:val="single" w:sz="4" w:space="0" w:color="auto"/>
        <w:right w:val="single" w:sz="4" w:space="0" w:color="auto"/>
      </w:pBdr>
      <w:spacing w:before="100" w:beforeAutospacing="1" w:after="100" w:afterAutospacing="1"/>
      <w:jc w:val="center"/>
      <w:textAlignment w:val="center"/>
    </w:pPr>
    <w:rPr>
      <w:sz w:val="18"/>
      <w:szCs w:val="18"/>
      <w:lang w:eastAsia="it-IT"/>
    </w:rPr>
  </w:style>
  <w:style w:type="paragraph" w:customStyle="1" w:styleId="xl96">
    <w:name w:val="xl96"/>
    <w:basedOn w:val="Normale"/>
    <w:uiPriority w:val="99"/>
    <w:rsid w:val="0096048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it-IT"/>
    </w:rPr>
  </w:style>
  <w:style w:type="paragraph" w:customStyle="1" w:styleId="xl97">
    <w:name w:val="xl97"/>
    <w:basedOn w:val="Normale"/>
    <w:uiPriority w:val="99"/>
    <w:rsid w:val="00960481"/>
    <w:pPr>
      <w:pBdr>
        <w:top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sz w:val="18"/>
      <w:szCs w:val="18"/>
      <w:lang w:eastAsia="it-IT"/>
    </w:rPr>
  </w:style>
  <w:style w:type="paragraph" w:customStyle="1" w:styleId="xl98">
    <w:name w:val="xl98"/>
    <w:basedOn w:val="Normale"/>
    <w:uiPriority w:val="99"/>
    <w:rsid w:val="00960481"/>
    <w:pPr>
      <w:spacing w:before="100" w:beforeAutospacing="1" w:after="100" w:afterAutospacing="1"/>
      <w:jc w:val="center"/>
      <w:textAlignment w:val="center"/>
    </w:pPr>
    <w:rPr>
      <w:b/>
      <w:bCs/>
      <w:sz w:val="18"/>
      <w:szCs w:val="18"/>
      <w:lang w:eastAsia="it-IT"/>
    </w:rPr>
  </w:style>
  <w:style w:type="paragraph" w:customStyle="1" w:styleId="xl99">
    <w:name w:val="xl99"/>
    <w:basedOn w:val="Normale"/>
    <w:uiPriority w:val="99"/>
    <w:rsid w:val="00960481"/>
    <w:pPr>
      <w:spacing w:before="100" w:beforeAutospacing="1" w:after="100" w:afterAutospacing="1"/>
      <w:jc w:val="left"/>
      <w:textAlignment w:val="center"/>
    </w:pPr>
    <w:rPr>
      <w:sz w:val="18"/>
      <w:szCs w:val="18"/>
      <w:lang w:eastAsia="it-IT"/>
    </w:rPr>
  </w:style>
  <w:style w:type="paragraph" w:customStyle="1" w:styleId="xl100">
    <w:name w:val="xl100"/>
    <w:basedOn w:val="Normale"/>
    <w:uiPriority w:val="99"/>
    <w:rsid w:val="0096048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18"/>
      <w:szCs w:val="18"/>
      <w:lang w:eastAsia="it-IT"/>
    </w:rPr>
  </w:style>
  <w:style w:type="paragraph" w:customStyle="1" w:styleId="xl101">
    <w:name w:val="xl101"/>
    <w:basedOn w:val="Normale"/>
    <w:uiPriority w:val="99"/>
    <w:rsid w:val="0096048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textAlignment w:val="center"/>
    </w:pPr>
    <w:rPr>
      <w:b/>
      <w:bCs/>
      <w:sz w:val="18"/>
      <w:szCs w:val="18"/>
      <w:lang w:eastAsia="it-IT"/>
    </w:rPr>
  </w:style>
  <w:style w:type="paragraph" w:customStyle="1" w:styleId="xl102">
    <w:name w:val="xl102"/>
    <w:basedOn w:val="Normale"/>
    <w:uiPriority w:val="99"/>
    <w:rsid w:val="0096048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sz w:val="18"/>
      <w:szCs w:val="18"/>
      <w:lang w:eastAsia="it-IT"/>
    </w:rPr>
  </w:style>
  <w:style w:type="paragraph" w:customStyle="1" w:styleId="xl103">
    <w:name w:val="xl103"/>
    <w:basedOn w:val="Normale"/>
    <w:uiPriority w:val="99"/>
    <w:rsid w:val="0096048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18"/>
      <w:szCs w:val="18"/>
      <w:lang w:eastAsia="it-IT"/>
    </w:rPr>
  </w:style>
  <w:style w:type="paragraph" w:customStyle="1" w:styleId="xl104">
    <w:name w:val="xl104"/>
    <w:basedOn w:val="Normale"/>
    <w:uiPriority w:val="99"/>
    <w:rsid w:val="0096048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textAlignment w:val="center"/>
    </w:pPr>
    <w:rPr>
      <w:sz w:val="18"/>
      <w:szCs w:val="18"/>
      <w:lang w:eastAsia="it-IT"/>
    </w:rPr>
  </w:style>
  <w:style w:type="paragraph" w:customStyle="1" w:styleId="xl105">
    <w:name w:val="xl105"/>
    <w:basedOn w:val="Normale"/>
    <w:uiPriority w:val="99"/>
    <w:rsid w:val="0096048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sz w:val="18"/>
      <w:szCs w:val="18"/>
      <w:lang w:eastAsia="it-IT"/>
    </w:rPr>
  </w:style>
  <w:style w:type="paragraph" w:customStyle="1" w:styleId="xl106">
    <w:name w:val="xl106"/>
    <w:basedOn w:val="Normale"/>
    <w:uiPriority w:val="99"/>
    <w:rsid w:val="0096048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left"/>
      <w:textAlignment w:val="center"/>
    </w:pPr>
    <w:rPr>
      <w:b/>
      <w:bCs/>
      <w:sz w:val="18"/>
      <w:szCs w:val="18"/>
      <w:lang w:eastAsia="it-IT"/>
    </w:rPr>
  </w:style>
  <w:style w:type="paragraph" w:customStyle="1" w:styleId="xl107">
    <w:name w:val="xl107"/>
    <w:basedOn w:val="Normale"/>
    <w:uiPriority w:val="99"/>
    <w:rsid w:val="0096048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sz w:val="18"/>
      <w:szCs w:val="18"/>
      <w:lang w:eastAsia="it-IT"/>
    </w:rPr>
  </w:style>
  <w:style w:type="paragraph" w:customStyle="1" w:styleId="xl108">
    <w:name w:val="xl108"/>
    <w:basedOn w:val="Normale"/>
    <w:uiPriority w:val="99"/>
    <w:rsid w:val="0096048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left"/>
    </w:pPr>
    <w:rPr>
      <w:sz w:val="18"/>
      <w:szCs w:val="18"/>
      <w:lang w:eastAsia="it-IT"/>
    </w:rPr>
  </w:style>
  <w:style w:type="paragraph" w:customStyle="1" w:styleId="xl109">
    <w:name w:val="xl109"/>
    <w:basedOn w:val="Normale"/>
    <w:uiPriority w:val="99"/>
    <w:rsid w:val="0096048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left"/>
      <w:textAlignment w:val="center"/>
    </w:pPr>
    <w:rPr>
      <w:sz w:val="18"/>
      <w:szCs w:val="18"/>
      <w:lang w:eastAsia="it-IT"/>
    </w:rPr>
  </w:style>
  <w:style w:type="paragraph" w:customStyle="1" w:styleId="xl110">
    <w:name w:val="xl110"/>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it-IT"/>
    </w:rPr>
  </w:style>
  <w:style w:type="paragraph" w:customStyle="1" w:styleId="xl111">
    <w:name w:val="xl111"/>
    <w:basedOn w:val="Normale"/>
    <w:uiPriority w:val="99"/>
    <w:rsid w:val="00960481"/>
    <w:pPr>
      <w:pBdr>
        <w:top w:val="single" w:sz="4" w:space="0" w:color="auto"/>
        <w:left w:val="single" w:sz="4" w:space="0" w:color="auto"/>
        <w:right w:val="single" w:sz="4" w:space="0" w:color="auto"/>
      </w:pBdr>
      <w:shd w:val="clear" w:color="000000" w:fill="B7DEE8"/>
      <w:spacing w:before="100" w:beforeAutospacing="1" w:after="100" w:afterAutospacing="1"/>
      <w:jc w:val="center"/>
      <w:textAlignment w:val="center"/>
    </w:pPr>
    <w:rPr>
      <w:b/>
      <w:bCs/>
      <w:sz w:val="18"/>
      <w:szCs w:val="18"/>
      <w:lang w:eastAsia="it-IT"/>
    </w:rPr>
  </w:style>
  <w:style w:type="paragraph" w:customStyle="1" w:styleId="xl112">
    <w:name w:val="xl112"/>
    <w:basedOn w:val="Normale"/>
    <w:uiPriority w:val="99"/>
    <w:rsid w:val="00960481"/>
    <w:pPr>
      <w:pBdr>
        <w:top w:val="single" w:sz="4" w:space="0" w:color="auto"/>
        <w:left w:val="single" w:sz="4" w:space="0" w:color="auto"/>
        <w:right w:val="single" w:sz="4" w:space="0" w:color="auto"/>
      </w:pBdr>
      <w:shd w:val="clear" w:color="000000" w:fill="B7DEE8"/>
      <w:spacing w:before="100" w:beforeAutospacing="1" w:after="100" w:afterAutospacing="1"/>
      <w:jc w:val="left"/>
      <w:textAlignment w:val="center"/>
    </w:pPr>
    <w:rPr>
      <w:b/>
      <w:bCs/>
      <w:sz w:val="18"/>
      <w:szCs w:val="18"/>
      <w:lang w:eastAsia="it-IT"/>
    </w:rPr>
  </w:style>
  <w:style w:type="paragraph" w:customStyle="1" w:styleId="xl113">
    <w:name w:val="xl113"/>
    <w:basedOn w:val="Normale"/>
    <w:uiPriority w:val="99"/>
    <w:rsid w:val="0096048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b/>
      <w:bCs/>
      <w:sz w:val="18"/>
      <w:szCs w:val="18"/>
      <w:lang w:eastAsia="it-IT"/>
    </w:rPr>
  </w:style>
  <w:style w:type="paragraph" w:customStyle="1" w:styleId="xl114">
    <w:name w:val="xl114"/>
    <w:basedOn w:val="Normale"/>
    <w:uiPriority w:val="99"/>
    <w:rsid w:val="0096048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top"/>
    </w:pPr>
    <w:rPr>
      <w:b/>
      <w:bCs/>
      <w:sz w:val="18"/>
      <w:szCs w:val="18"/>
      <w:lang w:eastAsia="it-IT"/>
    </w:rPr>
  </w:style>
  <w:style w:type="paragraph" w:customStyle="1" w:styleId="xl115">
    <w:name w:val="xl115"/>
    <w:basedOn w:val="Normale"/>
    <w:uiPriority w:val="99"/>
    <w:rsid w:val="0096048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left"/>
    </w:pPr>
    <w:rPr>
      <w:sz w:val="18"/>
      <w:szCs w:val="18"/>
      <w:lang w:eastAsia="it-IT"/>
    </w:rPr>
  </w:style>
  <w:style w:type="paragraph" w:customStyle="1" w:styleId="xl116">
    <w:name w:val="xl116"/>
    <w:basedOn w:val="Normale"/>
    <w:uiPriority w:val="99"/>
    <w:rsid w:val="0096048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b/>
      <w:bCs/>
      <w:sz w:val="18"/>
      <w:szCs w:val="18"/>
      <w:lang w:eastAsia="it-IT"/>
    </w:rPr>
  </w:style>
  <w:style w:type="paragraph" w:customStyle="1" w:styleId="xl117">
    <w:name w:val="xl117"/>
    <w:basedOn w:val="Normale"/>
    <w:uiPriority w:val="99"/>
    <w:rsid w:val="0096048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left"/>
      <w:textAlignment w:val="center"/>
    </w:pPr>
    <w:rPr>
      <w:sz w:val="18"/>
      <w:szCs w:val="18"/>
      <w:lang w:eastAsia="it-IT"/>
    </w:rPr>
  </w:style>
  <w:style w:type="paragraph" w:customStyle="1" w:styleId="xl118">
    <w:name w:val="xl118"/>
    <w:basedOn w:val="Normale"/>
    <w:uiPriority w:val="99"/>
    <w:rsid w:val="009604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lang w:eastAsia="it-IT"/>
    </w:rPr>
  </w:style>
  <w:style w:type="paragraph" w:customStyle="1" w:styleId="xl119">
    <w:name w:val="xl119"/>
    <w:basedOn w:val="Normale"/>
    <w:uiPriority w:val="99"/>
    <w:rsid w:val="0096048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b/>
      <w:bCs/>
      <w:sz w:val="18"/>
      <w:szCs w:val="18"/>
      <w:lang w:eastAsia="it-IT"/>
    </w:rPr>
  </w:style>
  <w:style w:type="paragraph" w:customStyle="1" w:styleId="xl120">
    <w:name w:val="xl120"/>
    <w:basedOn w:val="Normale"/>
    <w:uiPriority w:val="99"/>
    <w:rsid w:val="0096048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left"/>
      <w:textAlignment w:val="center"/>
    </w:pPr>
    <w:rPr>
      <w:b/>
      <w:bCs/>
      <w:sz w:val="18"/>
      <w:szCs w:val="18"/>
      <w:lang w:eastAsia="it-IT"/>
    </w:rPr>
  </w:style>
  <w:style w:type="paragraph" w:customStyle="1" w:styleId="xl121">
    <w:name w:val="xl121"/>
    <w:basedOn w:val="Normale"/>
    <w:uiPriority w:val="99"/>
    <w:rsid w:val="0096048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b/>
      <w:bCs/>
      <w:sz w:val="18"/>
      <w:szCs w:val="18"/>
      <w:lang w:eastAsia="it-IT"/>
    </w:rPr>
  </w:style>
  <w:style w:type="paragraph" w:customStyle="1" w:styleId="xl122">
    <w:name w:val="xl122"/>
    <w:basedOn w:val="Normale"/>
    <w:uiPriority w:val="99"/>
    <w:rsid w:val="0096048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b/>
      <w:bCs/>
      <w:sz w:val="18"/>
      <w:szCs w:val="18"/>
      <w:lang w:eastAsia="it-IT"/>
    </w:rPr>
  </w:style>
  <w:style w:type="paragraph" w:customStyle="1" w:styleId="xl123">
    <w:name w:val="xl123"/>
    <w:basedOn w:val="Normale"/>
    <w:uiPriority w:val="99"/>
    <w:rsid w:val="0096048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left"/>
    </w:pPr>
    <w:rPr>
      <w:sz w:val="18"/>
      <w:szCs w:val="18"/>
      <w:lang w:eastAsia="it-IT"/>
    </w:rPr>
  </w:style>
  <w:style w:type="paragraph" w:customStyle="1" w:styleId="xl124">
    <w:name w:val="xl124"/>
    <w:basedOn w:val="Normale"/>
    <w:uiPriority w:val="99"/>
    <w:rsid w:val="0096048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left"/>
      <w:textAlignment w:val="center"/>
    </w:pPr>
    <w:rPr>
      <w:sz w:val="18"/>
      <w:szCs w:val="18"/>
      <w:lang w:eastAsia="it-IT"/>
    </w:rPr>
  </w:style>
  <w:style w:type="paragraph" w:customStyle="1" w:styleId="xl125">
    <w:name w:val="xl125"/>
    <w:basedOn w:val="Normale"/>
    <w:uiPriority w:val="99"/>
    <w:rsid w:val="0096048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eastAsia="it-IT"/>
    </w:rPr>
  </w:style>
  <w:style w:type="paragraph" w:customStyle="1" w:styleId="xl126">
    <w:name w:val="xl126"/>
    <w:basedOn w:val="Normale"/>
    <w:uiPriority w:val="99"/>
    <w:rsid w:val="00960481"/>
    <w:pPr>
      <w:pBdr>
        <w:left w:val="single" w:sz="4" w:space="0" w:color="auto"/>
        <w:right w:val="single" w:sz="4" w:space="0" w:color="auto"/>
      </w:pBdr>
      <w:spacing w:before="100" w:beforeAutospacing="1" w:after="100" w:afterAutospacing="1"/>
      <w:jc w:val="center"/>
      <w:textAlignment w:val="center"/>
    </w:pPr>
    <w:rPr>
      <w:sz w:val="18"/>
      <w:szCs w:val="18"/>
      <w:lang w:eastAsia="it-IT"/>
    </w:rPr>
  </w:style>
  <w:style w:type="paragraph" w:customStyle="1" w:styleId="xl127">
    <w:name w:val="xl127"/>
    <w:basedOn w:val="Normale"/>
    <w:uiPriority w:val="99"/>
    <w:rsid w:val="0096048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it-IT"/>
    </w:rPr>
  </w:style>
  <w:style w:type="paragraph" w:customStyle="1" w:styleId="xl128">
    <w:name w:val="xl128"/>
    <w:basedOn w:val="Normale"/>
    <w:uiPriority w:val="99"/>
    <w:rsid w:val="00960481"/>
    <w:pPr>
      <w:spacing w:before="100" w:beforeAutospacing="1" w:after="100" w:afterAutospacing="1"/>
      <w:jc w:val="left"/>
    </w:pPr>
    <w:rPr>
      <w:b/>
      <w:bCs/>
      <w:sz w:val="18"/>
      <w:szCs w:val="18"/>
      <w:lang w:eastAsia="it-IT"/>
    </w:rPr>
  </w:style>
  <w:style w:type="paragraph" w:customStyle="1" w:styleId="xl129">
    <w:name w:val="xl129"/>
    <w:basedOn w:val="Normale"/>
    <w:uiPriority w:val="99"/>
    <w:rsid w:val="00960481"/>
    <w:pPr>
      <w:spacing w:before="100" w:beforeAutospacing="1" w:after="100" w:afterAutospacing="1"/>
      <w:jc w:val="center"/>
      <w:textAlignment w:val="center"/>
    </w:pPr>
    <w:rPr>
      <w:sz w:val="18"/>
      <w:szCs w:val="18"/>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960481"/>
    <w:rPr>
      <w:rFonts w:ascii="Calibri" w:hAnsi="Calibri" w:cs="Times New Roman"/>
      <w:i/>
      <w:iCs/>
      <w:lang w:val="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locked/>
    <w:rsid w:val="00960481"/>
    <w:rPr>
      <w:rFonts w:ascii="Calibri" w:hAnsi="Calibri" w:cs="Calibri"/>
      <w:i/>
      <w:iCs/>
      <w:sz w:val="20"/>
      <w:szCs w:val="20"/>
      <w:lang w:val="en-US"/>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link w:val="CharCharChar"/>
    <w:uiPriority w:val="99"/>
    <w:rsid w:val="00960481"/>
    <w:rPr>
      <w:rFonts w:cs="Times New Roman"/>
      <w:vertAlign w:val="superscript"/>
    </w:rPr>
  </w:style>
  <w:style w:type="character" w:styleId="Rimandocommento">
    <w:name w:val="annotation reference"/>
    <w:uiPriority w:val="99"/>
    <w:semiHidden/>
    <w:rsid w:val="00960481"/>
    <w:rPr>
      <w:rFonts w:cs="Times New Roman"/>
      <w:sz w:val="16"/>
      <w:szCs w:val="16"/>
    </w:rPr>
  </w:style>
  <w:style w:type="paragraph" w:styleId="Testocommento">
    <w:name w:val="annotation text"/>
    <w:basedOn w:val="Normale"/>
    <w:link w:val="TestocommentoCarattere"/>
    <w:uiPriority w:val="99"/>
    <w:semiHidden/>
    <w:rsid w:val="00960481"/>
    <w:rPr>
      <w:rFonts w:ascii="Calibri" w:hAnsi="Calibri" w:cs="Times New Roman"/>
      <w:i/>
      <w:iCs/>
      <w:lang w:val="en-US"/>
    </w:rPr>
  </w:style>
  <w:style w:type="character" w:customStyle="1" w:styleId="TestocommentoCarattere">
    <w:name w:val="Testo commento Carattere"/>
    <w:link w:val="Testocommento"/>
    <w:uiPriority w:val="99"/>
    <w:semiHidden/>
    <w:locked/>
    <w:rsid w:val="00960481"/>
    <w:rPr>
      <w:rFonts w:ascii="Calibri" w:hAnsi="Calibri" w:cs="Calibri"/>
      <w:i/>
      <w:iCs/>
      <w:sz w:val="20"/>
      <w:szCs w:val="20"/>
      <w:lang w:val="en-US"/>
    </w:rPr>
  </w:style>
  <w:style w:type="character" w:customStyle="1" w:styleId="SoggettocommentoCarattere">
    <w:name w:val="Soggetto commento Carattere"/>
    <w:link w:val="Soggettocommento"/>
    <w:uiPriority w:val="99"/>
    <w:semiHidden/>
    <w:locked/>
    <w:rsid w:val="00960481"/>
    <w:rPr>
      <w:rFonts w:ascii="Calibri" w:hAnsi="Calibri" w:cs="Calibri"/>
      <w:b/>
      <w:bCs/>
      <w:i/>
      <w:iCs/>
      <w:sz w:val="20"/>
      <w:szCs w:val="20"/>
      <w:lang w:val="en-US"/>
    </w:rPr>
  </w:style>
  <w:style w:type="paragraph" w:styleId="Soggettocommento">
    <w:name w:val="annotation subject"/>
    <w:basedOn w:val="Testocommento"/>
    <w:next w:val="Testocommento"/>
    <w:link w:val="SoggettocommentoCarattere"/>
    <w:uiPriority w:val="99"/>
    <w:semiHidden/>
    <w:rsid w:val="00960481"/>
    <w:rPr>
      <w:b/>
      <w:bCs/>
    </w:rPr>
  </w:style>
  <w:style w:type="character" w:customStyle="1" w:styleId="CommentSubjectChar1">
    <w:name w:val="Comment Subject Char1"/>
    <w:uiPriority w:val="99"/>
    <w:semiHidden/>
    <w:locked/>
    <w:rsid w:val="00A568F7"/>
    <w:rPr>
      <w:rFonts w:ascii="Calibri" w:hAnsi="Calibri" w:cs="Calibri"/>
      <w:b/>
      <w:bCs/>
      <w:i/>
      <w:iCs/>
      <w:sz w:val="20"/>
      <w:szCs w:val="20"/>
      <w:lang w:val="en-US" w:eastAsia="en-US"/>
    </w:rPr>
  </w:style>
  <w:style w:type="paragraph" w:styleId="Sommario1">
    <w:name w:val="toc 1"/>
    <w:basedOn w:val="Normale"/>
    <w:next w:val="Normale"/>
    <w:autoRedefine/>
    <w:uiPriority w:val="39"/>
    <w:qFormat/>
    <w:locked/>
    <w:rsid w:val="0002396A"/>
    <w:pPr>
      <w:spacing w:before="120" w:after="120"/>
      <w:jc w:val="left"/>
    </w:pPr>
    <w:rPr>
      <w:rFonts w:ascii="Calibri" w:hAnsi="Calibri"/>
      <w:b/>
      <w:bCs/>
      <w:caps/>
    </w:rPr>
  </w:style>
  <w:style w:type="paragraph" w:styleId="Sommario2">
    <w:name w:val="toc 2"/>
    <w:basedOn w:val="Normale"/>
    <w:next w:val="Normale"/>
    <w:autoRedefine/>
    <w:uiPriority w:val="39"/>
    <w:qFormat/>
    <w:locked/>
    <w:rsid w:val="008619EB"/>
    <w:pPr>
      <w:tabs>
        <w:tab w:val="right" w:leader="dot" w:pos="9770"/>
      </w:tabs>
      <w:spacing w:after="0"/>
      <w:ind w:left="200"/>
      <w:jc w:val="left"/>
    </w:pPr>
    <w:rPr>
      <w:rFonts w:ascii="Helvetica" w:hAnsi="Helvetica"/>
      <w:smallCaps/>
      <w:noProof/>
      <w:sz w:val="18"/>
      <w:szCs w:val="18"/>
    </w:rPr>
  </w:style>
  <w:style w:type="paragraph" w:styleId="Sommario3">
    <w:name w:val="toc 3"/>
    <w:basedOn w:val="Normale"/>
    <w:next w:val="Normale"/>
    <w:autoRedefine/>
    <w:uiPriority w:val="39"/>
    <w:qFormat/>
    <w:locked/>
    <w:rsid w:val="0091647C"/>
    <w:pPr>
      <w:spacing w:after="0"/>
      <w:ind w:left="400"/>
      <w:jc w:val="left"/>
    </w:pPr>
    <w:rPr>
      <w:rFonts w:ascii="Calibri" w:hAnsi="Calibri"/>
      <w:i/>
      <w:iCs/>
    </w:rPr>
  </w:style>
  <w:style w:type="table" w:styleId="Grigliatabella">
    <w:name w:val="Table Grid"/>
    <w:basedOn w:val="Tabellanormale"/>
    <w:uiPriority w:val="39"/>
    <w:locked/>
    <w:rsid w:val="005C05F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basedOn w:val="Normale"/>
    <w:next w:val="Corpodeltesto"/>
    <w:link w:val="CorpodeltestoCarattere"/>
    <w:rsid w:val="002E24AC"/>
    <w:pPr>
      <w:spacing w:after="120" w:line="276" w:lineRule="auto"/>
    </w:pPr>
    <w:rPr>
      <w:rFonts w:ascii="Calibri" w:hAnsi="Calibri" w:cs="Times New Roman"/>
      <w:lang w:eastAsia="it-IT"/>
    </w:rPr>
  </w:style>
  <w:style w:type="character" w:customStyle="1" w:styleId="CorpodeltestoCarattere">
    <w:name w:val="Corpo del testo Carattere"/>
    <w:link w:val="a"/>
    <w:locked/>
    <w:rsid w:val="002E24AC"/>
    <w:rPr>
      <w:rFonts w:ascii="Calibri" w:hAnsi="Calibri" w:cs="Times New Roman"/>
      <w:sz w:val="20"/>
      <w:szCs w:val="20"/>
      <w:lang w:eastAsia="it-IT"/>
    </w:rPr>
  </w:style>
  <w:style w:type="paragraph" w:styleId="Corpodeltesto">
    <w:name w:val="Body Text"/>
    <w:basedOn w:val="Normale"/>
    <w:link w:val="CorpodeltestoCarattere1"/>
    <w:uiPriority w:val="99"/>
    <w:semiHidden/>
    <w:unhideWhenUsed/>
    <w:locked/>
    <w:rsid w:val="002E24AC"/>
    <w:pPr>
      <w:spacing w:after="120"/>
    </w:pPr>
    <w:rPr>
      <w:rFonts w:cs="Times New Roman"/>
      <w:lang/>
    </w:rPr>
  </w:style>
  <w:style w:type="character" w:customStyle="1" w:styleId="CorpodeltestoCarattere1">
    <w:name w:val="Corpo del testo Carattere1"/>
    <w:link w:val="Corpodeltesto"/>
    <w:uiPriority w:val="99"/>
    <w:semiHidden/>
    <w:rsid w:val="002E24AC"/>
    <w:rPr>
      <w:rFonts w:ascii="Arial" w:hAnsi="Arial" w:cs="Arial"/>
      <w:lang w:eastAsia="en-US"/>
    </w:rPr>
  </w:style>
  <w:style w:type="paragraph" w:styleId="Sommario4">
    <w:name w:val="toc 4"/>
    <w:basedOn w:val="Normale"/>
    <w:next w:val="Normale"/>
    <w:autoRedefine/>
    <w:uiPriority w:val="39"/>
    <w:unhideWhenUsed/>
    <w:locked/>
    <w:rsid w:val="00792657"/>
    <w:pPr>
      <w:spacing w:after="0"/>
      <w:ind w:left="600"/>
      <w:jc w:val="left"/>
    </w:pPr>
    <w:rPr>
      <w:rFonts w:ascii="Calibri" w:hAnsi="Calibri"/>
      <w:sz w:val="18"/>
      <w:szCs w:val="18"/>
    </w:rPr>
  </w:style>
  <w:style w:type="paragraph" w:styleId="Sommario5">
    <w:name w:val="toc 5"/>
    <w:basedOn w:val="Normale"/>
    <w:next w:val="Normale"/>
    <w:autoRedefine/>
    <w:uiPriority w:val="39"/>
    <w:unhideWhenUsed/>
    <w:locked/>
    <w:rsid w:val="00C45C93"/>
    <w:pPr>
      <w:spacing w:after="0"/>
      <w:ind w:left="800"/>
      <w:jc w:val="left"/>
    </w:pPr>
    <w:rPr>
      <w:rFonts w:ascii="Calibri" w:hAnsi="Calibri"/>
      <w:sz w:val="18"/>
      <w:szCs w:val="18"/>
    </w:rPr>
  </w:style>
  <w:style w:type="paragraph" w:styleId="Sommario6">
    <w:name w:val="toc 6"/>
    <w:basedOn w:val="Normale"/>
    <w:next w:val="Normale"/>
    <w:autoRedefine/>
    <w:uiPriority w:val="39"/>
    <w:unhideWhenUsed/>
    <w:locked/>
    <w:rsid w:val="00C45C93"/>
    <w:pPr>
      <w:spacing w:after="0"/>
      <w:ind w:left="1000"/>
      <w:jc w:val="left"/>
    </w:pPr>
    <w:rPr>
      <w:rFonts w:ascii="Calibri" w:hAnsi="Calibri"/>
      <w:sz w:val="18"/>
      <w:szCs w:val="18"/>
    </w:rPr>
  </w:style>
  <w:style w:type="paragraph" w:styleId="Sommario7">
    <w:name w:val="toc 7"/>
    <w:basedOn w:val="Normale"/>
    <w:next w:val="Normale"/>
    <w:autoRedefine/>
    <w:uiPriority w:val="39"/>
    <w:unhideWhenUsed/>
    <w:locked/>
    <w:rsid w:val="00C45C93"/>
    <w:pPr>
      <w:spacing w:after="0"/>
      <w:ind w:left="1200"/>
      <w:jc w:val="left"/>
    </w:pPr>
    <w:rPr>
      <w:rFonts w:ascii="Calibri" w:hAnsi="Calibri"/>
      <w:sz w:val="18"/>
      <w:szCs w:val="18"/>
    </w:rPr>
  </w:style>
  <w:style w:type="paragraph" w:styleId="Sommario8">
    <w:name w:val="toc 8"/>
    <w:basedOn w:val="Normale"/>
    <w:next w:val="Normale"/>
    <w:autoRedefine/>
    <w:uiPriority w:val="39"/>
    <w:unhideWhenUsed/>
    <w:locked/>
    <w:rsid w:val="00C45C93"/>
    <w:pPr>
      <w:spacing w:after="0"/>
      <w:ind w:left="1400"/>
      <w:jc w:val="left"/>
    </w:pPr>
    <w:rPr>
      <w:rFonts w:ascii="Calibri" w:hAnsi="Calibri"/>
      <w:sz w:val="18"/>
      <w:szCs w:val="18"/>
    </w:rPr>
  </w:style>
  <w:style w:type="paragraph" w:styleId="Sommario9">
    <w:name w:val="toc 9"/>
    <w:basedOn w:val="Normale"/>
    <w:next w:val="Normale"/>
    <w:autoRedefine/>
    <w:uiPriority w:val="39"/>
    <w:unhideWhenUsed/>
    <w:locked/>
    <w:rsid w:val="00C45C93"/>
    <w:pPr>
      <w:spacing w:after="0"/>
      <w:ind w:left="1600"/>
      <w:jc w:val="left"/>
    </w:pPr>
    <w:rPr>
      <w:rFonts w:ascii="Calibri" w:hAnsi="Calibri"/>
      <w:sz w:val="18"/>
      <w:szCs w:val="18"/>
    </w:rPr>
  </w:style>
  <w:style w:type="paragraph" w:customStyle="1" w:styleId="CharCharChar">
    <w:name w:val="Char Char Char"/>
    <w:basedOn w:val="Normale"/>
    <w:link w:val="Rimandonotaapidipagina"/>
    <w:uiPriority w:val="99"/>
    <w:rsid w:val="00496BBB"/>
    <w:pPr>
      <w:spacing w:after="160" w:line="240" w:lineRule="exact"/>
      <w:jc w:val="left"/>
    </w:pPr>
    <w:rPr>
      <w:rFonts w:ascii="Calibri" w:hAnsi="Calibri" w:cs="Times New Roman"/>
      <w:vertAlign w:val="superscript"/>
      <w:lang/>
    </w:rPr>
  </w:style>
  <w:style w:type="character" w:customStyle="1" w:styleId="hps">
    <w:name w:val="hps"/>
    <w:rsid w:val="006972D1"/>
  </w:style>
  <w:style w:type="character" w:customStyle="1" w:styleId="ParagrafoelencoCarattere">
    <w:name w:val="Paragrafo elenco Carattere"/>
    <w:aliases w:val="Testo_tabella Carattere"/>
    <w:link w:val="Paragrafoelenco"/>
    <w:uiPriority w:val="34"/>
    <w:rsid w:val="00983DFE"/>
    <w:rPr>
      <w:rFonts w:ascii="Arial" w:hAnsi="Arial" w:cs="Arial"/>
      <w:lang w:eastAsia="en-US"/>
    </w:rPr>
  </w:style>
</w:styles>
</file>

<file path=word/webSettings.xml><?xml version="1.0" encoding="utf-8"?>
<w:webSettings xmlns:r="http://schemas.openxmlformats.org/officeDocument/2006/relationships" xmlns:w="http://schemas.openxmlformats.org/wordprocessingml/2006/main">
  <w:divs>
    <w:div w:id="221139414">
      <w:marLeft w:val="0"/>
      <w:marRight w:val="0"/>
      <w:marTop w:val="0"/>
      <w:marBottom w:val="0"/>
      <w:divBdr>
        <w:top w:val="none" w:sz="0" w:space="0" w:color="auto"/>
        <w:left w:val="none" w:sz="0" w:space="0" w:color="auto"/>
        <w:bottom w:val="none" w:sz="0" w:space="0" w:color="auto"/>
        <w:right w:val="none" w:sz="0" w:space="0" w:color="auto"/>
      </w:divBdr>
    </w:div>
    <w:div w:id="221139415">
      <w:marLeft w:val="0"/>
      <w:marRight w:val="0"/>
      <w:marTop w:val="0"/>
      <w:marBottom w:val="0"/>
      <w:divBdr>
        <w:top w:val="none" w:sz="0" w:space="0" w:color="auto"/>
        <w:left w:val="none" w:sz="0" w:space="0" w:color="auto"/>
        <w:bottom w:val="none" w:sz="0" w:space="0" w:color="auto"/>
        <w:right w:val="none" w:sz="0" w:space="0" w:color="auto"/>
      </w:divBdr>
    </w:div>
    <w:div w:id="221139416">
      <w:marLeft w:val="0"/>
      <w:marRight w:val="0"/>
      <w:marTop w:val="0"/>
      <w:marBottom w:val="0"/>
      <w:divBdr>
        <w:top w:val="none" w:sz="0" w:space="0" w:color="auto"/>
        <w:left w:val="none" w:sz="0" w:space="0" w:color="auto"/>
        <w:bottom w:val="none" w:sz="0" w:space="0" w:color="auto"/>
        <w:right w:val="none" w:sz="0" w:space="0" w:color="auto"/>
      </w:divBdr>
    </w:div>
    <w:div w:id="221139417">
      <w:marLeft w:val="0"/>
      <w:marRight w:val="0"/>
      <w:marTop w:val="0"/>
      <w:marBottom w:val="0"/>
      <w:divBdr>
        <w:top w:val="none" w:sz="0" w:space="0" w:color="auto"/>
        <w:left w:val="none" w:sz="0" w:space="0" w:color="auto"/>
        <w:bottom w:val="none" w:sz="0" w:space="0" w:color="auto"/>
        <w:right w:val="none" w:sz="0" w:space="0" w:color="auto"/>
      </w:divBdr>
    </w:div>
    <w:div w:id="221139418">
      <w:marLeft w:val="0"/>
      <w:marRight w:val="0"/>
      <w:marTop w:val="0"/>
      <w:marBottom w:val="0"/>
      <w:divBdr>
        <w:top w:val="none" w:sz="0" w:space="0" w:color="auto"/>
        <w:left w:val="none" w:sz="0" w:space="0" w:color="auto"/>
        <w:bottom w:val="none" w:sz="0" w:space="0" w:color="auto"/>
        <w:right w:val="none" w:sz="0" w:space="0" w:color="auto"/>
      </w:divBdr>
    </w:div>
    <w:div w:id="221139419">
      <w:marLeft w:val="0"/>
      <w:marRight w:val="0"/>
      <w:marTop w:val="0"/>
      <w:marBottom w:val="0"/>
      <w:divBdr>
        <w:top w:val="none" w:sz="0" w:space="0" w:color="auto"/>
        <w:left w:val="none" w:sz="0" w:space="0" w:color="auto"/>
        <w:bottom w:val="none" w:sz="0" w:space="0" w:color="auto"/>
        <w:right w:val="none" w:sz="0" w:space="0" w:color="auto"/>
      </w:divBdr>
    </w:div>
    <w:div w:id="2211394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FA7017-BAE6-4964-9014-10B88D8CC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87</Pages>
  <Words>20116</Words>
  <Characters>114665</Characters>
  <Application>Microsoft Office Word</Application>
  <DocSecurity>0</DocSecurity>
  <Lines>955</Lines>
  <Paragraphs>269</Paragraphs>
  <ScaleCrop>false</ScaleCrop>
  <HeadingPairs>
    <vt:vector size="2" baseType="variant">
      <vt:variant>
        <vt:lpstr>Titolo</vt:lpstr>
      </vt:variant>
      <vt:variant>
        <vt:i4>1</vt:i4>
      </vt:variant>
    </vt:vector>
  </HeadingPairs>
  <TitlesOfParts>
    <vt:vector size="1" baseType="lpstr">
      <vt:lpstr>INSERIRE LOGO PO</vt:lpstr>
    </vt:vector>
  </TitlesOfParts>
  <Company/>
  <LinksUpToDate>false</LinksUpToDate>
  <CharactersWithSpaces>134512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INSERIRE LOGO PO</dc:title>
  <dc:creator>arch. domenico smarrazzo</dc:creator>
  <cp:lastModifiedBy>RC016308</cp:lastModifiedBy>
  <cp:revision>9</cp:revision>
  <cp:lastPrinted>2018-06-04T10:36:00Z</cp:lastPrinted>
  <dcterms:created xsi:type="dcterms:W3CDTF">2018-10-04T15:45:00Z</dcterms:created>
  <dcterms:modified xsi:type="dcterms:W3CDTF">2018-10-05T10:21:00Z</dcterms:modified>
</cp:coreProperties>
</file>